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B5" w:rsidRPr="00400FBD" w:rsidRDefault="00A74EB5" w:rsidP="00A74EB5">
      <w:pPr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00FBD">
        <w:rPr>
          <w:rFonts w:ascii="Arial" w:eastAsia="Times New Roman" w:hAnsi="Arial" w:cs="Arial"/>
          <w:b/>
          <w:sz w:val="24"/>
          <w:szCs w:val="24"/>
        </w:rPr>
        <w:t>La in</w:t>
      </w:r>
      <w:r w:rsidR="00400FBD">
        <w:rPr>
          <w:rFonts w:ascii="Arial" w:eastAsia="Times New Roman" w:hAnsi="Arial" w:cs="Arial"/>
          <w:b/>
          <w:sz w:val="24"/>
          <w:szCs w:val="24"/>
        </w:rPr>
        <w:t>formación está sujeta a cambios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1. ¿A quién sirve PRACEP?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PRACEP sirve a cualquier adulto que tenga al menos 18 años de edad en los condados de Culpeper, Fauquier, Madison, Orange y Rappahannock. Ofrecemos clases para la preparación de GED® y clases de inglés para hablantes de otros idiomas.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2. ¿Tengo que ser residente de su región para ser atendido?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 No, PRACEP atiende a cualquier adulto, siempre que tenga 18 años o más. Pero le pedimos que esté en una proximidad donde pueda asistir a clases regularmente.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3. ¿Cuánto cuestan las clases?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Todas las clases de PRACEP (tanto GED® como ESOL) son gratuitas. PRACEP cobra el costo de libro que varía según el programa. Los estudiantes NO están obligados a comprar libros para asistir a clase. Los estudiantes deben registrarse para las clases (ver la página "Dónde registrarse" para conocer los lugares y horarios). No hay tarifas para el registro.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4. ¿Dónde se llevan a cabo las clases?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Las Clases de GED® y ESOL se llevan a cabo en cada uno de los cinco condados que atendemos (Culpeper, Fauquier, Madison, Orange, Rappahannock) en diferentes lugares. Póngase en contacto con nuestra oficina para programar una cita y hablar sobre su mejor opción.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5. ¿Cuándo se llevan a cabo las clases?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Tenemos clases diurnas y nocturnas. Cada clase se reúne 2-3 veces por semana. Los estudiantes asisten a la clase que mejor se adapte a su ubicación y horario. Todas las clases se llevan a cabo durante el año académico. Algunas clases pueden continuar durante el verano.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DF32CA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6. ¿Qué debo llevar a clase?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 xml:space="preserve">Los estudiantes deben traer cuadernos, </w:t>
      </w:r>
      <w:r w:rsidR="00DF32CA" w:rsidRPr="00400FBD">
        <w:rPr>
          <w:rFonts w:ascii="Arial" w:eastAsia="Times New Roman" w:hAnsi="Arial" w:cs="Arial"/>
          <w:sz w:val="24"/>
          <w:szCs w:val="24"/>
        </w:rPr>
        <w:t>lapiceros</w:t>
      </w:r>
      <w:r w:rsidRPr="00400FBD">
        <w:rPr>
          <w:rFonts w:ascii="Arial" w:eastAsia="Times New Roman" w:hAnsi="Arial" w:cs="Arial"/>
          <w:sz w:val="24"/>
          <w:szCs w:val="24"/>
        </w:rPr>
        <w:t xml:space="preserve"> y lápi</w:t>
      </w:r>
      <w:r w:rsidR="00DF32CA" w:rsidRPr="00400FBD">
        <w:rPr>
          <w:rFonts w:ascii="Arial" w:eastAsia="Times New Roman" w:hAnsi="Arial" w:cs="Arial"/>
          <w:sz w:val="24"/>
          <w:szCs w:val="24"/>
        </w:rPr>
        <w:t xml:space="preserve">ces con borradores. Tu profesor(a) </w:t>
      </w:r>
      <w:r w:rsidRPr="00400FBD">
        <w:rPr>
          <w:rFonts w:ascii="Arial" w:eastAsia="Times New Roman" w:hAnsi="Arial" w:cs="Arial"/>
          <w:sz w:val="24"/>
          <w:szCs w:val="24"/>
        </w:rPr>
        <w:t>te proporcionará libros (hay una tarifa de libro) y cualquier otra herramienta que necesites.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lastRenderedPageBreak/>
        <w:t>7. ¿Ofrecen guardería?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Lamentablemente, no tenemos fondos para cubrir el cuidado de niños. Pero ofrecemos clases en diferentes momentos para permitir diferentes horarios personales.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 xml:space="preserve">PREGUNTAS </w:t>
      </w:r>
      <w:r w:rsidR="00DF32CA" w:rsidRPr="00400FBD">
        <w:rPr>
          <w:rFonts w:ascii="Arial" w:eastAsia="Times New Roman" w:hAnsi="Arial" w:cs="Arial"/>
          <w:sz w:val="24"/>
          <w:szCs w:val="24"/>
        </w:rPr>
        <w:t>SOBRE</w:t>
      </w:r>
      <w:r w:rsidRPr="00400FBD">
        <w:rPr>
          <w:rFonts w:ascii="Arial" w:eastAsia="Times New Roman" w:hAnsi="Arial" w:cs="Arial"/>
          <w:sz w:val="24"/>
          <w:szCs w:val="24"/>
        </w:rPr>
        <w:t xml:space="preserve"> GED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8. ¿Cuánto tiempo lleva completar el programa GED®?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No hay una línea de tiempo definida para que cualquiera pueda obtener su GED®. Una vez que un estudiante se registra para la clase, puede permanecer en el programa por el tiempo que sea necesario para alcanzar sus metas, ya sean semanas o años, siempre que asistan a clases con regularidad.</w:t>
      </w:r>
    </w:p>
    <w:p w:rsidR="00DF32CA" w:rsidRPr="00400FBD" w:rsidRDefault="00DF32CA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9. He escuchado que la nueva prueba GED® 2014 es más difícil. ¿Es esto cierto?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 xml:space="preserve">La versión de prueba 2014 de GED® es diferente, pero no necesariamente más difícil. Hay 4 secciones: Matemáticas, Artes del Lenguaje, Ciencias y Estudios Sociales. La prueba está </w:t>
      </w:r>
      <w:r w:rsidR="00DF32CA" w:rsidRPr="00400FBD">
        <w:rPr>
          <w:rFonts w:ascii="Arial" w:eastAsia="Times New Roman" w:hAnsi="Arial" w:cs="Arial"/>
          <w:sz w:val="24"/>
          <w:szCs w:val="24"/>
        </w:rPr>
        <w:t xml:space="preserve">hecha </w:t>
      </w:r>
      <w:r w:rsidRPr="00400FBD">
        <w:rPr>
          <w:rFonts w:ascii="Arial" w:eastAsia="Times New Roman" w:hAnsi="Arial" w:cs="Arial"/>
          <w:sz w:val="24"/>
          <w:szCs w:val="24"/>
        </w:rPr>
        <w:t xml:space="preserve">completamente </w:t>
      </w:r>
      <w:r w:rsidR="00DF32CA" w:rsidRPr="00400FBD">
        <w:rPr>
          <w:rFonts w:ascii="Arial" w:eastAsia="Times New Roman" w:hAnsi="Arial" w:cs="Arial"/>
          <w:sz w:val="24"/>
          <w:szCs w:val="24"/>
        </w:rPr>
        <w:t>para la</w:t>
      </w:r>
      <w:r w:rsidRPr="00400FBD">
        <w:rPr>
          <w:rFonts w:ascii="Arial" w:eastAsia="Times New Roman" w:hAnsi="Arial" w:cs="Arial"/>
          <w:sz w:val="24"/>
          <w:szCs w:val="24"/>
        </w:rPr>
        <w:t xml:space="preserve"> computadora, por lo que un candidato debe tener conocimientos básicos de computadora y de </w:t>
      </w:r>
      <w:r w:rsidR="00DF32CA" w:rsidRPr="00400FBD">
        <w:rPr>
          <w:rFonts w:ascii="Arial" w:eastAsia="Times New Roman" w:hAnsi="Arial" w:cs="Arial"/>
          <w:sz w:val="24"/>
          <w:szCs w:val="24"/>
        </w:rPr>
        <w:t>tecleo</w:t>
      </w:r>
      <w:r w:rsidRPr="00400FBD">
        <w:rPr>
          <w:rFonts w:ascii="Arial" w:eastAsia="Times New Roman" w:hAnsi="Arial" w:cs="Arial"/>
          <w:sz w:val="24"/>
          <w:szCs w:val="24"/>
        </w:rPr>
        <w:t xml:space="preserve"> para tener éxito. Los componentes de cada prueba son un poco diferentes de las versiones anteriores para asegurar la relevancia del siglo XXI. El éxito del GED® se basa en la persistencia individual y la voluntad de estudiar donde sea necesario.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10. ¿Cuánto cuesta tomar el examen GED®?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 xml:space="preserve">Cada sección de la prueba GED® (Matemáticas, Artes del Lenguaje, Ciencias, Estudios Sociales) cuesta $ 30, o $ 120 en total. Si una persona </w:t>
      </w:r>
      <w:r w:rsidR="00DF32CA" w:rsidRPr="00400FBD">
        <w:rPr>
          <w:rFonts w:ascii="Arial" w:eastAsia="Times New Roman" w:hAnsi="Arial" w:cs="Arial"/>
          <w:sz w:val="24"/>
          <w:szCs w:val="24"/>
        </w:rPr>
        <w:t>está en</w:t>
      </w:r>
      <w:r w:rsidRPr="00400FBD">
        <w:rPr>
          <w:rFonts w:ascii="Arial" w:eastAsia="Times New Roman" w:hAnsi="Arial" w:cs="Arial"/>
          <w:sz w:val="24"/>
          <w:szCs w:val="24"/>
        </w:rPr>
        <w:t xml:space="preserve"> nuestros programas, puede recibir cupones para pruebas gratuita</w:t>
      </w:r>
      <w:r w:rsidR="00DF32CA" w:rsidRPr="00400FBD">
        <w:rPr>
          <w:rFonts w:ascii="Arial" w:eastAsia="Times New Roman" w:hAnsi="Arial" w:cs="Arial"/>
          <w:sz w:val="24"/>
          <w:szCs w:val="24"/>
        </w:rPr>
        <w:t>s</w:t>
      </w:r>
      <w:r w:rsidRPr="00400FBD">
        <w:rPr>
          <w:rFonts w:ascii="Arial" w:eastAsia="Times New Roman" w:hAnsi="Arial" w:cs="Arial"/>
          <w:sz w:val="24"/>
          <w:szCs w:val="24"/>
        </w:rPr>
        <w:t xml:space="preserve"> si cumplen con los requisitos del programa, siempre que los cupones estén disponibles (por orden de llegada).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11. ¿</w:t>
      </w:r>
      <w:r w:rsidR="00DF32CA" w:rsidRPr="00400FBD">
        <w:rPr>
          <w:rFonts w:ascii="Arial" w:eastAsia="Times New Roman" w:hAnsi="Arial" w:cs="Arial"/>
          <w:sz w:val="24"/>
          <w:szCs w:val="24"/>
        </w:rPr>
        <w:t>D</w:t>
      </w:r>
      <w:r w:rsidRPr="00400FBD">
        <w:rPr>
          <w:rFonts w:ascii="Arial" w:eastAsia="Times New Roman" w:hAnsi="Arial" w:cs="Arial"/>
          <w:sz w:val="24"/>
          <w:szCs w:val="24"/>
        </w:rPr>
        <w:t xml:space="preserve">ónde </w:t>
      </w:r>
      <w:r w:rsidR="00DF32CA" w:rsidRPr="00400FBD">
        <w:rPr>
          <w:rFonts w:ascii="Arial" w:eastAsia="Times New Roman" w:hAnsi="Arial" w:cs="Arial"/>
          <w:sz w:val="24"/>
          <w:szCs w:val="24"/>
        </w:rPr>
        <w:t>me inscribo</w:t>
      </w:r>
      <w:r w:rsidRPr="00400FBD">
        <w:rPr>
          <w:rFonts w:ascii="Arial" w:eastAsia="Times New Roman" w:hAnsi="Arial" w:cs="Arial"/>
          <w:sz w:val="24"/>
          <w:szCs w:val="24"/>
        </w:rPr>
        <w:t xml:space="preserve"> para una prueba de GED®?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Todos los candidatos deben registrarse en www.ged.com para cualquiera de las cuatro prueba</w:t>
      </w:r>
      <w:r w:rsidR="00767301" w:rsidRPr="00400FBD">
        <w:rPr>
          <w:rFonts w:ascii="Arial" w:eastAsia="Times New Roman" w:hAnsi="Arial" w:cs="Arial"/>
          <w:sz w:val="24"/>
          <w:szCs w:val="24"/>
        </w:rPr>
        <w:t>s</w:t>
      </w:r>
      <w:r w:rsidRPr="00400FBD">
        <w:rPr>
          <w:rFonts w:ascii="Arial" w:eastAsia="Times New Roman" w:hAnsi="Arial" w:cs="Arial"/>
          <w:sz w:val="24"/>
          <w:szCs w:val="24"/>
        </w:rPr>
        <w:t xml:space="preserve"> oficiales de GED®. Si eres un alumno de nuestro programa, tu </w:t>
      </w:r>
      <w:r w:rsidR="00767301" w:rsidRPr="00400FBD">
        <w:rPr>
          <w:rFonts w:ascii="Arial" w:eastAsia="Times New Roman" w:hAnsi="Arial" w:cs="Arial"/>
          <w:sz w:val="24"/>
          <w:szCs w:val="24"/>
        </w:rPr>
        <w:t>professor(a)</w:t>
      </w:r>
      <w:r w:rsidRPr="00400FBD">
        <w:rPr>
          <w:rFonts w:ascii="Arial" w:eastAsia="Times New Roman" w:hAnsi="Arial" w:cs="Arial"/>
          <w:sz w:val="24"/>
          <w:szCs w:val="24"/>
        </w:rPr>
        <w:t xml:space="preserve"> puede ayudarte con el proceso de registro. Si no es </w:t>
      </w:r>
      <w:r w:rsidR="00767301" w:rsidRPr="00400FBD">
        <w:rPr>
          <w:rFonts w:ascii="Arial" w:eastAsia="Times New Roman" w:hAnsi="Arial" w:cs="Arial"/>
          <w:sz w:val="24"/>
          <w:szCs w:val="24"/>
        </w:rPr>
        <w:t xml:space="preserve">un </w:t>
      </w:r>
      <w:r w:rsidRPr="00400FBD">
        <w:rPr>
          <w:rFonts w:ascii="Arial" w:eastAsia="Times New Roman" w:hAnsi="Arial" w:cs="Arial"/>
          <w:sz w:val="24"/>
          <w:szCs w:val="24"/>
        </w:rPr>
        <w:t>estudiante, puede llamar a nuestra oficina para recibir asistencia con las preguntas de inscripción: (540) 718-8243.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767301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lastRenderedPageBreak/>
        <w:t xml:space="preserve">12. ¿Qué sucede si mi fecha de prueba registrada se cancela debido a las inclemencias del </w:t>
      </w:r>
      <w:r w:rsidR="00767301" w:rsidRPr="00400FBD">
        <w:rPr>
          <w:rFonts w:ascii="Arial" w:eastAsia="Times New Roman" w:hAnsi="Arial" w:cs="Arial"/>
          <w:sz w:val="24"/>
          <w:szCs w:val="24"/>
        </w:rPr>
        <w:t>clima?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 xml:space="preserve">Si una prueba se cancela debido a las inclemencias del </w:t>
      </w:r>
      <w:r w:rsidR="00767301" w:rsidRPr="00400FBD">
        <w:rPr>
          <w:rFonts w:ascii="Arial" w:eastAsia="Times New Roman" w:hAnsi="Arial" w:cs="Arial"/>
          <w:sz w:val="24"/>
          <w:szCs w:val="24"/>
        </w:rPr>
        <w:t>clima</w:t>
      </w:r>
      <w:r w:rsidRPr="00400FBD">
        <w:rPr>
          <w:rFonts w:ascii="Arial" w:eastAsia="Times New Roman" w:hAnsi="Arial" w:cs="Arial"/>
          <w:sz w:val="24"/>
          <w:szCs w:val="24"/>
        </w:rPr>
        <w:t xml:space="preserve">, </w:t>
      </w:r>
      <w:r w:rsidR="00767301" w:rsidRPr="00400FBD">
        <w:rPr>
          <w:rFonts w:ascii="Arial" w:eastAsia="Times New Roman" w:hAnsi="Arial" w:cs="Arial"/>
          <w:sz w:val="24"/>
          <w:szCs w:val="24"/>
        </w:rPr>
        <w:t>le van a contactar</w:t>
      </w:r>
      <w:r w:rsidRPr="00400FBD">
        <w:rPr>
          <w:rFonts w:ascii="Arial" w:eastAsia="Times New Roman" w:hAnsi="Arial" w:cs="Arial"/>
          <w:sz w:val="24"/>
          <w:szCs w:val="24"/>
        </w:rPr>
        <w:t xml:space="preserve"> por correo electrónico para </w:t>
      </w:r>
      <w:r w:rsidR="00767301" w:rsidRPr="00400FBD">
        <w:rPr>
          <w:rFonts w:ascii="Arial" w:eastAsia="Times New Roman" w:hAnsi="Arial" w:cs="Arial"/>
          <w:sz w:val="24"/>
          <w:szCs w:val="24"/>
        </w:rPr>
        <w:t>reprogramar</w:t>
      </w:r>
      <w:r w:rsidRPr="00400FBD">
        <w:rPr>
          <w:rFonts w:ascii="Arial" w:eastAsia="Times New Roman" w:hAnsi="Arial" w:cs="Arial"/>
          <w:sz w:val="24"/>
          <w:szCs w:val="24"/>
        </w:rPr>
        <w:t>. El correo electrónico vendrá de Pearson Vue.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13. ¿Qué sucede si no me presento a una prueba una vez que me he registrado?</w:t>
      </w:r>
    </w:p>
    <w:p w:rsidR="00A74EB5" w:rsidRPr="00400FBD" w:rsidRDefault="00A74EB5" w:rsidP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 xml:space="preserve">Si un estudiante no se presenta a una prueba después de que se haya registrado para una fecha y hora específica, perderá la tarifa de inscripción de $ 30 por cada examen programado </w:t>
      </w:r>
      <w:r w:rsidR="00400FBD" w:rsidRPr="00400FBD">
        <w:rPr>
          <w:rFonts w:ascii="Arial" w:eastAsia="Times New Roman" w:hAnsi="Arial" w:cs="Arial"/>
          <w:sz w:val="24"/>
          <w:szCs w:val="24"/>
        </w:rPr>
        <w:t>ya</w:t>
      </w:r>
      <w:r w:rsidRPr="00400FBD">
        <w:rPr>
          <w:rFonts w:ascii="Arial" w:eastAsia="Times New Roman" w:hAnsi="Arial" w:cs="Arial"/>
          <w:sz w:val="24"/>
          <w:szCs w:val="24"/>
        </w:rPr>
        <w:t xml:space="preserve"> que se </w:t>
      </w:r>
      <w:r w:rsidR="00400FBD" w:rsidRPr="00400FBD">
        <w:rPr>
          <w:rFonts w:ascii="Arial" w:eastAsia="Times New Roman" w:hAnsi="Arial" w:cs="Arial"/>
          <w:sz w:val="24"/>
          <w:szCs w:val="24"/>
        </w:rPr>
        <w:t>habia reservado un espacio</w:t>
      </w:r>
      <w:r w:rsidRPr="00400FBD">
        <w:rPr>
          <w:rFonts w:ascii="Arial" w:eastAsia="Times New Roman" w:hAnsi="Arial" w:cs="Arial"/>
          <w:sz w:val="24"/>
          <w:szCs w:val="24"/>
        </w:rPr>
        <w:t xml:space="preserve"> para esa persona. Si se programan usando un cupón gratuito de PRACEP, perderán sus cupones para la prueba programada, así como también cualquier prueba futura, y serán personalmente responsables de todas las tarifas de </w:t>
      </w:r>
      <w:r w:rsidR="00400FBD" w:rsidRPr="00400FBD">
        <w:rPr>
          <w:rFonts w:ascii="Arial" w:eastAsia="Times New Roman" w:hAnsi="Arial" w:cs="Arial"/>
          <w:sz w:val="24"/>
          <w:szCs w:val="24"/>
        </w:rPr>
        <w:t>exámenes</w:t>
      </w:r>
      <w:r w:rsidRPr="00400FBD">
        <w:rPr>
          <w:rFonts w:ascii="Arial" w:eastAsia="Times New Roman" w:hAnsi="Arial" w:cs="Arial"/>
          <w:sz w:val="24"/>
          <w:szCs w:val="24"/>
        </w:rPr>
        <w:t>. Como el proceso de registro se maneja en línea a través de Pearson Vue directamente, PRACEP no puede reembolsar dinero. Para obtener más información sobre la prueba oficial de GED®, vaya a www.ged.com.</w:t>
      </w:r>
    </w:p>
    <w:p w:rsidR="00866D05" w:rsidRPr="00400FBD" w:rsidRDefault="00A74EB5">
      <w:pPr>
        <w:rPr>
          <w:rFonts w:ascii="Arial" w:eastAsia="Times New Roman" w:hAnsi="Arial" w:cs="Arial"/>
          <w:sz w:val="24"/>
          <w:szCs w:val="24"/>
        </w:rPr>
      </w:pPr>
      <w:r w:rsidRPr="00400FBD">
        <w:rPr>
          <w:rFonts w:ascii="Arial" w:eastAsia="Times New Roman" w:hAnsi="Arial" w:cs="Arial"/>
          <w:sz w:val="24"/>
          <w:szCs w:val="24"/>
        </w:rPr>
        <w:t>Para obtener más preguntas y actualizacio</w:t>
      </w:r>
      <w:r w:rsidR="00400FBD" w:rsidRPr="00400FBD">
        <w:rPr>
          <w:rFonts w:ascii="Arial" w:eastAsia="Times New Roman" w:hAnsi="Arial" w:cs="Arial"/>
          <w:sz w:val="24"/>
          <w:szCs w:val="24"/>
        </w:rPr>
        <w:t>nes de GED®, visite www.ged.com.</w:t>
      </w:r>
    </w:p>
    <w:sectPr w:rsidR="00866D05" w:rsidRPr="0040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91"/>
    <w:rsid w:val="00400FBD"/>
    <w:rsid w:val="006B2D96"/>
    <w:rsid w:val="0075128D"/>
    <w:rsid w:val="00767301"/>
    <w:rsid w:val="00866D05"/>
    <w:rsid w:val="00A74EB5"/>
    <w:rsid w:val="00DF32CA"/>
    <w:rsid w:val="00F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0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07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FC0791"/>
  </w:style>
  <w:style w:type="character" w:styleId="Hyperlink">
    <w:name w:val="Hyperlink"/>
    <w:basedOn w:val="DefaultParagraphFont"/>
    <w:uiPriority w:val="99"/>
    <w:semiHidden/>
    <w:unhideWhenUsed/>
    <w:rsid w:val="00FC0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0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07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FC0791"/>
  </w:style>
  <w:style w:type="character" w:styleId="Hyperlink">
    <w:name w:val="Hyperlink"/>
    <w:basedOn w:val="DefaultParagraphFont"/>
    <w:uiPriority w:val="99"/>
    <w:semiHidden/>
    <w:unhideWhenUsed/>
    <w:rsid w:val="00FC0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PRACEP12</dc:creator>
  <cp:lastModifiedBy>PRACEP12</cp:lastModifiedBy>
  <cp:revision>2</cp:revision>
  <dcterms:created xsi:type="dcterms:W3CDTF">2018-09-05T17:47:00Z</dcterms:created>
  <dcterms:modified xsi:type="dcterms:W3CDTF">2018-09-05T17:47:00Z</dcterms:modified>
</cp:coreProperties>
</file>