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039D9" w14:textId="77777777" w:rsidR="00191B5E" w:rsidRDefault="00191B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641" w:type="dxa"/>
        <w:tblInd w:w="-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41"/>
      </w:tblGrid>
      <w:tr w:rsidR="00191B5E" w14:paraId="73878736" w14:textId="77777777">
        <w:trPr>
          <w:trHeight w:val="2475"/>
        </w:trPr>
        <w:tc>
          <w:tcPr>
            <w:tcW w:w="9641" w:type="dxa"/>
            <w:shd w:val="clear" w:color="auto" w:fill="EAEAEA"/>
            <w:vAlign w:val="center"/>
          </w:tcPr>
          <w:p w14:paraId="79F828DF" w14:textId="77777777" w:rsidR="00191B5E" w:rsidRDefault="00D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rPr>
                <w:b w:val="0"/>
                <w:color w:val="1D665D"/>
                <w:sz w:val="24"/>
                <w:szCs w:val="24"/>
              </w:rPr>
            </w:pPr>
            <w:r>
              <w:rPr>
                <w:noProof/>
                <w:color w:val="1D665D"/>
                <w:sz w:val="24"/>
                <w:szCs w:val="24"/>
              </w:rPr>
              <w:drawing>
                <wp:inline distT="0" distB="0" distL="114300" distR="114300" wp14:anchorId="5CB96F15" wp14:editId="50E770D0">
                  <wp:extent cx="2381250" cy="89535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44FA8F" w14:textId="77777777" w:rsidR="00191B5E" w:rsidRDefault="00D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 w:val="0"/>
                <w:color w:val="1D665D"/>
                <w:sz w:val="24"/>
                <w:szCs w:val="24"/>
              </w:rPr>
            </w:pPr>
            <w:r>
              <w:rPr>
                <w:b w:val="0"/>
                <w:color w:val="1D665D"/>
                <w:sz w:val="24"/>
                <w:szCs w:val="24"/>
              </w:rPr>
              <w:t xml:space="preserve">10935 SE 177th Place, Summerfield, FL 34491 </w:t>
            </w:r>
          </w:p>
          <w:p w14:paraId="314D0A0E" w14:textId="77777777" w:rsidR="00191B5E" w:rsidRDefault="00D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b w:val="0"/>
                <w:color w:val="1D665D"/>
                <w:sz w:val="24"/>
                <w:szCs w:val="24"/>
              </w:rPr>
            </w:pPr>
            <w:r>
              <w:rPr>
                <w:b w:val="0"/>
                <w:color w:val="1D665D"/>
                <w:sz w:val="24"/>
                <w:szCs w:val="24"/>
              </w:rPr>
              <w:t>www.purposefullearners.com</w:t>
            </w:r>
          </w:p>
        </w:tc>
      </w:tr>
    </w:tbl>
    <w:p w14:paraId="315B1170" w14:textId="77777777" w:rsidR="00191B5E" w:rsidRDefault="00191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tbl>
      <w:tblPr>
        <w:tblStyle w:val="a0"/>
        <w:tblW w:w="9641" w:type="dxa"/>
        <w:tblInd w:w="-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41"/>
      </w:tblGrid>
      <w:tr w:rsidR="00191B5E" w14:paraId="03F8D6FF" w14:textId="77777777">
        <w:tc>
          <w:tcPr>
            <w:tcW w:w="9641" w:type="dxa"/>
            <w:shd w:val="clear" w:color="auto" w:fill="595959"/>
            <w:vAlign w:val="center"/>
          </w:tcPr>
          <w:p w14:paraId="0DB8C20B" w14:textId="77777777" w:rsidR="00191B5E" w:rsidRDefault="00D9254E">
            <w:pPr>
              <w:pStyle w:val="Title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Service Provider Agreement Form for Musical Students</w:t>
            </w:r>
          </w:p>
        </w:tc>
      </w:tr>
    </w:tbl>
    <w:p w14:paraId="7C5CB48C" w14:textId="77777777" w:rsidR="00191B5E" w:rsidRDefault="00D9254E">
      <w:pPr>
        <w:pStyle w:val="Heading1"/>
        <w:rPr>
          <w:sz w:val="34"/>
          <w:szCs w:val="34"/>
        </w:rPr>
      </w:pPr>
      <w:r>
        <w:rPr>
          <w:sz w:val="34"/>
          <w:szCs w:val="34"/>
        </w:rPr>
        <w:t xml:space="preserve">As a parent of a student receiving services through Purposeful Learners™, I understand the following agreement in order to </w:t>
      </w:r>
      <w:r>
        <w:rPr>
          <w:sz w:val="34"/>
          <w:szCs w:val="34"/>
        </w:rPr>
        <w:t>enroll my child for musical tutoring sessions:</w:t>
      </w:r>
    </w:p>
    <w:p w14:paraId="0B875CBE" w14:textId="77777777" w:rsidR="00191B5E" w:rsidRDefault="00191B5E">
      <w:pPr>
        <w:spacing w:after="0"/>
        <w:rPr>
          <w:color w:val="000000"/>
          <w:sz w:val="34"/>
          <w:szCs w:val="34"/>
        </w:rPr>
      </w:pPr>
    </w:p>
    <w:p w14:paraId="62FD9E7E" w14:textId="77777777" w:rsidR="00191B5E" w:rsidRDefault="00D9254E">
      <w:pPr>
        <w:spacing w:after="0"/>
        <w:rPr>
          <w:color w:val="000000"/>
          <w:sz w:val="34"/>
          <w:szCs w:val="34"/>
          <w:u w:val="single"/>
        </w:rPr>
      </w:pPr>
      <w:r>
        <w:rPr>
          <w:color w:val="000000"/>
          <w:sz w:val="34"/>
          <w:szCs w:val="34"/>
          <w:u w:val="single"/>
        </w:rPr>
        <w:t>Before Sessions</w:t>
      </w:r>
    </w:p>
    <w:p w14:paraId="36B62DD4" w14:textId="43CFEADC" w:rsidR="00191B5E" w:rsidRDefault="00D9254E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A </w:t>
      </w:r>
      <w:r w:rsidR="00D01615">
        <w:rPr>
          <w:rFonts w:ascii="Quattrocento Sans" w:eastAsia="Quattrocento Sans" w:hAnsi="Quattrocento Sans" w:cs="Quattrocento Sans"/>
          <w:color w:val="000000"/>
        </w:rPr>
        <w:t>M</w:t>
      </w:r>
      <w:r>
        <w:rPr>
          <w:rFonts w:ascii="Quattrocento Sans" w:eastAsia="Quattrocento Sans" w:hAnsi="Quattrocento Sans" w:cs="Quattrocento Sans"/>
          <w:color w:val="000000"/>
        </w:rPr>
        <w:t xml:space="preserve">astercard or Visa must be on file prior to services beginning.  </w:t>
      </w:r>
    </w:p>
    <w:p w14:paraId="0608E0A1" w14:textId="17100086" w:rsidR="00191B5E" w:rsidRDefault="00D9254E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-A credit or debit card will be charged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after each session</w:t>
      </w:r>
      <w:r>
        <w:rPr>
          <w:rFonts w:ascii="Quattrocento Sans" w:eastAsia="Quattrocento Sans" w:hAnsi="Quattrocento Sans" w:cs="Quattrocento Sans"/>
          <w:color w:val="000000"/>
        </w:rPr>
        <w:t xml:space="preserve">, </w:t>
      </w:r>
    </w:p>
    <w:p w14:paraId="1D9E4653" w14:textId="77777777" w:rsidR="00191B5E" w:rsidRDefault="00191B5E">
      <w:pPr>
        <w:spacing w:after="0"/>
        <w:rPr>
          <w:rFonts w:ascii="Quattrocento Sans" w:eastAsia="Quattrocento Sans" w:hAnsi="Quattrocento Sans" w:cs="Quattrocento Sans"/>
          <w:color w:val="000000"/>
        </w:rPr>
      </w:pPr>
    </w:p>
    <w:p w14:paraId="5BFC9CB7" w14:textId="77777777" w:rsidR="00191B5E" w:rsidRPr="0083225B" w:rsidRDefault="00D9254E">
      <w:pPr>
        <w:spacing w:after="0"/>
        <w:rPr>
          <w:color w:val="auto"/>
          <w:sz w:val="32"/>
          <w:szCs w:val="32"/>
          <w:u w:val="single"/>
        </w:rPr>
      </w:pPr>
      <w:r w:rsidRPr="0083225B">
        <w:rPr>
          <w:color w:val="auto"/>
          <w:sz w:val="32"/>
          <w:szCs w:val="32"/>
          <w:u w:val="single"/>
        </w:rPr>
        <w:t>After Each Session:</w:t>
      </w:r>
    </w:p>
    <w:p w14:paraId="05150C06" w14:textId="4E1EC554" w:rsidR="00191B5E" w:rsidRDefault="00D9254E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-Invoices </w:t>
      </w:r>
      <w:r>
        <w:rPr>
          <w:rFonts w:ascii="Quattrocento Sans" w:eastAsia="Quattrocento Sans" w:hAnsi="Quattrocento Sans" w:cs="Quattrocento Sans"/>
          <w:i/>
          <w:color w:val="000000"/>
        </w:rPr>
        <w:t>through</w:t>
      </w:r>
      <w:r>
        <w:rPr>
          <w:rFonts w:ascii="Quattrocento Sans" w:eastAsia="Quattrocento Sans" w:hAnsi="Quattrocento Sans" w:cs="Quattrocento Sans"/>
          <w:color w:val="000000"/>
        </w:rPr>
        <w:t xml:space="preserve"> the 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Online </w:t>
      </w:r>
      <w:r>
        <w:rPr>
          <w:rFonts w:ascii="Quattrocento Sans" w:eastAsia="Quattrocento Sans" w:hAnsi="Quattrocento Sans" w:cs="Quattrocento Sans"/>
          <w:color w:val="000000"/>
        </w:rPr>
        <w:t xml:space="preserve">Pay </w:t>
      </w:r>
      <w:r w:rsidR="0083225B">
        <w:rPr>
          <w:rFonts w:ascii="Quattrocento Sans" w:eastAsia="Quattrocento Sans" w:hAnsi="Quattrocento Sans" w:cs="Quattrocento Sans"/>
          <w:color w:val="000000"/>
        </w:rPr>
        <w:t>link</w:t>
      </w:r>
      <w:r>
        <w:rPr>
          <w:rFonts w:ascii="Quattrocento Sans" w:eastAsia="Quattrocento Sans" w:hAnsi="Quattrocento Sans" w:cs="Quattrocento Sans"/>
          <w:color w:val="000000"/>
        </w:rPr>
        <w:t xml:space="preserve"> via the 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online </w:t>
      </w:r>
      <w:r>
        <w:rPr>
          <w:rFonts w:ascii="Quattrocento Sans" w:eastAsia="Quattrocento Sans" w:hAnsi="Quattrocento Sans" w:cs="Quattrocento Sans"/>
          <w:color w:val="000000"/>
        </w:rPr>
        <w:t>pay shared link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provided by owner</w:t>
      </w:r>
      <w:r>
        <w:rPr>
          <w:rFonts w:ascii="Quattrocento Sans" w:eastAsia="Quattrocento Sans" w:hAnsi="Quattrocento Sans" w:cs="Quattrocento Sans"/>
          <w:color w:val="000000"/>
        </w:rPr>
        <w:t xml:space="preserve">, must be paid promptly after each session.  </w:t>
      </w:r>
    </w:p>
    <w:p w14:paraId="137AF91B" w14:textId="2848025C" w:rsidR="00191B5E" w:rsidRDefault="00D9254E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-Individuals must be sure to check emails and/or </w:t>
      </w:r>
      <w:r w:rsidR="0083225B">
        <w:rPr>
          <w:rFonts w:ascii="Quattrocento Sans" w:eastAsia="Quattrocento Sans" w:hAnsi="Quattrocento Sans" w:cs="Quattrocento Sans"/>
          <w:color w:val="000000"/>
        </w:rPr>
        <w:t>SMS</w:t>
      </w:r>
      <w:r>
        <w:rPr>
          <w:rFonts w:ascii="Quattrocento Sans" w:eastAsia="Quattrocento Sans" w:hAnsi="Quattrocento Sans" w:cs="Quattrocento Sans"/>
          <w:color w:val="000000"/>
        </w:rPr>
        <w:t xml:space="preserve"> text messaging on a regular basis for timely transmission of payment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(within the hour)</w:t>
      </w: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</w:t>
      </w:r>
    </w:p>
    <w:p w14:paraId="2D6482C2" w14:textId="7752393D" w:rsidR="0083225B" w:rsidRDefault="00233D7A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-An additional ($5)</w:t>
      </w:r>
      <w:r w:rsidR="00D9254E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</w:rPr>
        <w:t>five dollars will be applied for each additional hour there upon after the service rendered was not paid in full.</w:t>
      </w:r>
    </w:p>
    <w:p w14:paraId="6FB339C0" w14:textId="77777777" w:rsidR="00191B5E" w:rsidRDefault="00191B5E">
      <w:pPr>
        <w:spacing w:after="0"/>
        <w:rPr>
          <w:rFonts w:ascii="Quattrocento Sans" w:eastAsia="Quattrocento Sans" w:hAnsi="Quattrocento Sans" w:cs="Quattrocento Sans"/>
          <w:color w:val="000000"/>
        </w:rPr>
      </w:pPr>
    </w:p>
    <w:p w14:paraId="49BB7CC0" w14:textId="77777777" w:rsidR="00191B5E" w:rsidRDefault="00D9254E">
      <w:pPr>
        <w:spacing w:after="0"/>
        <w:rPr>
          <w:color w:val="000000"/>
          <w:sz w:val="34"/>
          <w:szCs w:val="34"/>
          <w:u w:val="single"/>
        </w:rPr>
      </w:pPr>
      <w:r>
        <w:rPr>
          <w:color w:val="000000"/>
          <w:sz w:val="34"/>
          <w:szCs w:val="34"/>
          <w:u w:val="single"/>
        </w:rPr>
        <w:t>Cancellations</w:t>
      </w:r>
    </w:p>
    <w:p w14:paraId="38ADB149" w14:textId="77777777" w:rsidR="00191B5E" w:rsidRDefault="00D9254E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-A 24-hour notification will be provided to the service provider allowing the tutor to be informed of open spots available for other students in need of musical tutoring sessions. </w:t>
      </w:r>
    </w:p>
    <w:p w14:paraId="7A7707B2" w14:textId="77777777" w:rsidR="00191B5E" w:rsidRDefault="00D9254E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-A $20 fee will be processed using a card on file for any missed session(s</w:t>
      </w:r>
      <w:r>
        <w:rPr>
          <w:rFonts w:ascii="Arial Unicode MS" w:eastAsia="Arial Unicode MS" w:hAnsi="Arial Unicode MS" w:cs="Arial Unicode MS"/>
          <w:color w:val="000000"/>
        </w:rPr>
        <w:t>) by an individual receiving services from a Purposeful Learners™ staff employee without proper 24-hour notification by way of text, email, or phone call.</w:t>
      </w:r>
    </w:p>
    <w:p w14:paraId="436F311F" w14:textId="77777777" w:rsidR="00191B5E" w:rsidRDefault="00191B5E">
      <w:pPr>
        <w:spacing w:after="0"/>
        <w:rPr>
          <w:rFonts w:ascii="Quattrocento Sans" w:eastAsia="Quattrocento Sans" w:hAnsi="Quattrocento Sans" w:cs="Quattrocento Sans"/>
          <w:color w:val="000000"/>
        </w:rPr>
      </w:pPr>
    </w:p>
    <w:p w14:paraId="1BBC5D09" w14:textId="77777777" w:rsidR="00191B5E" w:rsidRDefault="00D9254E">
      <w:pPr>
        <w:spacing w:after="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>Thanks for your interest and I look forward to your child's musical educational success.</w:t>
      </w:r>
      <w:r>
        <w:rPr>
          <w:rFonts w:ascii="Quattrocento Sans" w:eastAsia="Quattrocento Sans" w:hAnsi="Quattrocento Sans" w:cs="Quattrocento Sans"/>
        </w:rPr>
        <w:t xml:space="preserve"> </w:t>
      </w:r>
    </w:p>
    <w:p w14:paraId="2449F5E4" w14:textId="77777777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p w14:paraId="446AFA94" w14:textId="77777777" w:rsidR="00191B5E" w:rsidRDefault="00191B5E">
      <w:pPr>
        <w:spacing w:after="0"/>
        <w:rPr>
          <w:rFonts w:ascii="Times New Roman" w:eastAsia="Times New Roman" w:hAnsi="Times New Roman" w:cs="Times New Roman"/>
        </w:rPr>
      </w:pPr>
    </w:p>
    <w:p w14:paraId="571BD5EF" w14:textId="155E6F7A" w:rsidR="00191B5E" w:rsidRDefault="00D9254E">
      <w:pPr>
        <w:rPr>
          <w:rFonts w:ascii="Quattrocento Sans" w:eastAsia="Quattrocento Sans" w:hAnsi="Quattrocento Sans" w:cs="Quattrocento Sans"/>
        </w:rPr>
      </w:pPr>
      <w:r>
        <w:t>Print Name:</w:t>
      </w:r>
      <w:r w:rsidR="00233D7A">
        <w:t xml:space="preserve"> </w:t>
      </w:r>
      <w:r>
        <w:t>___________________________________________Date______________</w:t>
      </w:r>
    </w:p>
    <w:p w14:paraId="61EB0751" w14:textId="77777777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p w14:paraId="108491EF" w14:textId="77777777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p w14:paraId="48DF39B1" w14:textId="5A875897" w:rsidR="00191B5E" w:rsidRDefault="00D9254E">
      <w:pPr>
        <w:spacing w:after="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Sign Name</w:t>
      </w:r>
      <w:r w:rsidR="00233D7A">
        <w:rPr>
          <w:rFonts w:ascii="Quattrocento Sans" w:eastAsia="Quattrocento Sans" w:hAnsi="Quattrocento Sans" w:cs="Quattrocento Sans"/>
        </w:rPr>
        <w:t xml:space="preserve">: </w:t>
      </w:r>
      <w:r>
        <w:rPr>
          <w:rFonts w:ascii="Quattrocento Sans" w:eastAsia="Quattrocento Sans" w:hAnsi="Quattrocento Sans" w:cs="Quattrocento Sans"/>
        </w:rPr>
        <w:t>_____________________________________________</w:t>
      </w:r>
      <w:r w:rsidR="00233D7A"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Quattrocento Sans" w:eastAsia="Quattrocento Sans" w:hAnsi="Quattrocento Sans" w:cs="Quattrocento Sans"/>
        </w:rPr>
        <w:t>Date ______________</w:t>
      </w:r>
    </w:p>
    <w:p w14:paraId="36B51A29" w14:textId="62E74DE5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sectPr w:rsidR="00191B5E">
      <w:footerReference w:type="default" r:id="rId7"/>
      <w:pgSz w:w="12240" w:h="15840"/>
      <w:pgMar w:top="450" w:right="1296" w:bottom="540" w:left="158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FF13F" w14:textId="77777777" w:rsidR="003A7F71" w:rsidRDefault="003A7F71">
      <w:pPr>
        <w:spacing w:after="0" w:line="240" w:lineRule="auto"/>
      </w:pPr>
      <w:r>
        <w:separator/>
      </w:r>
    </w:p>
  </w:endnote>
  <w:endnote w:type="continuationSeparator" w:id="0">
    <w:p w14:paraId="068849A9" w14:textId="77777777" w:rsidR="003A7F71" w:rsidRDefault="003A7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E7E25A05-9548-485D-BAFF-A8D549AED23F}"/>
    <w:embedBold r:id="rId2" w:fontKey="{02421B29-DBB7-4282-B158-ABDB2A09C7A7}"/>
    <w:embedItalic r:id="rId3" w:fontKey="{F87C9926-5CF5-44F6-9A7F-36F700665A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26F67848-5F8B-405C-993E-7B92452430F8}"/>
    <w:embedItalic r:id="rId5" w:fontKey="{6367659A-CCA3-429A-9266-ED6F0AD4430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95CEF4B-251A-44FC-B91B-C2FD083D8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A8FDA51-7E0F-4008-A124-7DBDBBBDB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50010" w14:textId="77777777" w:rsidR="00191B5E" w:rsidRDefault="00D9254E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43CCD" w14:textId="77777777" w:rsidR="003A7F71" w:rsidRDefault="003A7F71">
      <w:pPr>
        <w:spacing w:after="0" w:line="240" w:lineRule="auto"/>
      </w:pPr>
      <w:r>
        <w:separator/>
      </w:r>
    </w:p>
  </w:footnote>
  <w:footnote w:type="continuationSeparator" w:id="0">
    <w:p w14:paraId="0FEDB8BB" w14:textId="77777777" w:rsidR="003A7F71" w:rsidRDefault="003A7F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B5E"/>
    <w:rsid w:val="00036730"/>
    <w:rsid w:val="00191B5E"/>
    <w:rsid w:val="00233D7A"/>
    <w:rsid w:val="003A7F71"/>
    <w:rsid w:val="006B6F7C"/>
    <w:rsid w:val="0083225B"/>
    <w:rsid w:val="00D01615"/>
    <w:rsid w:val="00D9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90999"/>
  <w15:docId w15:val="{621EA6C9-5E4A-487E-928C-FBAF4D10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ndara" w:eastAsia="Candara" w:hAnsi="Candara" w:cs="Candara"/>
        <w:color w:val="595959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"/>
      <w:outlineLvl w:val="0"/>
    </w:pPr>
    <w:rPr>
      <w:color w:val="1D665D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1"/>
    </w:pPr>
    <w:rPr>
      <w:color w:val="262626"/>
      <w:sz w:val="34"/>
      <w:szCs w:val="3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2"/>
    </w:pPr>
    <w:rPr>
      <w:color w:val="1D665D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3"/>
    </w:pPr>
    <w:rPr>
      <w:i/>
      <w:color w:val="0D0D0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4"/>
    </w:pPr>
    <w:rPr>
      <w:i/>
      <w:color w:val="1D665D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5"/>
    </w:pPr>
    <w:rPr>
      <w:color w:val="0D0D0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20" w:after="120" w:line="240" w:lineRule="auto"/>
    </w:pPr>
    <w:rPr>
      <w:color w:val="FFFFFF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table" w:customStyle="1" w:styleId="a">
    <w:basedOn w:val="TableNormal"/>
    <w:pPr>
      <w:spacing w:after="0" w:line="240" w:lineRule="auto"/>
    </w:pPr>
    <w:rPr>
      <w:b/>
      <w:color w:val="000000"/>
    </w:rPr>
    <w:tblPr>
      <w:tblStyleRowBandSize w:val="1"/>
      <w:tblStyleColBandSize w:val="1"/>
      <w:tblCellMar>
        <w:left w:w="288" w:type="dxa"/>
        <w:right w:w="0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after="0" w:line="240" w:lineRule="auto"/>
    </w:pPr>
    <w:rPr>
      <w:b/>
      <w:color w:val="000000"/>
    </w:rPr>
    <w:tblPr>
      <w:tblStyleRowBandSize w:val="1"/>
      <w:tblStyleColBandSize w:val="1"/>
      <w:tblCellMar>
        <w:left w:w="288" w:type="dxa"/>
        <w:right w:w="0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Singh</dc:creator>
  <cp:lastModifiedBy>Natalie Singh</cp:lastModifiedBy>
  <cp:revision>2</cp:revision>
  <dcterms:created xsi:type="dcterms:W3CDTF">2025-03-03T23:23:00Z</dcterms:created>
  <dcterms:modified xsi:type="dcterms:W3CDTF">2025-03-03T23:23:00Z</dcterms:modified>
</cp:coreProperties>
</file>