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3E438" w14:textId="3018854B" w:rsidR="00F656F7" w:rsidRDefault="00923805">
      <w:r>
        <w:t xml:space="preserve">Supply List: </w:t>
      </w:r>
      <w:r>
        <w:br/>
      </w:r>
      <w:r>
        <w:br/>
        <w:t xml:space="preserve">2 Large Sheets 22 x 30 inches of Fabriano or Arches cold press 300 or 400 </w:t>
      </w:r>
      <w:proofErr w:type="spellStart"/>
      <w:r>
        <w:t>lb</w:t>
      </w:r>
      <w:proofErr w:type="spellEnd"/>
      <w:r>
        <w:t xml:space="preserve"> Watercolour Paper. We can bulk order from Jerry’s </w:t>
      </w:r>
      <w:proofErr w:type="spellStart"/>
      <w:r>
        <w:t>Arterama</w:t>
      </w:r>
      <w:proofErr w:type="spellEnd"/>
      <w:r>
        <w:t xml:space="preserve"> or Opus.</w:t>
      </w:r>
      <w:r>
        <w:br/>
      </w:r>
      <w:r>
        <w:br/>
      </w:r>
      <w:proofErr w:type="spellStart"/>
      <w:r>
        <w:t>Watercolours</w:t>
      </w:r>
      <w:proofErr w:type="spellEnd"/>
      <w:r>
        <w:t xml:space="preserve"> in tubes (Winsor Newton, </w:t>
      </w:r>
      <w:proofErr w:type="spellStart"/>
      <w:r>
        <w:t>Sennelier</w:t>
      </w:r>
      <w:proofErr w:type="spellEnd"/>
      <w:r>
        <w:t xml:space="preserve"> or Daniel Smith) </w:t>
      </w:r>
      <w:r>
        <w:br/>
      </w:r>
      <w:r>
        <w:br/>
        <w:t>Cadmium Yellow Deep or New Gamboge</w:t>
      </w:r>
      <w:r>
        <w:br/>
        <w:t>Yellow Ochre</w:t>
      </w:r>
      <w:r>
        <w:br/>
        <w:t>Cadmium Red</w:t>
      </w:r>
      <w:r>
        <w:br/>
        <w:t>Alizarin Crimson</w:t>
      </w:r>
      <w:r>
        <w:br/>
        <w:t>Quinacridone Magenta</w:t>
      </w:r>
      <w:r>
        <w:br/>
        <w:t>Cobalt Blue</w:t>
      </w:r>
      <w:r>
        <w:br/>
        <w:t>Ultramarine Blue</w:t>
      </w:r>
      <w:r>
        <w:br/>
        <w:t>Viridian</w:t>
      </w:r>
      <w:r>
        <w:br/>
        <w:t>Sap Green (nice to have, but optional)</w:t>
      </w:r>
      <w:r>
        <w:br/>
        <w:t>Burnt Umber</w:t>
      </w:r>
      <w:r>
        <w:br/>
      </w:r>
      <w:r>
        <w:br/>
      </w:r>
      <w:r>
        <w:br/>
        <w:t>Brushes: Buy Watercolour brushes, not a mixture Watercolour / acrylic brushes. They aren’t soft enough for Watercolour techniques.</w:t>
      </w:r>
      <w:r>
        <w:br/>
        <w:t xml:space="preserve">#4 round </w:t>
      </w:r>
      <w:r>
        <w:br/>
        <w:t>#12 round</w:t>
      </w:r>
      <w:r>
        <w:br/>
        <w:t>Rigger brush</w:t>
      </w:r>
      <w:r>
        <w:br/>
      </w:r>
      <w:proofErr w:type="gramStart"/>
      <w:r>
        <w:t>2 inch</w:t>
      </w:r>
      <w:proofErr w:type="gramEnd"/>
      <w:r>
        <w:t xml:space="preserve"> flat brush or a </w:t>
      </w:r>
      <w:proofErr w:type="spellStart"/>
      <w:r>
        <w:t>chinese</w:t>
      </w:r>
      <w:proofErr w:type="spellEnd"/>
      <w:r>
        <w:t xml:space="preserve"> watercolour brush equivalent</w:t>
      </w:r>
      <w:r>
        <w:br/>
      </w:r>
      <w:r>
        <w:br/>
        <w:t>A good palette with large wells.</w:t>
      </w:r>
      <w:r>
        <w:br/>
      </w:r>
      <w:r>
        <w:br/>
        <w:t>2H pencil and eraser</w:t>
      </w:r>
      <w:r>
        <w:br/>
      </w:r>
      <w:r>
        <w:br/>
        <w:t>Ruler</w:t>
      </w:r>
    </w:p>
    <w:sectPr w:rsidR="00F656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805"/>
    <w:rsid w:val="004D1EEA"/>
    <w:rsid w:val="00694183"/>
    <w:rsid w:val="00756929"/>
    <w:rsid w:val="00923805"/>
    <w:rsid w:val="00F6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5EAC9"/>
  <w15:chartTrackingRefBased/>
  <w15:docId w15:val="{B539F45A-DCAF-483A-95C0-1B9E30C3D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38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38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38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38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38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38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38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38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38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38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38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38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38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38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38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38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38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38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38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38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38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38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38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38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38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38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8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8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38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Siefken</dc:creator>
  <cp:keywords/>
  <dc:description/>
  <cp:lastModifiedBy>Karen Siefken</cp:lastModifiedBy>
  <cp:revision>1</cp:revision>
  <dcterms:created xsi:type="dcterms:W3CDTF">2026-08-30T01:08:00Z</dcterms:created>
  <dcterms:modified xsi:type="dcterms:W3CDTF">2026-08-30T01:09:00Z</dcterms:modified>
</cp:coreProperties>
</file>