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95192" w14:textId="77777777" w:rsidR="001A49CA" w:rsidRPr="00547EF6" w:rsidRDefault="00F90FFF" w:rsidP="00547EF6">
      <w:pPr>
        <w:spacing w:after="0"/>
        <w:rPr>
          <w:b/>
        </w:rPr>
      </w:pPr>
      <w:r>
        <w:rPr>
          <w:b/>
          <w:sz w:val="24"/>
          <w:szCs w:val="24"/>
          <w:u w:val="single"/>
        </w:rPr>
        <w:t>Title</w:t>
      </w:r>
      <w:r w:rsidR="001A49CA" w:rsidRPr="00547EF6">
        <w:rPr>
          <w:b/>
          <w:sz w:val="24"/>
          <w:szCs w:val="24"/>
          <w:u w:val="single"/>
        </w:rPr>
        <w:t xml:space="preserve"> of Presentation</w:t>
      </w:r>
      <w:r w:rsidR="001A49CA" w:rsidRPr="00547EF6">
        <w:rPr>
          <w:b/>
        </w:rPr>
        <w:t>:</w:t>
      </w:r>
    </w:p>
    <w:p w14:paraId="7E6B3EE1" w14:textId="77777777" w:rsidR="00E50BDB" w:rsidRDefault="00EC0049">
      <w:r w:rsidRPr="00EC0049">
        <w:rPr>
          <w:b/>
          <w:noProof/>
          <w:sz w:val="24"/>
          <w:szCs w:val="24"/>
          <w:u w:val="single"/>
        </w:rPr>
        <mc:AlternateContent>
          <mc:Choice Requires="wps">
            <w:drawing>
              <wp:anchor distT="0" distB="0" distL="114300" distR="114300" simplePos="0" relativeHeight="251659264" behindDoc="0" locked="0" layoutInCell="1" allowOverlap="1" wp14:anchorId="52CB08FE" wp14:editId="5224E704">
                <wp:simplePos x="0" y="0"/>
                <wp:positionH relativeFrom="column">
                  <wp:align>center</wp:align>
                </wp:positionH>
                <wp:positionV relativeFrom="paragraph">
                  <wp:posOffset>0</wp:posOffset>
                </wp:positionV>
                <wp:extent cx="6038850" cy="6762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676275"/>
                        </a:xfrm>
                        <a:prstGeom prst="rect">
                          <a:avLst/>
                        </a:prstGeom>
                        <a:solidFill>
                          <a:srgbClr val="FFFFFF"/>
                        </a:solidFill>
                        <a:ln w="9525">
                          <a:solidFill>
                            <a:srgbClr val="000000"/>
                          </a:solidFill>
                          <a:miter lim="800000"/>
                          <a:headEnd/>
                          <a:tailEnd/>
                        </a:ln>
                      </wps:spPr>
                      <wps:txbx>
                        <w:txbxContent>
                          <w:p w14:paraId="21CB741A" w14:textId="1FCFA2BB" w:rsidR="00EC0049" w:rsidRDefault="00EC607F">
                            <w:r w:rsidRPr="00EC607F">
                              <w:t>Early Utilization of Therapy Leading to Reduced Workers' Compensation Costs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CB08FE" id="_x0000_t202" coordsize="21600,21600" o:spt="202" path="m,l,21600r21600,l21600,xe">
                <v:stroke joinstyle="miter"/>
                <v:path gradientshapeok="t" o:connecttype="rect"/>
              </v:shapetype>
              <v:shape id="Text Box 2" o:spid="_x0000_s1026" type="#_x0000_t202" style="position:absolute;margin-left:0;margin-top:0;width:475.5pt;height:53.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">
                <v:textbox>
                  <w:txbxContent>
                    <w:p w14:paraId="21CB741A" w14:textId="1FCFA2BB" w:rsidR="00EC0049" w:rsidRDefault="00EC607F">
                      <w:r w:rsidRPr="00EC607F">
                        <w:t>Early Utilization of Therapy Leading to Reduced Workers' Compensation Costs</w:t>
                      </w:r>
                    </w:p>
                  </w:txbxContent>
                </v:textbox>
              </v:shape>
            </w:pict>
          </mc:Fallback>
        </mc:AlternateContent>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p>
    <w:p w14:paraId="73582CB4" w14:textId="77777777" w:rsidR="00EC0049" w:rsidRDefault="00EC0049">
      <w:pPr>
        <w:rPr>
          <w:b/>
          <w:sz w:val="24"/>
          <w:szCs w:val="24"/>
          <w:u w:val="single"/>
        </w:rPr>
      </w:pPr>
    </w:p>
    <w:p w14:paraId="18B7F60C" w14:textId="77777777" w:rsidR="00EC0049" w:rsidRDefault="001A49CA">
      <w:pPr>
        <w:rPr>
          <w:sz w:val="20"/>
          <w:szCs w:val="20"/>
        </w:rPr>
      </w:pPr>
      <w:r w:rsidRPr="00547EF6">
        <w:rPr>
          <w:b/>
          <w:sz w:val="24"/>
          <w:szCs w:val="24"/>
          <w:u w:val="single"/>
        </w:rPr>
        <w:t>Crit</w:t>
      </w:r>
      <w:r w:rsidR="00547EF6" w:rsidRPr="00547EF6">
        <w:rPr>
          <w:b/>
          <w:sz w:val="24"/>
          <w:szCs w:val="24"/>
          <w:u w:val="single"/>
        </w:rPr>
        <w:t>ical information for</w:t>
      </w:r>
      <w:r w:rsidR="00EC0049">
        <w:rPr>
          <w:b/>
          <w:sz w:val="24"/>
          <w:szCs w:val="24"/>
          <w:u w:val="single"/>
        </w:rPr>
        <w:t xml:space="preserve"> Introduction</w:t>
      </w:r>
      <w:r w:rsidR="00F90FFF">
        <w:rPr>
          <w:b/>
          <w:sz w:val="24"/>
          <w:szCs w:val="24"/>
          <w:u w:val="single"/>
        </w:rPr>
        <w:t xml:space="preserve"> </w:t>
      </w:r>
      <w:r w:rsidR="00547EF6" w:rsidRPr="00547EF6">
        <w:rPr>
          <w:b/>
          <w:sz w:val="20"/>
          <w:szCs w:val="20"/>
        </w:rPr>
        <w:t>:</w:t>
      </w:r>
      <w:r w:rsidRPr="00547EF6">
        <w:rPr>
          <w:sz w:val="20"/>
          <w:szCs w:val="20"/>
        </w:rPr>
        <w:t>(</w:t>
      </w:r>
      <w:r w:rsidR="00F90FFF">
        <w:rPr>
          <w:sz w:val="20"/>
          <w:szCs w:val="20"/>
        </w:rPr>
        <w:t>Presenter name, c</w:t>
      </w:r>
      <w:r w:rsidRPr="00547EF6">
        <w:rPr>
          <w:sz w:val="20"/>
          <w:szCs w:val="20"/>
        </w:rPr>
        <w:t xml:space="preserve">ompany </w:t>
      </w:r>
      <w:r w:rsidR="00547EF6" w:rsidRPr="00547EF6">
        <w:rPr>
          <w:sz w:val="20"/>
          <w:szCs w:val="20"/>
        </w:rPr>
        <w:t xml:space="preserve">being </w:t>
      </w:r>
      <w:r w:rsidRPr="00547EF6">
        <w:rPr>
          <w:sz w:val="20"/>
          <w:szCs w:val="20"/>
        </w:rPr>
        <w:t>represent</w:t>
      </w:r>
      <w:r w:rsidR="00547EF6" w:rsidRPr="00547EF6">
        <w:rPr>
          <w:sz w:val="20"/>
          <w:szCs w:val="20"/>
        </w:rPr>
        <w:t>ed</w:t>
      </w:r>
      <w:r w:rsidRPr="00547EF6">
        <w:rPr>
          <w:sz w:val="20"/>
          <w:szCs w:val="20"/>
        </w:rPr>
        <w:t xml:space="preserve"> and</w:t>
      </w:r>
      <w:r w:rsidR="00547EF6" w:rsidRPr="00547EF6">
        <w:rPr>
          <w:sz w:val="20"/>
          <w:szCs w:val="20"/>
        </w:rPr>
        <w:t xml:space="preserve"> position</w:t>
      </w:r>
      <w:r w:rsidRPr="00547EF6">
        <w:rPr>
          <w:sz w:val="20"/>
          <w:szCs w:val="20"/>
        </w:rPr>
        <w:t xml:space="preserve"> title, experience, degree information and/or certifications)</w:t>
      </w:r>
    </w:p>
    <w:p w14:paraId="6466D930" w14:textId="77777777" w:rsidR="00AA1F86" w:rsidRDefault="00EC0049">
      <w:r w:rsidRPr="00EC0049">
        <w:rPr>
          <w:noProof/>
          <w:sz w:val="20"/>
          <w:szCs w:val="20"/>
        </w:rPr>
        <mc:AlternateContent>
          <mc:Choice Requires="wps">
            <w:drawing>
              <wp:anchor distT="0" distB="0" distL="114300" distR="114300" simplePos="0" relativeHeight="251661312" behindDoc="0" locked="0" layoutInCell="1" allowOverlap="1" wp14:anchorId="6CBF701F" wp14:editId="073D5624">
                <wp:simplePos x="0" y="0"/>
                <wp:positionH relativeFrom="column">
                  <wp:align>center</wp:align>
                </wp:positionH>
                <wp:positionV relativeFrom="paragraph">
                  <wp:posOffset>0</wp:posOffset>
                </wp:positionV>
                <wp:extent cx="5981700" cy="1219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219200"/>
                        </a:xfrm>
                        <a:prstGeom prst="rect">
                          <a:avLst/>
                        </a:prstGeom>
                        <a:solidFill>
                          <a:srgbClr val="FFFFFF"/>
                        </a:solidFill>
                        <a:ln w="9525">
                          <a:solidFill>
                            <a:srgbClr val="000000"/>
                          </a:solidFill>
                          <a:miter lim="800000"/>
                          <a:headEnd/>
                          <a:tailEnd/>
                        </a:ln>
                      </wps:spPr>
                      <wps:txbx>
                        <w:txbxContent>
                          <w:p w14:paraId="0155AF45" w14:textId="7A51D7B0" w:rsidR="00EC607F" w:rsidRDefault="00EC607F">
                            <w:r>
                              <w:t>David Raptosh, MA, OTR/L</w:t>
                            </w:r>
                            <w:r w:rsidR="009948A1">
                              <w:t xml:space="preserve"> - </w:t>
                            </w:r>
                            <w:r>
                              <w:t>Regional Director of WorkStrategies</w:t>
                            </w:r>
                          </w:p>
                          <w:p w14:paraId="1AE5FA2D" w14:textId="30CC6D48" w:rsidR="00EC607F" w:rsidRDefault="00EC607F">
                            <w:r>
                              <w:t>Select Medical / NovaCare Rehabilitation</w:t>
                            </w:r>
                          </w:p>
                          <w:p w14:paraId="2D891DD4" w14:textId="41C78479" w:rsidR="009948A1" w:rsidRDefault="009948A1">
                            <w:r>
                              <w:t>Board Certified Occupational Therapist</w:t>
                            </w:r>
                          </w:p>
                          <w:p w14:paraId="1E31F053" w14:textId="103B0B4A" w:rsidR="009948A1" w:rsidRDefault="009948A1">
                            <w:r>
                              <w:t xml:space="preserve">Please see Curriculum Vitae and biography.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BF701F" id="_x0000_t202" coordsize="21600,21600" o:spt="202" path="m,l,21600r21600,l21600,xe">
                <v:stroke joinstyle="miter"/>
                <v:path gradientshapeok="t" o:connecttype="rect"/>
              </v:shapetype>
              <v:shape id="_x0000_s1027" type="#_x0000_t202" style="position:absolute;margin-left:0;margin-top:0;width:471pt;height:96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">
                <v:textbox>
                  <w:txbxContent>
                    <w:p w14:paraId="0155AF45" w14:textId="7A51D7B0" w:rsidR="00EC607F" w:rsidRDefault="00EC607F">
                      <w:r>
                        <w:t>David Raptosh, MA, OTR/L</w:t>
                      </w:r>
                      <w:r w:rsidR="009948A1">
                        <w:t xml:space="preserve"> - </w:t>
                      </w:r>
                      <w:r>
                        <w:t>Regional Director of WorkStrategies</w:t>
                      </w:r>
                    </w:p>
                    <w:p w14:paraId="1AE5FA2D" w14:textId="30CC6D48" w:rsidR="00EC607F" w:rsidRDefault="00EC607F">
                      <w:r>
                        <w:t>Select Medical / NovaCare Rehabilitation</w:t>
                      </w:r>
                    </w:p>
                    <w:p w14:paraId="2D891DD4" w14:textId="41C78479" w:rsidR="009948A1" w:rsidRDefault="009948A1">
                      <w:r>
                        <w:t>Board Certified Occupational Therapist</w:t>
                      </w:r>
                    </w:p>
                    <w:p w14:paraId="1E31F053" w14:textId="103B0B4A" w:rsidR="009948A1" w:rsidRDefault="009948A1">
                      <w:r>
                        <w:t xml:space="preserve">Please see Curriculum Vitae and biography. </w:t>
                      </w:r>
                    </w:p>
                  </w:txbxContent>
                </v:textbox>
              </v:shape>
            </w:pict>
          </mc:Fallback>
        </mc:AlternateContent>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547EF6">
        <w:tab/>
      </w:r>
      <w:r w:rsidR="00547EF6">
        <w:tab/>
      </w:r>
      <w:r w:rsidR="00547EF6">
        <w:tab/>
      </w:r>
      <w:r w:rsidR="00547EF6">
        <w:tab/>
      </w:r>
      <w:r w:rsidR="00547EF6">
        <w:tab/>
      </w:r>
      <w:r w:rsidR="00547EF6">
        <w:tab/>
      </w:r>
      <w:r w:rsidR="00547EF6">
        <w:tab/>
      </w:r>
    </w:p>
    <w:p w14:paraId="58A6F46E" w14:textId="4885E000" w:rsidR="00547EF6" w:rsidRDefault="00547EF6">
      <w:r w:rsidRPr="00547EF6">
        <w:rPr>
          <w:b/>
          <w:u w:val="single"/>
        </w:rPr>
        <w:t>Abstract of Presentation</w:t>
      </w:r>
      <w:r>
        <w:t xml:space="preserve">: </w:t>
      </w:r>
      <w:r w:rsidRPr="00547EF6">
        <w:rPr>
          <w:sz w:val="20"/>
          <w:szCs w:val="20"/>
        </w:rPr>
        <w:t>(</w:t>
      </w:r>
      <w:r w:rsidR="00F90FFF">
        <w:rPr>
          <w:sz w:val="20"/>
          <w:szCs w:val="20"/>
        </w:rPr>
        <w:t>3</w:t>
      </w:r>
      <w:r w:rsidRPr="00547EF6">
        <w:rPr>
          <w:sz w:val="20"/>
          <w:szCs w:val="20"/>
        </w:rPr>
        <w:t>00 words or less)</w:t>
      </w:r>
    </w:p>
    <w:p w14:paraId="17FC12AE" w14:textId="77777777" w:rsidR="00547EF6" w:rsidRDefault="00EC0049">
      <w:r>
        <w:rPr>
          <w:noProof/>
        </w:rPr>
        <mc:AlternateContent>
          <mc:Choice Requires="wps">
            <w:drawing>
              <wp:anchor distT="0" distB="0" distL="114300" distR="114300" simplePos="0" relativeHeight="251663360" behindDoc="0" locked="0" layoutInCell="1" allowOverlap="1" wp14:anchorId="571E66BD" wp14:editId="44583B53">
                <wp:simplePos x="0" y="0"/>
                <wp:positionH relativeFrom="column">
                  <wp:align>center</wp:align>
                </wp:positionH>
                <wp:positionV relativeFrom="paragraph">
                  <wp:posOffset>0</wp:posOffset>
                </wp:positionV>
                <wp:extent cx="6010275" cy="25146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514600"/>
                        </a:xfrm>
                        <a:prstGeom prst="rect">
                          <a:avLst/>
                        </a:prstGeom>
                        <a:solidFill>
                          <a:srgbClr val="FFFFFF"/>
                        </a:solidFill>
                        <a:ln w="9525">
                          <a:solidFill>
                            <a:srgbClr val="000000"/>
                          </a:solidFill>
                          <a:miter lim="800000"/>
                          <a:headEnd/>
                          <a:tailEnd/>
                        </a:ln>
                      </wps:spPr>
                      <wps:txbx>
                        <w:txbxContent>
                          <w:p w14:paraId="1158AD8A" w14:textId="2DCF7573" w:rsidR="00EC0049" w:rsidRDefault="00EC607F">
                            <w:r>
                              <w:t xml:space="preserve">Discuss </w:t>
                            </w:r>
                            <w:r w:rsidR="009948A1">
                              <w:t xml:space="preserve">Bureau of Labor Statistics Work Related Injury and Illness data. </w:t>
                            </w:r>
                            <w:r>
                              <w:t xml:space="preserve"> </w:t>
                            </w:r>
                            <w:r w:rsidRPr="00EC607F">
                              <w:t>The phases of healing, review research of spinal imaging, discussion on whether surgery is appropriate and the benefits of early utilization of physical and occupational therapy will be covered. In addition, the opioid epidemic will be discussed as it relates to workers’ compensation.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E66BD" id="_x0000_s1028" type="#_x0000_t202" style="position:absolute;margin-left:0;margin-top:0;width:473.25pt;height:198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">
                <v:textbox>
                  <w:txbxContent>
                    <w:p w14:paraId="1158AD8A" w14:textId="2DCF7573" w:rsidR="00EC0049" w:rsidRDefault="00EC607F">
                      <w:r>
                        <w:t xml:space="preserve">Discuss </w:t>
                      </w:r>
                      <w:r w:rsidR="009948A1">
                        <w:t xml:space="preserve">Bureau of Labor Statistics Work Related Injury and Illness data. </w:t>
                      </w:r>
                      <w:r>
                        <w:t xml:space="preserve"> </w:t>
                      </w:r>
                      <w:r w:rsidRPr="00EC607F">
                        <w:t>The phases of healing, review research of spinal imaging, discussion on whether surgery is appropriate and the benefits of early utilization of physical and occupational therapy will be covered. In addition, the opioid epidemic will be discussed as it relates to workers’ compensation.</w:t>
                      </w:r>
                    </w:p>
                  </w:txbxContent>
                </v:textbox>
              </v:shape>
            </w:pict>
          </mc:Fallback>
        </mc:AlternateContent>
      </w:r>
    </w:p>
    <w:p w14:paraId="3C655435" w14:textId="77777777" w:rsidR="00547EF6" w:rsidRDefault="00547EF6"/>
    <w:p w14:paraId="165C5B89" w14:textId="77777777" w:rsidR="00547EF6" w:rsidRDefault="00547EF6"/>
    <w:p w14:paraId="703047EB" w14:textId="77777777" w:rsidR="00547EF6" w:rsidRDefault="00547EF6"/>
    <w:p w14:paraId="07440892" w14:textId="77777777" w:rsidR="00547EF6" w:rsidRDefault="00547EF6"/>
    <w:p w14:paraId="580988CD" w14:textId="77777777" w:rsidR="00547EF6" w:rsidRDefault="00547EF6"/>
    <w:p w14:paraId="00D2106B" w14:textId="77777777" w:rsidR="00EC0049" w:rsidRDefault="00EC0049">
      <w:pPr>
        <w:rPr>
          <w:b/>
        </w:rPr>
      </w:pPr>
    </w:p>
    <w:p w14:paraId="15CC9A96" w14:textId="77777777" w:rsidR="00AA1F86" w:rsidRDefault="00AA1F86">
      <w:pPr>
        <w:rPr>
          <w:b/>
        </w:rPr>
      </w:pPr>
    </w:p>
    <w:p w14:paraId="65532B6E" w14:textId="77777777" w:rsidR="00AA1F86" w:rsidRDefault="00AA1F86">
      <w:pPr>
        <w:rPr>
          <w:b/>
        </w:rPr>
      </w:pPr>
    </w:p>
    <w:p w14:paraId="42B6167B" w14:textId="49CC8527" w:rsidR="00C67340" w:rsidRDefault="00EC607F">
      <w:pPr>
        <w:rPr>
          <w:b/>
        </w:rPr>
      </w:pPr>
      <w:r w:rsidRPr="00C67340">
        <w:rPr>
          <w:b/>
          <w:noProof/>
        </w:rPr>
        <mc:AlternateContent>
          <mc:Choice Requires="wps">
            <w:drawing>
              <wp:anchor distT="0" distB="0" distL="114300" distR="114300" simplePos="0" relativeHeight="251667456" behindDoc="0" locked="0" layoutInCell="1" allowOverlap="1" wp14:anchorId="07E8B0C1" wp14:editId="263C1271">
                <wp:simplePos x="0" y="0"/>
                <wp:positionH relativeFrom="column">
                  <wp:posOffset>-45720</wp:posOffset>
                </wp:positionH>
                <wp:positionV relativeFrom="paragraph">
                  <wp:posOffset>320675</wp:posOffset>
                </wp:positionV>
                <wp:extent cx="6010275" cy="1356360"/>
                <wp:effectExtent l="0" t="0" r="2857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356360"/>
                        </a:xfrm>
                        <a:prstGeom prst="rect">
                          <a:avLst/>
                        </a:prstGeom>
                        <a:solidFill>
                          <a:srgbClr val="FFFFFF"/>
                        </a:solidFill>
                        <a:ln w="9525">
                          <a:solidFill>
                            <a:srgbClr val="000000"/>
                          </a:solidFill>
                          <a:miter lim="800000"/>
                          <a:headEnd/>
                          <a:tailEnd/>
                        </a:ln>
                      </wps:spPr>
                      <wps:txbx>
                        <w:txbxContent>
                          <w:p w14:paraId="174A9E95" w14:textId="639F7DE4" w:rsidR="00C67340" w:rsidRDefault="00EC607F" w:rsidP="00EC607F">
                            <w:pPr>
                              <w:spacing w:line="240" w:lineRule="auto"/>
                            </w:pPr>
                            <w:r>
                              <w:t xml:space="preserve">Objectives:  Review benefits of early utilization of physical and occupational therapy for return to work.   Introduce Modern Pain Movement and Biopsychosocial model.  Review research on spinal imaging.  Compare outcomes with surgery and medicine vs. PT.  Review research supporting early PT and OT.  Explore effective utilization management to drive outcomes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8B0C1" id="_x0000_s1029" type="#_x0000_t202" style="position:absolute;margin-left:-3.6pt;margin-top:25.25pt;width:473.25pt;height:10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">
                <v:textbox>
                  <w:txbxContent>
                    <w:p w14:paraId="174A9E95" w14:textId="639F7DE4" w:rsidR="00C67340" w:rsidRDefault="00EC607F" w:rsidP="00EC607F">
                      <w:pPr>
                        <w:spacing w:line="240" w:lineRule="auto"/>
                      </w:pPr>
                      <w:r>
                        <w:t xml:space="preserve">Objectives:  </w:t>
                      </w:r>
                      <w:r>
                        <w:t xml:space="preserve">Review benefits of early utilization of physical and occupational therapy for return </w:t>
                      </w:r>
                      <w:r>
                        <w:t xml:space="preserve">to work.   </w:t>
                      </w:r>
                      <w:r>
                        <w:t>Introduce Modern Pain Movement an</w:t>
                      </w:r>
                      <w:r>
                        <w:t xml:space="preserve">d Biopsychosocial model.  </w:t>
                      </w:r>
                      <w:r>
                        <w:t>Review res</w:t>
                      </w:r>
                      <w:r>
                        <w:t xml:space="preserve">earch on spinal imaging.  </w:t>
                      </w:r>
                      <w:r>
                        <w:t>Compare outcomes with surg</w:t>
                      </w:r>
                      <w:r>
                        <w:t xml:space="preserve">ery and medicine vs. PT.  </w:t>
                      </w:r>
                      <w:r>
                        <w:t>Review research supp</w:t>
                      </w:r>
                      <w:r>
                        <w:t xml:space="preserve">orting early PT and OT.  </w:t>
                      </w:r>
                      <w:r>
                        <w:t xml:space="preserve">Explore effective utilization management to drive outcomes </w:t>
                      </w:r>
                    </w:p>
                  </w:txbxContent>
                </v:textbox>
              </v:shape>
            </w:pict>
          </mc:Fallback>
        </mc:AlternateContent>
      </w:r>
      <w:r w:rsidR="00C67340" w:rsidRPr="00C67340">
        <w:rPr>
          <w:b/>
          <w:u w:val="single"/>
        </w:rPr>
        <w:t>Learning Outcomes of the Presentation</w:t>
      </w:r>
      <w:r w:rsidR="00C67340">
        <w:rPr>
          <w:b/>
        </w:rPr>
        <w:t>:</w:t>
      </w:r>
    </w:p>
    <w:p w14:paraId="5E89440C" w14:textId="399CA757" w:rsidR="00C67340" w:rsidRDefault="00C67340">
      <w:pPr>
        <w:rPr>
          <w:b/>
        </w:rPr>
      </w:pPr>
    </w:p>
    <w:p w14:paraId="5304789E" w14:textId="77777777" w:rsidR="00C67340" w:rsidRDefault="00C67340">
      <w:pPr>
        <w:rPr>
          <w:b/>
        </w:rPr>
      </w:pPr>
    </w:p>
    <w:p w14:paraId="6D9433B1" w14:textId="03604582" w:rsidR="004B0AD4" w:rsidRDefault="00547EF6">
      <w:pPr>
        <w:rPr>
          <w:sz w:val="20"/>
          <w:szCs w:val="20"/>
        </w:rPr>
      </w:pPr>
      <w:r w:rsidRPr="00AA1F86">
        <w:rPr>
          <w:b/>
          <w:u w:val="single"/>
        </w:rPr>
        <w:lastRenderedPageBreak/>
        <w:t>Any additional need for the presentation</w:t>
      </w:r>
      <w:r>
        <w:t xml:space="preserve">: </w:t>
      </w:r>
      <w:r w:rsidRPr="00547EF6">
        <w:rPr>
          <w:sz w:val="20"/>
          <w:szCs w:val="20"/>
        </w:rPr>
        <w:t>(The R</w:t>
      </w:r>
      <w:r w:rsidR="004036C9">
        <w:rPr>
          <w:sz w:val="20"/>
          <w:szCs w:val="20"/>
        </w:rPr>
        <w:t>LA</w:t>
      </w:r>
      <w:r w:rsidRPr="00547EF6">
        <w:rPr>
          <w:sz w:val="20"/>
          <w:szCs w:val="20"/>
        </w:rPr>
        <w:t xml:space="preserve"> provides </w:t>
      </w:r>
      <w:r w:rsidR="004036C9">
        <w:rPr>
          <w:sz w:val="20"/>
          <w:szCs w:val="20"/>
        </w:rPr>
        <w:t>multi-media</w:t>
      </w:r>
      <w:r w:rsidRPr="00547EF6">
        <w:rPr>
          <w:sz w:val="20"/>
          <w:szCs w:val="20"/>
        </w:rPr>
        <w:t xml:space="preserve"> projection capability and</w:t>
      </w:r>
      <w:r w:rsidR="00EC0049">
        <w:rPr>
          <w:sz w:val="20"/>
          <w:szCs w:val="20"/>
        </w:rPr>
        <w:t xml:space="preserve"> a</w:t>
      </w:r>
      <w:r w:rsidRPr="00547EF6">
        <w:rPr>
          <w:sz w:val="20"/>
          <w:szCs w:val="20"/>
        </w:rPr>
        <w:t xml:space="preserve"> lapel microphone</w:t>
      </w:r>
      <w:r w:rsidR="00EC0049">
        <w:rPr>
          <w:sz w:val="20"/>
          <w:szCs w:val="20"/>
        </w:rPr>
        <w:t xml:space="preserve"> in the room</w:t>
      </w:r>
      <w:r w:rsidRPr="00547EF6">
        <w:rPr>
          <w:sz w:val="20"/>
          <w:szCs w:val="20"/>
        </w:rPr>
        <w:t>)</w:t>
      </w:r>
      <w:r w:rsidR="004B0AD4">
        <w:rPr>
          <w:sz w:val="20"/>
          <w:szCs w:val="20"/>
        </w:rPr>
        <w:tab/>
      </w:r>
      <w:r w:rsidR="004B0AD4">
        <w:rPr>
          <w:sz w:val="20"/>
          <w:szCs w:val="20"/>
        </w:rPr>
        <w:tab/>
      </w:r>
      <w:r w:rsidR="004B0AD4">
        <w:rPr>
          <w:sz w:val="20"/>
          <w:szCs w:val="20"/>
        </w:rPr>
        <w:tab/>
      </w:r>
      <w:r w:rsidR="004B0AD4">
        <w:rPr>
          <w:sz w:val="20"/>
          <w:szCs w:val="20"/>
        </w:rPr>
        <w:tab/>
      </w:r>
      <w:r w:rsidR="004B0AD4">
        <w:rPr>
          <w:sz w:val="20"/>
          <w:szCs w:val="20"/>
        </w:rPr>
        <w:tab/>
      </w:r>
      <w:r w:rsidR="004B0AD4">
        <w:rPr>
          <w:sz w:val="20"/>
          <w:szCs w:val="20"/>
        </w:rPr>
        <w:tab/>
      </w:r>
      <w:r w:rsidR="004B0AD4">
        <w:rPr>
          <w:sz w:val="20"/>
          <w:szCs w:val="20"/>
        </w:rPr>
        <w:tab/>
      </w:r>
      <w:r w:rsidR="004B0AD4">
        <w:rPr>
          <w:sz w:val="20"/>
          <w:szCs w:val="20"/>
        </w:rPr>
        <w:tab/>
      </w:r>
      <w:r w:rsidR="004B0AD4">
        <w:rPr>
          <w:sz w:val="20"/>
          <w:szCs w:val="20"/>
        </w:rPr>
        <w:tab/>
      </w:r>
      <w:r w:rsidR="004B0AD4">
        <w:rPr>
          <w:sz w:val="20"/>
          <w:szCs w:val="20"/>
        </w:rPr>
        <w:tab/>
      </w:r>
      <w:r w:rsidR="004B0AD4">
        <w:rPr>
          <w:sz w:val="20"/>
          <w:szCs w:val="20"/>
        </w:rPr>
        <w:tab/>
      </w:r>
      <w:r w:rsidR="004B0AD4">
        <w:rPr>
          <w:sz w:val="20"/>
          <w:szCs w:val="20"/>
        </w:rPr>
        <w:tab/>
      </w:r>
      <w:r w:rsidR="004B0AD4">
        <w:rPr>
          <w:sz w:val="20"/>
          <w:szCs w:val="20"/>
        </w:rPr>
        <w:tab/>
      </w:r>
      <w:r w:rsidR="004B0AD4">
        <w:rPr>
          <w:sz w:val="20"/>
          <w:szCs w:val="20"/>
        </w:rPr>
        <w:tab/>
      </w:r>
      <w:r w:rsidR="004B0AD4">
        <w:rPr>
          <w:sz w:val="20"/>
          <w:szCs w:val="20"/>
        </w:rPr>
        <w:tab/>
      </w:r>
      <w:r w:rsidR="004B0AD4">
        <w:rPr>
          <w:sz w:val="20"/>
          <w:szCs w:val="20"/>
        </w:rPr>
        <w:tab/>
      </w:r>
      <w:r w:rsidR="004B0AD4">
        <w:rPr>
          <w:sz w:val="20"/>
          <w:szCs w:val="20"/>
        </w:rPr>
        <w:tab/>
      </w:r>
      <w:r w:rsidR="004B0AD4">
        <w:rPr>
          <w:sz w:val="20"/>
          <w:szCs w:val="20"/>
        </w:rPr>
        <w:tab/>
      </w:r>
    </w:p>
    <w:p w14:paraId="698FF586" w14:textId="77777777" w:rsidR="0091464E" w:rsidRPr="00547EF6" w:rsidRDefault="0091464E">
      <w:r w:rsidRPr="0091464E">
        <w:rPr>
          <w:noProof/>
          <w:sz w:val="20"/>
          <w:szCs w:val="20"/>
        </w:rPr>
        <mc:AlternateContent>
          <mc:Choice Requires="wps">
            <w:drawing>
              <wp:anchor distT="0" distB="0" distL="114300" distR="114300" simplePos="0" relativeHeight="251665408" behindDoc="0" locked="0" layoutInCell="1" allowOverlap="1" wp14:anchorId="7561D254" wp14:editId="44CED242">
                <wp:simplePos x="0" y="0"/>
                <wp:positionH relativeFrom="column">
                  <wp:align>center</wp:align>
                </wp:positionH>
                <wp:positionV relativeFrom="paragraph">
                  <wp:posOffset>0</wp:posOffset>
                </wp:positionV>
                <wp:extent cx="5962650" cy="10572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057275"/>
                        </a:xfrm>
                        <a:prstGeom prst="rect">
                          <a:avLst/>
                        </a:prstGeom>
                        <a:solidFill>
                          <a:srgbClr val="FFFFFF"/>
                        </a:solidFill>
                        <a:ln w="9525">
                          <a:solidFill>
                            <a:srgbClr val="000000"/>
                          </a:solidFill>
                          <a:miter lim="800000"/>
                          <a:headEnd/>
                          <a:tailEnd/>
                        </a:ln>
                      </wps:spPr>
                      <wps:txbx>
                        <w:txbxContent>
                          <w:p w14:paraId="6FB5BBDA" w14:textId="278BE88E" w:rsidR="0091464E" w:rsidRDefault="00EC607F">
                            <w:r>
                              <w:t>No additional needs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1D254" id="_x0000_s1030" type="#_x0000_t202" style="position:absolute;margin-left:0;margin-top:0;width:469.5pt;height:83.2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">
                <v:textbox>
                  <w:txbxContent>
                    <w:p w14:paraId="6FB5BBDA" w14:textId="278BE88E" w:rsidR="0091464E" w:rsidRDefault="00EC607F">
                      <w:r>
                        <w:t>No additional needs</w:t>
                      </w:r>
                    </w:p>
                  </w:txbxContent>
                </v:textbox>
              </v:shape>
            </w:pict>
          </mc:Fallback>
        </mc:AlternateContent>
      </w:r>
    </w:p>
    <w:sectPr w:rsidR="0091464E" w:rsidRPr="00547EF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D3898" w14:textId="77777777" w:rsidR="00EA665E" w:rsidRDefault="00EA665E" w:rsidP="001A49CA">
      <w:pPr>
        <w:spacing w:after="0" w:line="240" w:lineRule="auto"/>
      </w:pPr>
      <w:r>
        <w:separator/>
      </w:r>
    </w:p>
  </w:endnote>
  <w:endnote w:type="continuationSeparator" w:id="0">
    <w:p w14:paraId="3D6C4AFB" w14:textId="77777777" w:rsidR="00EA665E" w:rsidRDefault="00EA665E" w:rsidP="001A4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27056" w14:textId="77777777" w:rsidR="00EA665E" w:rsidRDefault="00EA665E" w:rsidP="001A49CA">
      <w:pPr>
        <w:spacing w:after="0" w:line="240" w:lineRule="auto"/>
      </w:pPr>
      <w:r>
        <w:separator/>
      </w:r>
    </w:p>
  </w:footnote>
  <w:footnote w:type="continuationSeparator" w:id="0">
    <w:p w14:paraId="7DE5120E" w14:textId="77777777" w:rsidR="00EA665E" w:rsidRDefault="00EA665E" w:rsidP="001A4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8C624" w14:textId="77777777" w:rsidR="001A49CA" w:rsidRDefault="001A49CA">
    <w:pPr>
      <w:pStyle w:val="Header"/>
    </w:pPr>
  </w:p>
  <w:p w14:paraId="2AA63D7A" w14:textId="77777777" w:rsidR="001A49CA" w:rsidRDefault="001D0FF7" w:rsidP="007C55C4">
    <w:pPr>
      <w:pStyle w:val="Header"/>
      <w:tabs>
        <w:tab w:val="clear" w:pos="9360"/>
        <w:tab w:val="right" w:pos="9630"/>
      </w:tabs>
      <w:ind w:left="-630" w:right="-270"/>
      <w:rPr>
        <w:sz w:val="32"/>
        <w:szCs w:val="32"/>
      </w:rPr>
    </w:pPr>
    <w:r w:rsidRPr="00EC0049">
      <w:rPr>
        <w:sz w:val="32"/>
        <w:szCs w:val="32"/>
      </w:rPr>
      <w:t>Mid-Atlantic Safety and H</w:t>
    </w:r>
    <w:r w:rsidR="001A49CA" w:rsidRPr="00EC0049">
      <w:rPr>
        <w:sz w:val="32"/>
        <w:szCs w:val="32"/>
      </w:rPr>
      <w:t>ealth Alliance Present</w:t>
    </w:r>
    <w:r w:rsidR="00547EF6" w:rsidRPr="00EC0049">
      <w:rPr>
        <w:sz w:val="32"/>
        <w:szCs w:val="32"/>
      </w:rPr>
      <w:t>ation</w:t>
    </w:r>
    <w:r w:rsidR="001A49CA" w:rsidRPr="00EC0049">
      <w:rPr>
        <w:sz w:val="32"/>
        <w:szCs w:val="32"/>
      </w:rPr>
      <w:t xml:space="preserve"> </w:t>
    </w:r>
    <w:r w:rsidR="00EC0049" w:rsidRPr="00EC0049">
      <w:rPr>
        <w:sz w:val="32"/>
        <w:szCs w:val="32"/>
      </w:rPr>
      <w:t>Information and Abstract</w:t>
    </w:r>
  </w:p>
  <w:p w14:paraId="46914876" w14:textId="77777777" w:rsidR="007C55C4" w:rsidRPr="007C55C4" w:rsidRDefault="007C55C4" w:rsidP="007C55C4">
    <w:pPr>
      <w:pStyle w:val="Header"/>
      <w:tabs>
        <w:tab w:val="clear" w:pos="9360"/>
        <w:tab w:val="right" w:pos="9630"/>
      </w:tabs>
      <w:ind w:left="-630" w:right="-270"/>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09244E"/>
    <w:multiLevelType w:val="hybridMultilevel"/>
    <w:tmpl w:val="035AE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865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9CA"/>
    <w:rsid w:val="0004734A"/>
    <w:rsid w:val="000C0436"/>
    <w:rsid w:val="001236A6"/>
    <w:rsid w:val="00143CF4"/>
    <w:rsid w:val="001A49CA"/>
    <w:rsid w:val="001C4167"/>
    <w:rsid w:val="001D0FF7"/>
    <w:rsid w:val="00257D38"/>
    <w:rsid w:val="00296D2A"/>
    <w:rsid w:val="002A4C3D"/>
    <w:rsid w:val="002C334E"/>
    <w:rsid w:val="002D4F78"/>
    <w:rsid w:val="002F5C53"/>
    <w:rsid w:val="003541E9"/>
    <w:rsid w:val="004036C9"/>
    <w:rsid w:val="004B0AD4"/>
    <w:rsid w:val="0051516E"/>
    <w:rsid w:val="00524051"/>
    <w:rsid w:val="00547EF6"/>
    <w:rsid w:val="0061185D"/>
    <w:rsid w:val="0069739A"/>
    <w:rsid w:val="006E40E2"/>
    <w:rsid w:val="007C55C4"/>
    <w:rsid w:val="007E2174"/>
    <w:rsid w:val="0080630C"/>
    <w:rsid w:val="00893812"/>
    <w:rsid w:val="008C187A"/>
    <w:rsid w:val="008F1A18"/>
    <w:rsid w:val="0091464E"/>
    <w:rsid w:val="00933CF4"/>
    <w:rsid w:val="009948A1"/>
    <w:rsid w:val="00A15784"/>
    <w:rsid w:val="00A46F4F"/>
    <w:rsid w:val="00A913A4"/>
    <w:rsid w:val="00A928E4"/>
    <w:rsid w:val="00AA1F86"/>
    <w:rsid w:val="00B066DE"/>
    <w:rsid w:val="00B2590C"/>
    <w:rsid w:val="00B95CF9"/>
    <w:rsid w:val="00BC4FED"/>
    <w:rsid w:val="00C2344E"/>
    <w:rsid w:val="00C67340"/>
    <w:rsid w:val="00D86E31"/>
    <w:rsid w:val="00E2252A"/>
    <w:rsid w:val="00E50BDB"/>
    <w:rsid w:val="00EA665E"/>
    <w:rsid w:val="00EC0049"/>
    <w:rsid w:val="00EC3BD8"/>
    <w:rsid w:val="00EC607F"/>
    <w:rsid w:val="00F3085A"/>
    <w:rsid w:val="00F90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C7A4"/>
  <w15:docId w15:val="{9755C0CA-0AFB-3E4A-AF14-58E7478C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9CA"/>
    <w:rPr>
      <w:rFonts w:ascii="Tahoma" w:hAnsi="Tahoma" w:cs="Tahoma"/>
      <w:sz w:val="16"/>
      <w:szCs w:val="16"/>
    </w:rPr>
  </w:style>
  <w:style w:type="paragraph" w:styleId="Header">
    <w:name w:val="header"/>
    <w:basedOn w:val="Normal"/>
    <w:link w:val="HeaderChar"/>
    <w:uiPriority w:val="99"/>
    <w:unhideWhenUsed/>
    <w:rsid w:val="001A4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9CA"/>
  </w:style>
  <w:style w:type="paragraph" w:styleId="Footer">
    <w:name w:val="footer"/>
    <w:basedOn w:val="Normal"/>
    <w:link w:val="FooterChar"/>
    <w:uiPriority w:val="99"/>
    <w:unhideWhenUsed/>
    <w:rsid w:val="001A4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9CA"/>
  </w:style>
  <w:style w:type="paragraph" w:styleId="ListParagraph">
    <w:name w:val="List Paragraph"/>
    <w:basedOn w:val="Normal"/>
    <w:uiPriority w:val="34"/>
    <w:qFormat/>
    <w:rsid w:val="00547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Words>
  <Characters>483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dc:creator>
  <cp:lastModifiedBy>William Bernhart</cp:lastModifiedBy>
  <cp:revision>2</cp:revision>
  <cp:lastPrinted>2016-01-12T13:53:00Z</cp:lastPrinted>
  <dcterms:created xsi:type="dcterms:W3CDTF">2025-05-28T20:20:00Z</dcterms:created>
  <dcterms:modified xsi:type="dcterms:W3CDTF">2025-05-28T20:20:00Z</dcterms:modified>
</cp:coreProperties>
</file>