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2E2B" w14:textId="77777777" w:rsidR="00F5186D" w:rsidRDefault="00F5186D">
      <w:pPr>
        <w:rPr>
          <w:b/>
          <w:bCs/>
          <w:sz w:val="32"/>
          <w:szCs w:val="32"/>
          <w:u w:val="single"/>
        </w:rPr>
      </w:pPr>
    </w:p>
    <w:p w14:paraId="53EA9C6F" w14:textId="53EEC46B" w:rsidR="0074273E" w:rsidRDefault="0074273E">
      <w:pPr>
        <w:rPr>
          <w:b/>
          <w:bCs/>
          <w:sz w:val="32"/>
          <w:szCs w:val="32"/>
          <w:u w:val="single"/>
        </w:rPr>
      </w:pPr>
      <w:proofErr w:type="spellStart"/>
      <w:r w:rsidRPr="0074273E">
        <w:rPr>
          <w:b/>
          <w:bCs/>
          <w:sz w:val="32"/>
          <w:szCs w:val="32"/>
          <w:u w:val="single"/>
        </w:rPr>
        <w:t>Lymphapress</w:t>
      </w:r>
      <w:proofErr w:type="spellEnd"/>
      <w:r w:rsidRPr="0074273E">
        <w:rPr>
          <w:b/>
          <w:bCs/>
          <w:sz w:val="32"/>
          <w:szCs w:val="32"/>
          <w:u w:val="single"/>
        </w:rPr>
        <w:t xml:space="preserve"> research round table </w:t>
      </w:r>
      <w:r w:rsidRPr="0074273E">
        <w:rPr>
          <w:b/>
          <w:bCs/>
          <w:i/>
          <w:iCs/>
          <w:sz w:val="32"/>
          <w:szCs w:val="32"/>
          <w:u w:val="single"/>
        </w:rPr>
        <w:t>NOTES</w:t>
      </w:r>
      <w:r>
        <w:rPr>
          <w:b/>
          <w:bCs/>
          <w:sz w:val="32"/>
          <w:szCs w:val="32"/>
          <w:u w:val="single"/>
        </w:rPr>
        <w:t xml:space="preserve"> </w:t>
      </w:r>
      <w:r w:rsidRPr="0074273E">
        <w:rPr>
          <w:b/>
          <w:bCs/>
          <w:sz w:val="32"/>
          <w:szCs w:val="32"/>
          <w:u w:val="single"/>
        </w:rPr>
        <w:t>June 3, 2024.</w:t>
      </w:r>
    </w:p>
    <w:p w14:paraId="2341F955" w14:textId="315DDF94" w:rsidR="0074273E" w:rsidRDefault="00742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Saverio Cinti MD, Professor (electron microscope morphologist) guest speaker</w:t>
      </w:r>
    </w:p>
    <w:p w14:paraId="1B588CD2" w14:textId="41082CB8" w:rsidR="0074273E" w:rsidRPr="006B001C" w:rsidRDefault="0074273E">
      <w:pPr>
        <w:rPr>
          <w:sz w:val="24"/>
          <w:szCs w:val="24"/>
        </w:rPr>
      </w:pPr>
      <w:r w:rsidRPr="006B001C">
        <w:rPr>
          <w:sz w:val="24"/>
          <w:szCs w:val="24"/>
        </w:rPr>
        <w:t>Dr. Cinti has been using electron microscopy to further understanding of the cells/tissue.</w:t>
      </w:r>
    </w:p>
    <w:p w14:paraId="00375F0D" w14:textId="72992AA5" w:rsidR="0074273E" w:rsidRPr="006B001C" w:rsidRDefault="0074273E" w:rsidP="006B001C">
      <w:pPr>
        <w:rPr>
          <w:sz w:val="24"/>
          <w:szCs w:val="24"/>
        </w:rPr>
      </w:pPr>
      <w:r w:rsidRPr="006B001C">
        <w:rPr>
          <w:sz w:val="24"/>
          <w:szCs w:val="24"/>
        </w:rPr>
        <w:t xml:space="preserve">He has found that capillaries of </w:t>
      </w:r>
      <w:r w:rsidR="000730C6" w:rsidRPr="006B001C">
        <w:rPr>
          <w:sz w:val="24"/>
          <w:szCs w:val="24"/>
        </w:rPr>
        <w:t xml:space="preserve">adipose tissue in </w:t>
      </w:r>
      <w:r w:rsidRPr="006B001C">
        <w:rPr>
          <w:sz w:val="24"/>
          <w:szCs w:val="24"/>
        </w:rPr>
        <w:t>women with lipedema</w:t>
      </w:r>
      <w:r w:rsidR="000730C6" w:rsidRPr="006B001C">
        <w:rPr>
          <w:sz w:val="24"/>
          <w:szCs w:val="24"/>
        </w:rPr>
        <w:t>:</w:t>
      </w:r>
      <w:r w:rsidRPr="006B001C">
        <w:rPr>
          <w:sz w:val="24"/>
          <w:szCs w:val="24"/>
        </w:rPr>
        <w:t xml:space="preserve"> </w:t>
      </w:r>
    </w:p>
    <w:p w14:paraId="633DE4D5" w14:textId="672F10CF" w:rsidR="0074273E" w:rsidRPr="006B001C" w:rsidRDefault="0074273E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>have thicker membrane surrounding the epithelial cell</w:t>
      </w:r>
    </w:p>
    <w:p w14:paraId="00FC3A9F" w14:textId="14EA5C05" w:rsidR="0074273E" w:rsidRPr="006B001C" w:rsidRDefault="0074273E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>accumulation of calcium crystals</w:t>
      </w:r>
      <w:r w:rsidR="000730C6" w:rsidRPr="006B001C">
        <w:rPr>
          <w:sz w:val="24"/>
          <w:szCs w:val="24"/>
        </w:rPr>
        <w:t>-which blocks lipolysis process</w:t>
      </w:r>
    </w:p>
    <w:p w14:paraId="1C02D11E" w14:textId="0E7C4EA8" w:rsidR="0074273E" w:rsidRPr="006B001C" w:rsidRDefault="0074273E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>hypodense areas of unknown origin in basilar membrane</w:t>
      </w:r>
    </w:p>
    <w:p w14:paraId="006B8CFA" w14:textId="2742B455" w:rsidR="000730C6" w:rsidRPr="006B001C" w:rsidRDefault="000730C6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>hypodense plasma membrane</w:t>
      </w:r>
    </w:p>
    <w:p w14:paraId="43417F91" w14:textId="4A0E02A4" w:rsidR="000730C6" w:rsidRPr="006B001C" w:rsidRDefault="000730C6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 xml:space="preserve">altered endothelial attachment to the basilar membrane </w:t>
      </w:r>
    </w:p>
    <w:p w14:paraId="1AB689FB" w14:textId="1C07A7A9" w:rsidR="000730C6" w:rsidRPr="006B001C" w:rsidRDefault="000730C6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>dilated intercellular space</w:t>
      </w:r>
    </w:p>
    <w:p w14:paraId="60C78BCF" w14:textId="0323FD13" w:rsidR="000730C6" w:rsidRPr="006B001C" w:rsidRDefault="000730C6" w:rsidP="00742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001C">
        <w:rPr>
          <w:sz w:val="24"/>
          <w:szCs w:val="24"/>
        </w:rPr>
        <w:t>limited quantity of crown-like structures which are responsible for lipolysis (crown-like structures are common in obesity and diabetes)</w:t>
      </w:r>
    </w:p>
    <w:p w14:paraId="0D3A3D65" w14:textId="7142747B" w:rsidR="000730C6" w:rsidRPr="006B001C" w:rsidRDefault="000730C6" w:rsidP="000730C6">
      <w:pPr>
        <w:rPr>
          <w:sz w:val="24"/>
          <w:szCs w:val="24"/>
        </w:rPr>
      </w:pPr>
      <w:r w:rsidRPr="006B001C">
        <w:rPr>
          <w:sz w:val="24"/>
          <w:szCs w:val="24"/>
        </w:rPr>
        <w:t>These structural changes lead him to theorize that:</w:t>
      </w:r>
    </w:p>
    <w:p w14:paraId="43F9D688" w14:textId="038CBFCF" w:rsidR="000730C6" w:rsidRPr="006B001C" w:rsidRDefault="000730C6" w:rsidP="00073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001C">
        <w:rPr>
          <w:sz w:val="24"/>
          <w:szCs w:val="24"/>
        </w:rPr>
        <w:t>lipedema develops as a result of alterations in the plasma membranes of the endothelial cells</w:t>
      </w:r>
    </w:p>
    <w:p w14:paraId="2C30BE43" w14:textId="60B9F8DB" w:rsidR="000730C6" w:rsidRPr="006B001C" w:rsidRDefault="000730C6" w:rsidP="00073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001C">
        <w:rPr>
          <w:sz w:val="24"/>
          <w:szCs w:val="24"/>
        </w:rPr>
        <w:t>future blood tests could diagnose lipedema by looking for endothelial cell markers</w:t>
      </w:r>
    </w:p>
    <w:p w14:paraId="099281D3" w14:textId="0DB6BE32" w:rsidR="000730C6" w:rsidRPr="006B001C" w:rsidRDefault="000730C6" w:rsidP="000730C6">
      <w:pPr>
        <w:rPr>
          <w:sz w:val="24"/>
          <w:szCs w:val="24"/>
        </w:rPr>
      </w:pPr>
      <w:r w:rsidRPr="006B001C">
        <w:rPr>
          <w:sz w:val="24"/>
          <w:szCs w:val="24"/>
        </w:rPr>
        <w:t xml:space="preserve">Discussion followed on the role of progesterone. It was noted that a persistence of progesterone activity leads to abnormal/dysfunctional endothelial cells. </w:t>
      </w:r>
    </w:p>
    <w:p w14:paraId="41EC1EA1" w14:textId="5C8205A3" w:rsidR="006B001C" w:rsidRPr="006B001C" w:rsidRDefault="006B001C" w:rsidP="000730C6">
      <w:pPr>
        <w:rPr>
          <w:sz w:val="24"/>
          <w:szCs w:val="24"/>
        </w:rPr>
      </w:pPr>
      <w:r w:rsidRPr="006B001C">
        <w:rPr>
          <w:sz w:val="24"/>
          <w:szCs w:val="24"/>
        </w:rPr>
        <w:t>There were no observed signs of lymphatic alterations in the tissue of women with lipedema. This leads to the conclusion that lymphedema is a separate/secondary and independent condition in some persons who have lipedema.</w:t>
      </w:r>
    </w:p>
    <w:p w14:paraId="5CE76BDE" w14:textId="6415F5E0" w:rsidR="006B001C" w:rsidRPr="006B001C" w:rsidRDefault="006B001C" w:rsidP="000730C6">
      <w:pPr>
        <w:rPr>
          <w:sz w:val="24"/>
          <w:szCs w:val="24"/>
        </w:rPr>
      </w:pPr>
      <w:r w:rsidRPr="006B001C">
        <w:rPr>
          <w:sz w:val="24"/>
          <w:szCs w:val="24"/>
        </w:rPr>
        <w:t>INTERESTING FACTS!</w:t>
      </w:r>
    </w:p>
    <w:p w14:paraId="79E312BF" w14:textId="2B110191" w:rsidR="006B001C" w:rsidRPr="006B001C" w:rsidRDefault="006B001C" w:rsidP="006B00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001C">
        <w:rPr>
          <w:sz w:val="24"/>
          <w:szCs w:val="24"/>
        </w:rPr>
        <w:t>Endothelial cells can convert into alternative cells because they are a widely differentiated cell</w:t>
      </w:r>
    </w:p>
    <w:p w14:paraId="326F2CC7" w14:textId="0A0D7DF9" w:rsidR="006B001C" w:rsidRPr="006B001C" w:rsidRDefault="006B001C" w:rsidP="006B001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B001C">
        <w:rPr>
          <w:sz w:val="24"/>
          <w:szCs w:val="24"/>
        </w:rPr>
        <w:t>Adipocytes in mammary glands converts to glans that produce milk (reprogramming the genome to convert to alternate cells)</w:t>
      </w:r>
    </w:p>
    <w:p w14:paraId="1DFF68BF" w14:textId="5C4E2066" w:rsidR="006B001C" w:rsidRPr="006B001C" w:rsidRDefault="006B001C" w:rsidP="006B001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B001C">
        <w:rPr>
          <w:sz w:val="24"/>
          <w:szCs w:val="24"/>
        </w:rPr>
        <w:t>White adipose tissue can convert to brown (the browning effect) (described as endothelial cell -&gt;pericyte (outside the capillary)-&gt;to altered cell</w:t>
      </w:r>
    </w:p>
    <w:p w14:paraId="2C500FFD" w14:textId="4E8A7745" w:rsidR="006B001C" w:rsidRPr="006B001C" w:rsidRDefault="006B001C" w:rsidP="006B001C">
      <w:pPr>
        <w:rPr>
          <w:sz w:val="24"/>
          <w:szCs w:val="24"/>
        </w:rPr>
      </w:pPr>
      <w:r w:rsidRPr="006B001C">
        <w:rPr>
          <w:sz w:val="24"/>
          <w:szCs w:val="24"/>
        </w:rPr>
        <w:t xml:space="preserve">What this all means for treatment of lipedema: </w:t>
      </w:r>
    </w:p>
    <w:p w14:paraId="1F765001" w14:textId="1FE322C3" w:rsidR="006110F5" w:rsidRPr="006110F5" w:rsidRDefault="006B001C">
      <w:pPr>
        <w:rPr>
          <w:sz w:val="24"/>
          <w:szCs w:val="24"/>
        </w:rPr>
      </w:pPr>
      <w:r w:rsidRPr="006B001C">
        <w:rPr>
          <w:sz w:val="24"/>
          <w:szCs w:val="24"/>
        </w:rPr>
        <w:t xml:space="preserve">Effluence/removal of fluid is responsibility of endothelial cells so a </w:t>
      </w:r>
      <w:r w:rsidRPr="006B001C">
        <w:rPr>
          <w:sz w:val="24"/>
          <w:szCs w:val="24"/>
          <w:u w:val="single"/>
        </w:rPr>
        <w:t>pump and/or compression</w:t>
      </w:r>
      <w:r w:rsidRPr="006B001C">
        <w:rPr>
          <w:sz w:val="24"/>
          <w:szCs w:val="24"/>
        </w:rPr>
        <w:t xml:space="preserve"> keeps the interstitial space a little “dryer” and brings the capillary closer to the adipocyte for improved health of the cell. </w:t>
      </w:r>
    </w:p>
    <w:sectPr w:rsidR="006110F5" w:rsidRPr="006110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FCBF" w14:textId="77777777" w:rsidR="006B001C" w:rsidRDefault="006B001C" w:rsidP="006B001C">
      <w:pPr>
        <w:spacing w:after="0" w:line="240" w:lineRule="auto"/>
      </w:pPr>
      <w:r>
        <w:separator/>
      </w:r>
    </w:p>
  </w:endnote>
  <w:endnote w:type="continuationSeparator" w:id="0">
    <w:p w14:paraId="669611B6" w14:textId="77777777" w:rsidR="006B001C" w:rsidRDefault="006B001C" w:rsidP="006B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AC89" w14:textId="417FDA2A" w:rsidR="006110F5" w:rsidRDefault="006110F5" w:rsidP="006110F5">
    <w:pPr>
      <w:pStyle w:val="Footer"/>
      <w:jc w:val="center"/>
    </w:pPr>
    <w:r>
      <w:t>FOR MORE INFORMATION ABOUT LYMPHAPRESS PUMPS OR EDUCATIONAL WEBINARS VISIT:</w:t>
    </w:r>
    <w:r w:rsidRPr="006110F5">
      <w:t xml:space="preserve"> </w:t>
    </w:r>
    <w:hyperlink r:id="rId1" w:history="1">
      <w:r w:rsidRPr="00CB0990">
        <w:rPr>
          <w:rStyle w:val="Hyperlink"/>
        </w:rPr>
        <w:t>https://www.lymphapress.com/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96FB" w14:textId="77777777" w:rsidR="006B001C" w:rsidRDefault="006B001C" w:rsidP="006B001C">
      <w:pPr>
        <w:spacing w:after="0" w:line="240" w:lineRule="auto"/>
      </w:pPr>
      <w:r>
        <w:separator/>
      </w:r>
    </w:p>
  </w:footnote>
  <w:footnote w:type="continuationSeparator" w:id="0">
    <w:p w14:paraId="26EFE7CC" w14:textId="77777777" w:rsidR="006B001C" w:rsidRDefault="006B001C" w:rsidP="006B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34C1" w14:textId="70F17D7C" w:rsidR="006B001C" w:rsidRPr="006B001C" w:rsidRDefault="006B001C" w:rsidP="006B001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68025E" wp14:editId="11732305">
          <wp:simplePos x="0" y="0"/>
          <wp:positionH relativeFrom="column">
            <wp:posOffset>1422400</wp:posOffset>
          </wp:positionH>
          <wp:positionV relativeFrom="paragraph">
            <wp:posOffset>-338666</wp:posOffset>
          </wp:positionV>
          <wp:extent cx="3208020" cy="952500"/>
          <wp:effectExtent l="0" t="0" r="0" b="0"/>
          <wp:wrapNone/>
          <wp:docPr id="489472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72658" name="Picture 4894726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7170B"/>
    <w:multiLevelType w:val="hybridMultilevel"/>
    <w:tmpl w:val="4BC2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44717"/>
    <w:multiLevelType w:val="hybridMultilevel"/>
    <w:tmpl w:val="CB8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2407A"/>
    <w:multiLevelType w:val="hybridMultilevel"/>
    <w:tmpl w:val="94EC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78206">
    <w:abstractNumId w:val="1"/>
  </w:num>
  <w:num w:numId="2" w16cid:durableId="101389675">
    <w:abstractNumId w:val="0"/>
  </w:num>
  <w:num w:numId="3" w16cid:durableId="49342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E"/>
    <w:rsid w:val="000730C6"/>
    <w:rsid w:val="002051AF"/>
    <w:rsid w:val="006110F5"/>
    <w:rsid w:val="006B001C"/>
    <w:rsid w:val="0074273E"/>
    <w:rsid w:val="00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B4E1"/>
  <w15:chartTrackingRefBased/>
  <w15:docId w15:val="{AFCE8CE3-8577-40AF-B047-10D8C3D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1C"/>
  </w:style>
  <w:style w:type="paragraph" w:styleId="Footer">
    <w:name w:val="footer"/>
    <w:basedOn w:val="Normal"/>
    <w:link w:val="FooterChar"/>
    <w:uiPriority w:val="99"/>
    <w:unhideWhenUsed/>
    <w:rsid w:val="006B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1C"/>
  </w:style>
  <w:style w:type="character" w:styleId="Hyperlink">
    <w:name w:val="Hyperlink"/>
    <w:basedOn w:val="DefaultParagraphFont"/>
    <w:uiPriority w:val="99"/>
    <w:unhideWhenUsed/>
    <w:rsid w:val="00611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ymphapre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Willis</dc:creator>
  <cp:keywords/>
  <dc:description/>
  <cp:lastModifiedBy>Sondra Willis</cp:lastModifiedBy>
  <cp:revision>2</cp:revision>
  <dcterms:created xsi:type="dcterms:W3CDTF">2024-06-06T19:11:00Z</dcterms:created>
  <dcterms:modified xsi:type="dcterms:W3CDTF">2024-06-10T16:58:00Z</dcterms:modified>
</cp:coreProperties>
</file>