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663" w:rsidRDefault="00792663" w:rsidP="00792663">
      <w:pPr>
        <w:jc w:val="center"/>
        <w:rPr>
          <w:rFonts w:ascii="Calibri" w:eastAsia="Times New Roman" w:hAnsi="Calibri" w:cs="Calibri"/>
          <w:color w:val="000000"/>
          <w:sz w:val="72"/>
          <w:szCs w:val="72"/>
        </w:rPr>
      </w:pPr>
      <w:r>
        <w:rPr>
          <w:rFonts w:ascii="Calibri" w:eastAsia="Times New Roman" w:hAnsi="Calibri" w:cs="Calibri"/>
          <w:color w:val="000000"/>
          <w:sz w:val="72"/>
          <w:szCs w:val="72"/>
        </w:rPr>
        <w:t>The Home Buying Process</w:t>
      </w:r>
    </w:p>
    <w:p w:rsidR="00792663" w:rsidRDefault="00792663" w:rsidP="00792663">
      <w:pPr>
        <w:rPr>
          <w:rFonts w:ascii="Calibri" w:eastAsia="Times New Roman" w:hAnsi="Calibri" w:cs="Calibri"/>
          <w:color w:val="000000"/>
          <w:sz w:val="72"/>
          <w:szCs w:val="72"/>
        </w:rPr>
      </w:pPr>
    </w:p>
    <w:p w:rsidR="00792663" w:rsidRPr="00792663" w:rsidRDefault="00792663" w:rsidP="00792663">
      <w:pPr>
        <w:rPr>
          <w:rFonts w:ascii="Times New Roman" w:eastAsia="Times New Roman" w:hAnsi="Times New Roman" w:cs="Times New Roman"/>
        </w:rPr>
      </w:pPr>
      <w:r w:rsidRPr="00792663">
        <w:rPr>
          <w:rFonts w:ascii="Times New Roman" w:eastAsia="Times New Roman" w:hAnsi="Times New Roman" w:cs="Times New Roman"/>
          <w:b/>
          <w:bCs/>
          <w:color w:val="806000"/>
          <w:sz w:val="36"/>
          <w:szCs w:val="36"/>
        </w:rPr>
        <w:t>Our Commitment to you is to help you buy your dream home, for the best price possible and find the best interest rate and finance options available, with the least amount of hassle and inconvenience.                                                               </w:t>
      </w:r>
      <w:r w:rsidRPr="00792663">
        <w:rPr>
          <w:rFonts w:ascii="Arial" w:eastAsia="Times New Roman" w:hAnsi="Arial" w:cs="Arial"/>
          <w:color w:val="806000"/>
        </w:rPr>
        <w:t>   </w:t>
      </w:r>
    </w:p>
    <w:p w:rsidR="00792663" w:rsidRPr="00792663" w:rsidRDefault="00792663" w:rsidP="00792663">
      <w:pPr>
        <w:rPr>
          <w:rFonts w:ascii="Times New Roman" w:eastAsia="Times New Roman" w:hAnsi="Times New Roman" w:cs="Times New Roman"/>
        </w:rPr>
      </w:pPr>
      <w:r w:rsidRPr="00792663">
        <w:rPr>
          <w:rFonts w:ascii="Arial" w:eastAsia="Times New Roman" w:hAnsi="Arial" w:cs="Arial"/>
          <w:color w:val="000000"/>
        </w:rPr>
        <w:t xml:space="preserve">                                                                         </w:t>
      </w:r>
    </w:p>
    <w:p w:rsidR="00792663" w:rsidRPr="00792663" w:rsidRDefault="00792663" w:rsidP="00792663">
      <w:pPr>
        <w:rPr>
          <w:rFonts w:ascii="Times New Roman" w:eastAsia="Times New Roman" w:hAnsi="Times New Roman" w:cs="Times New Roman"/>
        </w:rPr>
      </w:pPr>
      <w:r w:rsidRPr="00792663">
        <w:rPr>
          <w:rFonts w:ascii="Arial" w:eastAsia="Times New Roman" w:hAnsi="Arial" w:cs="Arial"/>
          <w:color w:val="000000"/>
        </w:rPr>
        <w:t xml:space="preserve">Congratulations! Buying your own home is one of the smartest financial decisions you will ever make. For most Americans, the equity that they build in their home is their biggest source of wealth. I realize that buying a home can be a stressful undertaking. Whether this is your first home purchase or you’re twentieth, you want things to go as smoothly as possible with no </w:t>
      </w:r>
      <w:proofErr w:type="gramStart"/>
      <w:r w:rsidRPr="00792663">
        <w:rPr>
          <w:rFonts w:ascii="Arial" w:eastAsia="Times New Roman" w:hAnsi="Arial" w:cs="Arial"/>
          <w:color w:val="000000"/>
        </w:rPr>
        <w:t>last minute</w:t>
      </w:r>
      <w:proofErr w:type="gramEnd"/>
      <w:r w:rsidRPr="00792663">
        <w:rPr>
          <w:rFonts w:ascii="Arial" w:eastAsia="Times New Roman" w:hAnsi="Arial" w:cs="Arial"/>
          <w:color w:val="000000"/>
        </w:rPr>
        <w:t xml:space="preserve"> surprises. </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 xml:space="preserve">This guidebook is designed to familiarize you with how the whole system </w:t>
      </w:r>
      <w:proofErr w:type="gramStart"/>
      <w:r w:rsidRPr="00792663">
        <w:rPr>
          <w:rFonts w:ascii="Arial" w:eastAsia="Times New Roman" w:hAnsi="Arial" w:cs="Arial"/>
          <w:color w:val="000000"/>
        </w:rPr>
        <w:t>works, and</w:t>
      </w:r>
      <w:proofErr w:type="gramEnd"/>
      <w:r w:rsidRPr="00792663">
        <w:rPr>
          <w:rFonts w:ascii="Arial" w:eastAsia="Times New Roman" w:hAnsi="Arial" w:cs="Arial"/>
          <w:color w:val="000000"/>
        </w:rPr>
        <w:t xml:space="preserve"> make you as comfortable as possible about the home buying process. As your real estate agent, I will represent your best interests throughout the entire process. </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806000"/>
          <w:sz w:val="32"/>
          <w:szCs w:val="32"/>
        </w:rPr>
        <w:t>Why the Mortgage Process is So Important!</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 xml:space="preserve">The first step is to meet with the mortgage company to be pre-approved for your loan (unless you are paying all cash). This first step is very important for several reasons. Once you are pre-approved, you can shop for your new home in confidence, knowing that you won’t have any problems getting the loan. Many buyers who skip this step and just go out house hunting are unsure and nervous when they find a home that they like, because they don’t really know for sure if they will be approved for the loan. </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 xml:space="preserve">Loan underwriters have specific rules and guidelines they must follow. Many would-be homebuyers have been dismayed and disappointed to find out 2-3 weeks after they enter a contract that the lender has turned them down. Please realize that one of the biggest fears a home </w:t>
      </w:r>
      <w:r w:rsidRPr="00792663">
        <w:rPr>
          <w:rFonts w:ascii="Arial" w:eastAsia="Times New Roman" w:hAnsi="Arial" w:cs="Arial"/>
          <w:i/>
          <w:iCs/>
          <w:color w:val="000000"/>
          <w:u w:val="single"/>
        </w:rPr>
        <w:t>seller</w:t>
      </w:r>
      <w:r w:rsidRPr="00792663">
        <w:rPr>
          <w:rFonts w:ascii="Arial" w:eastAsia="Times New Roman" w:hAnsi="Arial" w:cs="Arial"/>
          <w:i/>
          <w:iCs/>
          <w:color w:val="000000"/>
        </w:rPr>
        <w:t xml:space="preserve"> </w:t>
      </w:r>
      <w:r w:rsidRPr="00792663">
        <w:rPr>
          <w:rFonts w:ascii="Arial" w:eastAsia="Times New Roman" w:hAnsi="Arial" w:cs="Arial"/>
          <w:color w:val="000000"/>
        </w:rPr>
        <w:t xml:space="preserve">has is that they will enter a contract with a buyer, prepare to move, and then find out that the buyer didn’t qualify. </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 xml:space="preserve">When you get pre-approved first, we will obtain a letter from the loan company stating the amount that you are approved for. When shown to a seller, the letter makes the seller feel more comfortable, and will add more power for us in negotiations. Many of the best homes can have several offers on them at the same time from different buyers. Often, the buyer that can show that they are already approved for their loan will get the house. The bottom line is that getting an Underwritten Approval for your loan </w:t>
      </w:r>
      <w:r w:rsidRPr="00792663">
        <w:rPr>
          <w:rFonts w:ascii="Arial" w:eastAsia="Times New Roman" w:hAnsi="Arial" w:cs="Arial"/>
          <w:color w:val="000000"/>
          <w:u w:val="single"/>
        </w:rPr>
        <w:t>first</w:t>
      </w:r>
      <w:r w:rsidRPr="00792663">
        <w:rPr>
          <w:rFonts w:ascii="Arial" w:eastAsia="Times New Roman" w:hAnsi="Arial" w:cs="Arial"/>
          <w:color w:val="000000"/>
        </w:rPr>
        <w:t xml:space="preserve"> means stress-free home shopping AND more leverage with the seller!</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lastRenderedPageBreak/>
        <w:t>You can use any lender you wish. I have enclosed a list of my favorite lenders that I have had customers work with in the past. They have proven to be very knowledgeable and competent and I am very confident that they will get the job done for you.</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The home buying process can be complicated, and nothing will throw a wrench into things faster than a mortgage company that drops the ball. You may have already met with the loan officer. If not, here is a list of items you should bring to your loan application.</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806000"/>
          <w:sz w:val="32"/>
          <w:szCs w:val="32"/>
        </w:rPr>
        <w:t xml:space="preserve">Check List of Items to Bring </w:t>
      </w:r>
      <w:proofErr w:type="gramStart"/>
      <w:r w:rsidRPr="00792663">
        <w:rPr>
          <w:rFonts w:ascii="Arial" w:eastAsia="Times New Roman" w:hAnsi="Arial" w:cs="Arial"/>
          <w:b/>
          <w:bCs/>
          <w:color w:val="806000"/>
          <w:sz w:val="32"/>
          <w:szCs w:val="32"/>
        </w:rPr>
        <w:t>For</w:t>
      </w:r>
      <w:proofErr w:type="gramEnd"/>
      <w:r w:rsidRPr="00792663">
        <w:rPr>
          <w:rFonts w:ascii="Arial" w:eastAsia="Times New Roman" w:hAnsi="Arial" w:cs="Arial"/>
          <w:b/>
          <w:bCs/>
          <w:color w:val="806000"/>
          <w:sz w:val="32"/>
          <w:szCs w:val="32"/>
        </w:rPr>
        <w:t xml:space="preserve"> the Loan Application</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1)</w:t>
      </w:r>
      <w:r w:rsidRPr="00792663">
        <w:rPr>
          <w:rFonts w:ascii="Arial" w:eastAsia="Times New Roman" w:hAnsi="Arial" w:cs="Arial"/>
          <w:color w:val="000000"/>
        </w:rPr>
        <w:tab/>
        <w:t>W-2 (2 years) &amp; current pay stubs</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2)</w:t>
      </w:r>
      <w:r w:rsidRPr="00792663">
        <w:rPr>
          <w:rFonts w:ascii="Arial" w:eastAsia="Times New Roman" w:hAnsi="Arial" w:cs="Arial"/>
          <w:color w:val="000000"/>
        </w:rPr>
        <w:tab/>
        <w:t>Past 2 years pay history for Landlord/Mortgage Company</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3)</w:t>
      </w:r>
      <w:r w:rsidRPr="00792663">
        <w:rPr>
          <w:rFonts w:ascii="Arial" w:eastAsia="Times New Roman" w:hAnsi="Arial" w:cs="Arial"/>
          <w:color w:val="000000"/>
        </w:rPr>
        <w:tab/>
        <w:t>Employment information (</w:t>
      </w:r>
      <w:proofErr w:type="gramStart"/>
      <w:r w:rsidRPr="00792663">
        <w:rPr>
          <w:rFonts w:ascii="Arial" w:eastAsia="Times New Roman" w:hAnsi="Arial" w:cs="Arial"/>
          <w:color w:val="000000"/>
        </w:rPr>
        <w:t>2 year</w:t>
      </w:r>
      <w:proofErr w:type="gramEnd"/>
      <w:r w:rsidRPr="00792663">
        <w:rPr>
          <w:rFonts w:ascii="Arial" w:eastAsia="Times New Roman" w:hAnsi="Arial" w:cs="Arial"/>
          <w:color w:val="000000"/>
        </w:rPr>
        <w:t xml:space="preserve"> history)</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4)</w:t>
      </w:r>
      <w:r w:rsidRPr="00792663">
        <w:rPr>
          <w:rFonts w:ascii="Arial" w:eastAsia="Times New Roman" w:hAnsi="Arial" w:cs="Arial"/>
          <w:color w:val="000000"/>
        </w:rPr>
        <w:tab/>
        <w:t>All bank account numbers and balances</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5)</w:t>
      </w:r>
      <w:r w:rsidRPr="00792663">
        <w:rPr>
          <w:rFonts w:ascii="Arial" w:eastAsia="Times New Roman" w:hAnsi="Arial" w:cs="Arial"/>
          <w:color w:val="000000"/>
        </w:rPr>
        <w:tab/>
        <w:t>Last 3 month’s bank statements</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6)</w:t>
      </w:r>
      <w:r w:rsidRPr="00792663">
        <w:rPr>
          <w:rFonts w:ascii="Arial" w:eastAsia="Times New Roman" w:hAnsi="Arial" w:cs="Arial"/>
          <w:color w:val="000000"/>
        </w:rPr>
        <w:tab/>
        <w:t>Open loans – names, addresses, account #, balances, monthly payments</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7)</w:t>
      </w:r>
      <w:r w:rsidRPr="00792663">
        <w:rPr>
          <w:rFonts w:ascii="Arial" w:eastAsia="Times New Roman" w:hAnsi="Arial" w:cs="Arial"/>
          <w:color w:val="000000"/>
        </w:rPr>
        <w:tab/>
        <w:t>All information on any other real estate loans</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8)</w:t>
      </w:r>
      <w:r w:rsidRPr="00792663">
        <w:rPr>
          <w:rFonts w:ascii="Arial" w:eastAsia="Times New Roman" w:hAnsi="Arial" w:cs="Arial"/>
          <w:color w:val="000000"/>
        </w:rPr>
        <w:tab/>
        <w:t xml:space="preserve">Driver’s license or </w:t>
      </w:r>
      <w:proofErr w:type="gramStart"/>
      <w:r w:rsidRPr="00792663">
        <w:rPr>
          <w:rFonts w:ascii="Arial" w:eastAsia="Times New Roman" w:hAnsi="Arial" w:cs="Arial"/>
          <w:color w:val="000000"/>
        </w:rPr>
        <w:t>other</w:t>
      </w:r>
      <w:proofErr w:type="gramEnd"/>
      <w:r w:rsidRPr="00792663">
        <w:rPr>
          <w:rFonts w:ascii="Arial" w:eastAsia="Times New Roman" w:hAnsi="Arial" w:cs="Arial"/>
          <w:color w:val="000000"/>
        </w:rPr>
        <w:t xml:space="preserve"> photo ID</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9)</w:t>
      </w:r>
      <w:r w:rsidRPr="00792663">
        <w:rPr>
          <w:rFonts w:ascii="Arial" w:eastAsia="Times New Roman" w:hAnsi="Arial" w:cs="Arial"/>
          <w:color w:val="000000"/>
        </w:rPr>
        <w:tab/>
        <w:t>Self-employed: Last 2 year’s complete tax returns, year to date Profit &amp; Loss and Balance Sheet</w:t>
      </w:r>
    </w:p>
    <w:p w:rsidR="00792663" w:rsidRPr="00792663" w:rsidRDefault="00792663" w:rsidP="00792663">
      <w:pPr>
        <w:spacing w:after="160"/>
        <w:ind w:hanging="360"/>
        <w:rPr>
          <w:rFonts w:ascii="Times New Roman" w:eastAsia="Times New Roman" w:hAnsi="Times New Roman" w:cs="Times New Roman"/>
        </w:rPr>
      </w:pPr>
      <w:r w:rsidRPr="00792663">
        <w:rPr>
          <w:rFonts w:ascii="Arial" w:eastAsia="Times New Roman" w:hAnsi="Arial" w:cs="Arial"/>
          <w:color w:val="000000"/>
        </w:rPr>
        <w:t>10) Certificate of eligibility or DD214 (VA loan only)</w:t>
      </w:r>
    </w:p>
    <w:p w:rsidR="00792663" w:rsidRPr="00792663" w:rsidRDefault="00792663" w:rsidP="00792663">
      <w:pPr>
        <w:spacing w:after="240"/>
        <w:rPr>
          <w:rFonts w:ascii="Times New Roman" w:eastAsia="Times New Roman" w:hAnsi="Times New Roman" w:cs="Times New Roman"/>
        </w:rPr>
      </w:pPr>
      <w:r w:rsidRPr="00792663">
        <w:rPr>
          <w:rFonts w:ascii="Times New Roman" w:eastAsia="Times New Roman" w:hAnsi="Times New Roman" w:cs="Times New Roman"/>
        </w:rPr>
        <w:br/>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806000"/>
          <w:sz w:val="32"/>
          <w:szCs w:val="32"/>
        </w:rPr>
        <w:t>Realtor Consultation</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 xml:space="preserve">The next step is for you to come into the office for your initial consultation.  We will sit down and evaluate your </w:t>
      </w:r>
      <w:proofErr w:type="gramStart"/>
      <w:r w:rsidRPr="00792663">
        <w:rPr>
          <w:rFonts w:ascii="Arial" w:eastAsia="Times New Roman" w:hAnsi="Arial" w:cs="Arial"/>
          <w:color w:val="000000"/>
        </w:rPr>
        <w:t>situation, and</w:t>
      </w:r>
      <w:proofErr w:type="gramEnd"/>
      <w:r w:rsidRPr="00792663">
        <w:rPr>
          <w:rFonts w:ascii="Arial" w:eastAsia="Times New Roman" w:hAnsi="Arial" w:cs="Arial"/>
          <w:color w:val="000000"/>
        </w:rPr>
        <w:t xml:space="preserve"> determine if it is in your best interests to proceed with buying a home at this time.</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If you decide to move forward, you will want to complete the buyer-broker agreement that authorizes me to represent your best interests. I can then assist you every step of the way. This includes advising you about the community and specific areas, values, trends, and helping you pick the home. I also will assist with the financing, structure the contract, and handle all the negotiations. I will then coordinate all of the details with the Title/Escrow Company, Mortgage Company, appraiser, inspector, other real estate agents, etc. throughout the entire process.</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 xml:space="preserve">You can rest assured that everything will be handled properly. I have over fourteen years of real estate experience and hundreds of successful transactions my goal is to deliver world class service to your </w:t>
      </w:r>
      <w:proofErr w:type="gramStart"/>
      <w:r w:rsidRPr="00792663">
        <w:rPr>
          <w:rFonts w:ascii="Arial" w:eastAsia="Times New Roman" w:hAnsi="Arial" w:cs="Arial"/>
          <w:color w:val="000000"/>
        </w:rPr>
        <w:t>families</w:t>
      </w:r>
      <w:proofErr w:type="gramEnd"/>
      <w:r w:rsidRPr="00792663">
        <w:rPr>
          <w:rFonts w:ascii="Arial" w:eastAsia="Times New Roman" w:hAnsi="Arial" w:cs="Arial"/>
          <w:color w:val="000000"/>
        </w:rPr>
        <w:t xml:space="preserve"> goals and dreams.</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lastRenderedPageBreak/>
        <w:t>I am employed by you to represent your best interests. The most common way for me to be paid is a commission from the seller’s proceeds at closing which makes my service free to you as a buyer. I do not get paid until you close on the house.</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Let’s determine the features and benefits that you are looking for in a home. We will review items such as:</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000000"/>
        </w:rPr>
        <w:t>PRICE RANGE</w:t>
      </w:r>
      <w:r w:rsidRPr="00792663">
        <w:rPr>
          <w:rFonts w:ascii="Arial" w:eastAsia="Times New Roman" w:hAnsi="Arial" w:cs="Arial"/>
          <w:b/>
          <w:bCs/>
          <w:color w:val="000000"/>
        </w:rPr>
        <w:tab/>
      </w:r>
      <w:r w:rsidRPr="00792663">
        <w:rPr>
          <w:rFonts w:ascii="Arial" w:eastAsia="Times New Roman" w:hAnsi="Arial" w:cs="Arial"/>
          <w:b/>
          <w:bCs/>
          <w:color w:val="000000"/>
        </w:rPr>
        <w:tab/>
        <w:t>SIZE SQUARE FOOTAGE</w:t>
      </w:r>
      <w:r w:rsidRPr="00792663">
        <w:rPr>
          <w:rFonts w:ascii="Arial" w:eastAsia="Times New Roman" w:hAnsi="Arial" w:cs="Arial"/>
          <w:b/>
          <w:bCs/>
          <w:color w:val="000000"/>
        </w:rPr>
        <w:tab/>
        <w:t>FAMILY/BONUS ROOM</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000000"/>
        </w:rPr>
        <w:t>AREA OR CITIES</w:t>
      </w:r>
      <w:r w:rsidRPr="00792663">
        <w:rPr>
          <w:rFonts w:ascii="Arial" w:eastAsia="Times New Roman" w:hAnsi="Arial" w:cs="Arial"/>
          <w:b/>
          <w:bCs/>
          <w:color w:val="000000"/>
        </w:rPr>
        <w:tab/>
      </w:r>
      <w:r w:rsidRPr="00792663">
        <w:rPr>
          <w:rFonts w:ascii="Arial" w:eastAsia="Times New Roman" w:hAnsi="Arial" w:cs="Arial"/>
          <w:b/>
          <w:bCs/>
          <w:color w:val="000000"/>
        </w:rPr>
        <w:tab/>
        <w:t>NUMBER OF BEDROOMS</w:t>
      </w:r>
      <w:r w:rsidRPr="00792663">
        <w:rPr>
          <w:rFonts w:ascii="Arial" w:eastAsia="Times New Roman" w:hAnsi="Arial" w:cs="Arial"/>
          <w:b/>
          <w:bCs/>
          <w:color w:val="000000"/>
        </w:rPr>
        <w:tab/>
        <w:t>AGE OF HOME</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000000"/>
        </w:rPr>
        <w:t>STYLE OF HOME</w:t>
      </w:r>
      <w:r w:rsidRPr="00792663">
        <w:rPr>
          <w:rFonts w:ascii="Arial" w:eastAsia="Times New Roman" w:hAnsi="Arial" w:cs="Arial"/>
          <w:b/>
          <w:bCs/>
          <w:color w:val="000000"/>
        </w:rPr>
        <w:tab/>
      </w:r>
      <w:r w:rsidRPr="00792663">
        <w:rPr>
          <w:rFonts w:ascii="Arial" w:eastAsia="Times New Roman" w:hAnsi="Arial" w:cs="Arial"/>
          <w:b/>
          <w:bCs/>
          <w:color w:val="000000"/>
        </w:rPr>
        <w:tab/>
        <w:t xml:space="preserve">NUMBER OF BATHROOMS </w:t>
      </w:r>
      <w:r w:rsidRPr="00792663">
        <w:rPr>
          <w:rFonts w:ascii="Arial" w:eastAsia="Times New Roman" w:hAnsi="Arial" w:cs="Arial"/>
          <w:b/>
          <w:bCs/>
          <w:color w:val="000000"/>
        </w:rPr>
        <w:tab/>
        <w:t>LOT SIZE</w:t>
      </w:r>
      <w:r w:rsidRPr="00792663">
        <w:rPr>
          <w:rFonts w:ascii="Arial" w:eastAsia="Times New Roman" w:hAnsi="Arial" w:cs="Arial"/>
          <w:b/>
          <w:bCs/>
          <w:color w:val="000000"/>
        </w:rPr>
        <w:tab/>
      </w:r>
      <w:r w:rsidRPr="00792663">
        <w:rPr>
          <w:rFonts w:ascii="Arial" w:eastAsia="Times New Roman" w:hAnsi="Arial" w:cs="Arial"/>
          <w:b/>
          <w:bCs/>
          <w:color w:val="000000"/>
        </w:rPr>
        <w:tab/>
        <w:t xml:space="preserve">   </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000000"/>
        </w:rPr>
        <w:t>POOL/SPA</w:t>
      </w:r>
      <w:r w:rsidRPr="00792663">
        <w:rPr>
          <w:rFonts w:ascii="Arial" w:eastAsia="Times New Roman" w:hAnsi="Arial" w:cs="Arial"/>
          <w:b/>
          <w:bCs/>
          <w:color w:val="000000"/>
        </w:rPr>
        <w:tab/>
      </w:r>
      <w:r w:rsidRPr="00792663">
        <w:rPr>
          <w:rFonts w:ascii="Arial" w:eastAsia="Times New Roman" w:hAnsi="Arial" w:cs="Arial"/>
          <w:b/>
          <w:bCs/>
          <w:color w:val="000000"/>
        </w:rPr>
        <w:tab/>
      </w:r>
      <w:r w:rsidRPr="00792663">
        <w:rPr>
          <w:rFonts w:ascii="Arial" w:eastAsia="Times New Roman" w:hAnsi="Arial" w:cs="Arial"/>
          <w:b/>
          <w:bCs/>
          <w:color w:val="000000"/>
        </w:rPr>
        <w:tab/>
        <w:t xml:space="preserve">FIREPLACE </w:t>
      </w:r>
      <w:r w:rsidRPr="00792663">
        <w:rPr>
          <w:rFonts w:ascii="Arial" w:eastAsia="Times New Roman" w:hAnsi="Arial" w:cs="Arial"/>
          <w:b/>
          <w:bCs/>
          <w:color w:val="000000"/>
        </w:rPr>
        <w:tab/>
      </w:r>
      <w:r w:rsidRPr="00792663">
        <w:rPr>
          <w:rFonts w:ascii="Arial" w:eastAsia="Times New Roman" w:hAnsi="Arial" w:cs="Arial"/>
          <w:b/>
          <w:bCs/>
          <w:color w:val="000000"/>
        </w:rPr>
        <w:tab/>
      </w:r>
      <w:r w:rsidRPr="00792663">
        <w:rPr>
          <w:rFonts w:ascii="Arial" w:eastAsia="Times New Roman" w:hAnsi="Arial" w:cs="Arial"/>
          <w:b/>
          <w:bCs/>
          <w:color w:val="000000"/>
        </w:rPr>
        <w:tab/>
      </w:r>
      <w:r w:rsidRPr="00792663">
        <w:rPr>
          <w:rFonts w:ascii="Arial" w:eastAsia="Times New Roman" w:hAnsi="Arial" w:cs="Arial"/>
          <w:b/>
          <w:bCs/>
          <w:color w:val="000000"/>
        </w:rPr>
        <w:tab/>
        <w:t xml:space="preserve">GARAGE SPACE </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000000"/>
        </w:rPr>
        <w:t>STUCCO</w:t>
      </w:r>
      <w:r w:rsidRPr="00792663">
        <w:rPr>
          <w:rFonts w:ascii="Arial" w:eastAsia="Times New Roman" w:hAnsi="Arial" w:cs="Arial"/>
          <w:b/>
          <w:bCs/>
          <w:color w:val="000000"/>
        </w:rPr>
        <w:tab/>
      </w:r>
      <w:r w:rsidRPr="00792663">
        <w:rPr>
          <w:rFonts w:ascii="Arial" w:eastAsia="Times New Roman" w:hAnsi="Arial" w:cs="Arial"/>
          <w:b/>
          <w:bCs/>
          <w:color w:val="000000"/>
        </w:rPr>
        <w:tab/>
      </w:r>
      <w:r w:rsidRPr="00792663">
        <w:rPr>
          <w:rFonts w:ascii="Arial" w:eastAsia="Times New Roman" w:hAnsi="Arial" w:cs="Arial"/>
          <w:b/>
          <w:bCs/>
          <w:color w:val="000000"/>
        </w:rPr>
        <w:tab/>
        <w:t>BRICK</w:t>
      </w:r>
      <w:r w:rsidRPr="00792663">
        <w:rPr>
          <w:rFonts w:ascii="Arial" w:eastAsia="Times New Roman" w:hAnsi="Arial" w:cs="Arial"/>
          <w:b/>
          <w:bCs/>
          <w:color w:val="000000"/>
        </w:rPr>
        <w:tab/>
      </w:r>
      <w:r w:rsidRPr="00792663">
        <w:rPr>
          <w:rFonts w:ascii="Arial" w:eastAsia="Times New Roman" w:hAnsi="Arial" w:cs="Arial"/>
          <w:b/>
          <w:bCs/>
          <w:color w:val="000000"/>
        </w:rPr>
        <w:tab/>
      </w:r>
      <w:r w:rsidRPr="00792663">
        <w:rPr>
          <w:rFonts w:ascii="Arial" w:eastAsia="Times New Roman" w:hAnsi="Arial" w:cs="Arial"/>
          <w:b/>
          <w:bCs/>
          <w:color w:val="000000"/>
        </w:rPr>
        <w:tab/>
      </w:r>
      <w:r w:rsidRPr="00792663">
        <w:rPr>
          <w:rFonts w:ascii="Arial" w:eastAsia="Times New Roman" w:hAnsi="Arial" w:cs="Arial"/>
          <w:b/>
          <w:bCs/>
          <w:color w:val="000000"/>
        </w:rPr>
        <w:tab/>
        <w:t xml:space="preserve">SIDING </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b/>
          <w:bCs/>
          <w:color w:val="000000"/>
        </w:rPr>
        <w:t xml:space="preserve"> ANY SPECIAL REQUIREMENTS, ETC.</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We will do a computer search on the Multiple Listing Service (MLS) and get homes that meet your home search criteria. We can show you any Company’s home listed on the MLS. I will then give you the printouts or email with the descriptions and directions to each home. You can then drive by these homes at your convenience and at your own pace to determine neighborhoods you like best and which homes you want to see the inside of.</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Simply make a list of the homes that interest you most, and I will then make the necessary arrangements to set up a private showing at your convenience with no sales pressure.  I respect the value of your time, and only want you to view the homes that YOU want to see!</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Once we find the home that best meets your needs, we will write up the purchase agreement and other necessary paperwork. Our goal is to get you the home that you want for the best possible price and terms, and we will discuss strategy for accomplishing this goal.</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A day or so prior to closing we will conduct a “walk-through” inspection to make certain that all items specified to stay with the home are still there, and to verify that all heating/cooling, plumbing, electrical, mechanical, and other systems are in proper working order.</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There are many different forms and papers involved in the home buying process, and we know that can be a little scary to some people. Included in this guidebook are all of the necessary forms for most transactions. We will review all of them at our first meeting to make sure you are familiar and comfortable with them. It is all really pretty straight forward.</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t>The average time from getting the contract accepted to closing is about 30 days, although shorter or longer closings can be negotiated. Every transaction is unique, so I will monitor all of the details very closely, keeping you informed every step of the way.</w:t>
      </w:r>
    </w:p>
    <w:p w:rsidR="00792663" w:rsidRPr="00792663" w:rsidRDefault="00792663" w:rsidP="00792663">
      <w:pPr>
        <w:spacing w:after="160"/>
        <w:rPr>
          <w:rFonts w:ascii="Times New Roman" w:eastAsia="Times New Roman" w:hAnsi="Times New Roman" w:cs="Times New Roman"/>
        </w:rPr>
      </w:pPr>
      <w:r w:rsidRPr="00792663">
        <w:rPr>
          <w:rFonts w:ascii="Arial" w:eastAsia="Times New Roman" w:hAnsi="Arial" w:cs="Arial"/>
          <w:color w:val="000000"/>
        </w:rPr>
        <w:lastRenderedPageBreak/>
        <w:t>Remember that I am here to serve you. If you are concerned or confused at any time, let me know immediately. There is no such thing as a stupid question when you are dealing with a large investment like this!</w:t>
      </w:r>
    </w:p>
    <w:p w:rsidR="00792663" w:rsidRPr="00792663" w:rsidRDefault="00792663" w:rsidP="00792663">
      <w:pPr>
        <w:spacing w:after="240"/>
        <w:rPr>
          <w:rFonts w:ascii="Times New Roman" w:eastAsia="Times New Roman" w:hAnsi="Times New Roman" w:cs="Times New Roman"/>
        </w:rPr>
      </w:pPr>
      <w:r w:rsidRPr="00792663">
        <w:rPr>
          <w:rFonts w:ascii="Arial" w:eastAsia="Times New Roman" w:hAnsi="Arial" w:cs="Arial"/>
          <w:b/>
          <w:bCs/>
          <w:color w:val="806000"/>
          <w:sz w:val="36"/>
          <w:szCs w:val="36"/>
        </w:rPr>
        <w:t>To review, the steps in the home buying process are:</w:t>
      </w:r>
      <w:r w:rsidRPr="00792663">
        <w:rPr>
          <w:rFonts w:ascii="Arial" w:eastAsia="Times New Roman" w:hAnsi="Arial" w:cs="Arial"/>
          <w:b/>
          <w:bCs/>
          <w:color w:val="385623"/>
          <w:sz w:val="36"/>
          <w:szCs w:val="36"/>
        </w:rPr>
        <w:t xml:space="preserve"> </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1- </w:t>
      </w:r>
      <w:r w:rsidRPr="00792663">
        <w:rPr>
          <w:rFonts w:ascii="Arial" w:eastAsia="Times New Roman" w:hAnsi="Arial" w:cs="Arial"/>
          <w:color w:val="000000"/>
          <w:sz w:val="28"/>
          <w:szCs w:val="28"/>
        </w:rPr>
        <w:t>Determine if buying a home now is smart for you.</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2 - </w:t>
      </w:r>
      <w:r w:rsidRPr="00792663">
        <w:rPr>
          <w:rFonts w:ascii="Arial" w:eastAsia="Times New Roman" w:hAnsi="Arial" w:cs="Arial"/>
          <w:color w:val="000000"/>
          <w:sz w:val="28"/>
          <w:szCs w:val="28"/>
        </w:rPr>
        <w:t>Get pre-approved for your loan.</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3 - </w:t>
      </w:r>
      <w:r w:rsidRPr="00792663">
        <w:rPr>
          <w:rFonts w:ascii="Arial" w:eastAsia="Times New Roman" w:hAnsi="Arial" w:cs="Arial"/>
          <w:color w:val="000000"/>
          <w:sz w:val="28"/>
          <w:szCs w:val="28"/>
        </w:rPr>
        <w:t>Study the real estate market.</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4 - </w:t>
      </w:r>
      <w:r w:rsidRPr="00792663">
        <w:rPr>
          <w:rFonts w:ascii="Arial" w:eastAsia="Times New Roman" w:hAnsi="Arial" w:cs="Arial"/>
          <w:color w:val="000000"/>
          <w:sz w:val="28"/>
          <w:szCs w:val="28"/>
        </w:rPr>
        <w:t>Identify neighborhoods you like.</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5 - </w:t>
      </w:r>
      <w:r w:rsidRPr="00792663">
        <w:rPr>
          <w:rFonts w:ascii="Arial" w:eastAsia="Times New Roman" w:hAnsi="Arial" w:cs="Arial"/>
          <w:color w:val="000000"/>
          <w:sz w:val="28"/>
          <w:szCs w:val="28"/>
        </w:rPr>
        <w:t>View specific homes.</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6 - </w:t>
      </w:r>
      <w:r w:rsidRPr="00792663">
        <w:rPr>
          <w:rFonts w:ascii="Arial" w:eastAsia="Times New Roman" w:hAnsi="Arial" w:cs="Arial"/>
          <w:color w:val="000000"/>
          <w:sz w:val="28"/>
          <w:szCs w:val="28"/>
        </w:rPr>
        <w:t>Pick a home that meets your needs.</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7 - </w:t>
      </w:r>
      <w:r w:rsidRPr="00792663">
        <w:rPr>
          <w:rFonts w:ascii="Arial" w:eastAsia="Times New Roman" w:hAnsi="Arial" w:cs="Arial"/>
          <w:color w:val="000000"/>
          <w:sz w:val="28"/>
          <w:szCs w:val="28"/>
        </w:rPr>
        <w:t>Analyze the value.</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8 - </w:t>
      </w:r>
      <w:r w:rsidRPr="00792663">
        <w:rPr>
          <w:rFonts w:ascii="Arial" w:eastAsia="Times New Roman" w:hAnsi="Arial" w:cs="Arial"/>
          <w:color w:val="000000"/>
          <w:sz w:val="28"/>
          <w:szCs w:val="28"/>
        </w:rPr>
        <w:t>Negotiate the contract.</w:t>
      </w:r>
    </w:p>
    <w:p w:rsidR="00792663" w:rsidRPr="00792663" w:rsidRDefault="00792663" w:rsidP="00792663">
      <w:pPr>
        <w:spacing w:after="240"/>
        <w:ind w:firstLine="720"/>
        <w:rPr>
          <w:rFonts w:ascii="Times New Roman" w:eastAsia="Times New Roman" w:hAnsi="Times New Roman" w:cs="Times New Roman"/>
        </w:rPr>
      </w:pPr>
      <w:r w:rsidRPr="00792663">
        <w:rPr>
          <w:rFonts w:ascii="Arial" w:eastAsia="Times New Roman" w:hAnsi="Arial" w:cs="Arial"/>
          <w:b/>
          <w:bCs/>
          <w:color w:val="000000"/>
          <w:sz w:val="28"/>
          <w:szCs w:val="28"/>
        </w:rPr>
        <w:t xml:space="preserve">Step 9 - </w:t>
      </w:r>
      <w:r w:rsidRPr="00792663">
        <w:rPr>
          <w:rFonts w:ascii="Arial" w:eastAsia="Times New Roman" w:hAnsi="Arial" w:cs="Arial"/>
          <w:color w:val="000000"/>
          <w:sz w:val="28"/>
          <w:szCs w:val="28"/>
        </w:rPr>
        <w:t>Close and move in.</w:t>
      </w:r>
    </w:p>
    <w:p w:rsidR="00792663" w:rsidRDefault="00792663" w:rsidP="00792663">
      <w:pPr>
        <w:spacing w:after="160"/>
        <w:rPr>
          <w:rFonts w:ascii="Arial" w:eastAsia="Times New Roman" w:hAnsi="Arial" w:cs="Arial"/>
          <w:b/>
          <w:bCs/>
          <w:color w:val="806000"/>
          <w:sz w:val="32"/>
          <w:szCs w:val="32"/>
        </w:rPr>
      </w:pPr>
      <w:r w:rsidRPr="00792663">
        <w:rPr>
          <w:rFonts w:ascii="Arial" w:eastAsia="Times New Roman" w:hAnsi="Arial" w:cs="Arial"/>
          <w:b/>
          <w:bCs/>
          <w:color w:val="806000"/>
          <w:sz w:val="32"/>
          <w:szCs w:val="32"/>
        </w:rPr>
        <w:t xml:space="preserve">To Discover the Home Buying Process </w:t>
      </w:r>
    </w:p>
    <w:p w:rsidR="00792663" w:rsidRDefault="00792663" w:rsidP="00792663">
      <w:pPr>
        <w:spacing w:after="160"/>
        <w:rPr>
          <w:rFonts w:ascii="Arial" w:eastAsia="Times New Roman" w:hAnsi="Arial" w:cs="Arial"/>
          <w:b/>
          <w:bCs/>
          <w:color w:val="806000"/>
          <w:sz w:val="32"/>
          <w:szCs w:val="32"/>
        </w:rPr>
      </w:pPr>
      <w:r w:rsidRPr="00792663">
        <w:rPr>
          <w:rFonts w:ascii="Arial" w:eastAsia="Times New Roman" w:hAnsi="Arial" w:cs="Arial"/>
          <w:b/>
          <w:bCs/>
          <w:color w:val="806000"/>
          <w:sz w:val="32"/>
          <w:szCs w:val="32"/>
        </w:rPr>
        <w:t xml:space="preserve">Call </w:t>
      </w:r>
      <w:r>
        <w:rPr>
          <w:rFonts w:ascii="Arial" w:eastAsia="Times New Roman" w:hAnsi="Arial" w:cs="Arial"/>
          <w:b/>
          <w:bCs/>
          <w:color w:val="806000"/>
          <w:sz w:val="32"/>
          <w:szCs w:val="32"/>
        </w:rPr>
        <w:t xml:space="preserve">Devi at 801-807-9190 </w:t>
      </w:r>
      <w:r w:rsidRPr="00792663">
        <w:rPr>
          <w:rFonts w:ascii="Arial" w:eastAsia="Times New Roman" w:hAnsi="Arial" w:cs="Arial"/>
          <w:b/>
          <w:bCs/>
          <w:color w:val="806000"/>
          <w:sz w:val="32"/>
          <w:szCs w:val="32"/>
        </w:rPr>
        <w:t>and schedule a Free No Obligation Consultation Today!</w:t>
      </w:r>
    </w:p>
    <w:p w:rsidR="00792663" w:rsidRDefault="00792663" w:rsidP="00792663">
      <w:pPr>
        <w:spacing w:after="160"/>
        <w:rPr>
          <w:rFonts w:ascii="Arial" w:eastAsia="Times New Roman" w:hAnsi="Arial" w:cs="Arial"/>
          <w:b/>
          <w:bCs/>
          <w:color w:val="806000"/>
          <w:sz w:val="32"/>
          <w:szCs w:val="32"/>
        </w:rPr>
      </w:pPr>
    </w:p>
    <w:p w:rsidR="00792663" w:rsidRPr="00792663" w:rsidRDefault="00792663" w:rsidP="00792663">
      <w:pPr>
        <w:spacing w:after="160"/>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466975"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i Cooper (1).png"/>
                    <pic:cNvPicPr/>
                  </pic:nvPicPr>
                  <pic:blipFill>
                    <a:blip r:embed="rId4">
                      <a:extLst>
                        <a:ext uri="{28A0092B-C50C-407E-A947-70E740481C1C}">
                          <a14:useLocalDpi xmlns:a14="http://schemas.microsoft.com/office/drawing/2010/main" val="0"/>
                        </a:ext>
                      </a:extLst>
                    </a:blip>
                    <a:stretch>
                      <a:fillRect/>
                    </a:stretch>
                  </pic:blipFill>
                  <pic:spPr>
                    <a:xfrm>
                      <a:off x="0" y="0"/>
                      <a:ext cx="2466975" cy="1409700"/>
                    </a:xfrm>
                    <a:prstGeom prst="rect">
                      <a:avLst/>
                    </a:prstGeom>
                  </pic:spPr>
                </pic:pic>
              </a:graphicData>
            </a:graphic>
          </wp:inline>
        </w:drawing>
      </w:r>
      <w:r>
        <w:rPr>
          <w:rFonts w:ascii="Times New Roman" w:eastAsia="Times New Roman" w:hAnsi="Times New Roman" w:cs="Times New Roman"/>
          <w:noProof/>
        </w:rPr>
        <w:drawing>
          <wp:inline distT="0" distB="0" distL="0" distR="0" wp14:anchorId="42A1694C" wp14:editId="4551690B">
            <wp:extent cx="1193800" cy="119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inline>
        </w:drawing>
      </w:r>
      <w:bookmarkStart w:id="0" w:name="_GoBack"/>
      <w:bookmarkEnd w:id="0"/>
    </w:p>
    <w:p w:rsidR="00792663" w:rsidRPr="00792663" w:rsidRDefault="00792663" w:rsidP="00792663">
      <w:pPr>
        <w:rPr>
          <w:rFonts w:ascii="Times New Roman" w:eastAsia="Times New Roman" w:hAnsi="Times New Roman" w:cs="Times New Roman"/>
        </w:rPr>
      </w:pPr>
    </w:p>
    <w:p w:rsidR="00792663" w:rsidRDefault="00792663"/>
    <w:sectPr w:rsidR="00792663" w:rsidSect="00990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63"/>
    <w:rsid w:val="00792663"/>
    <w:rsid w:val="0099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1A2D5"/>
  <w15:chartTrackingRefBased/>
  <w15:docId w15:val="{E839A89F-61D3-CF41-949A-FA90C734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66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92663"/>
  </w:style>
  <w:style w:type="paragraph" w:styleId="BalloonText">
    <w:name w:val="Balloon Text"/>
    <w:basedOn w:val="Normal"/>
    <w:link w:val="BalloonTextChar"/>
    <w:uiPriority w:val="99"/>
    <w:semiHidden/>
    <w:unhideWhenUsed/>
    <w:rsid w:val="007926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26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5427">
      <w:bodyDiv w:val="1"/>
      <w:marLeft w:val="0"/>
      <w:marRight w:val="0"/>
      <w:marTop w:val="0"/>
      <w:marBottom w:val="0"/>
      <w:divBdr>
        <w:top w:val="none" w:sz="0" w:space="0" w:color="auto"/>
        <w:left w:val="none" w:sz="0" w:space="0" w:color="auto"/>
        <w:bottom w:val="none" w:sz="0" w:space="0" w:color="auto"/>
        <w:right w:val="none" w:sz="0" w:space="0" w:color="auto"/>
      </w:divBdr>
    </w:div>
    <w:div w:id="5775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 Cooper</dc:creator>
  <cp:keywords/>
  <dc:description/>
  <cp:lastModifiedBy>Devi Cooper</cp:lastModifiedBy>
  <cp:revision>1</cp:revision>
  <dcterms:created xsi:type="dcterms:W3CDTF">2019-03-22T18:51:00Z</dcterms:created>
  <dcterms:modified xsi:type="dcterms:W3CDTF">2019-03-22T18:57:00Z</dcterms:modified>
</cp:coreProperties>
</file>