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67C70B" w14:textId="77777777" w:rsidR="00261360" w:rsidRDefault="00FF0678" w:rsidP="00F04277">
      <w:pPr>
        <w:pStyle w:val="Normal1"/>
        <w:ind w:left="3600" w:firstLine="720"/>
        <w:rPr>
          <w:b/>
          <w:i/>
        </w:rPr>
      </w:pPr>
      <w:r>
        <w:rPr>
          <w:b/>
          <w:i/>
        </w:rPr>
        <w:t>The Chorus of Kent County</w:t>
      </w:r>
    </w:p>
    <w:p w14:paraId="1D4BD7E1" w14:textId="77777777" w:rsidR="00205ABB" w:rsidRDefault="00205ABB">
      <w:pPr>
        <w:pStyle w:val="Normal1"/>
        <w:jc w:val="center"/>
        <w:rPr>
          <w:b/>
          <w:i/>
        </w:rPr>
      </w:pPr>
      <w:r>
        <w:rPr>
          <w:b/>
          <w:i/>
        </w:rPr>
        <w:t>PO Box 246</w:t>
      </w:r>
    </w:p>
    <w:p w14:paraId="01A585EB" w14:textId="77777777" w:rsidR="00205ABB" w:rsidRDefault="00205ABB">
      <w:pPr>
        <w:pStyle w:val="Normal1"/>
        <w:jc w:val="center"/>
        <w:rPr>
          <w:b/>
          <w:i/>
        </w:rPr>
      </w:pPr>
      <w:r>
        <w:rPr>
          <w:b/>
          <w:i/>
        </w:rPr>
        <w:t>Hope, RI 02831</w:t>
      </w:r>
    </w:p>
    <w:p w14:paraId="460F3E2B" w14:textId="77777777" w:rsidR="00FC67BA" w:rsidRDefault="00FC67BA" w:rsidP="00FC67BA">
      <w:pPr>
        <w:pStyle w:val="Normal1"/>
      </w:pPr>
    </w:p>
    <w:p w14:paraId="51D0E17F" w14:textId="77777777" w:rsidR="00261360" w:rsidRPr="00CA5BBD" w:rsidRDefault="00261360">
      <w:pPr>
        <w:pStyle w:val="Normal1"/>
        <w:jc w:val="center"/>
        <w:rPr>
          <w:sz w:val="20"/>
          <w:szCs w:val="20"/>
        </w:rPr>
      </w:pPr>
    </w:p>
    <w:p w14:paraId="55679D54" w14:textId="7ED57FA1" w:rsidR="00261360" w:rsidRPr="00CA5BBD" w:rsidRDefault="00142E29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  <w:bookmarkStart w:id="0" w:name="_gjdgxs" w:colFirst="0" w:colLast="0"/>
      <w:bookmarkEnd w:id="0"/>
      <w:r w:rsidRPr="00CA5BBD">
        <w:rPr>
          <w:rFonts w:ascii="Libre Baskerville" w:eastAsia="Libre Baskerville" w:hAnsi="Libre Baskerville" w:cs="Libre Baskerville"/>
          <w:sz w:val="20"/>
          <w:szCs w:val="20"/>
        </w:rPr>
        <w:t>January 12</w:t>
      </w:r>
      <w:r w:rsidR="005112B0" w:rsidRPr="00CA5BBD">
        <w:rPr>
          <w:rFonts w:ascii="Libre Baskerville" w:eastAsia="Libre Baskerville" w:hAnsi="Libre Baskerville" w:cs="Libre Baskerville"/>
          <w:sz w:val="20"/>
          <w:szCs w:val="20"/>
        </w:rPr>
        <w:t>, 202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>6</w:t>
      </w:r>
    </w:p>
    <w:p w14:paraId="030B7157" w14:textId="77777777" w:rsidR="005112B0" w:rsidRPr="00CA5BBD" w:rsidRDefault="005112B0">
      <w:pPr>
        <w:pStyle w:val="Normal1"/>
        <w:rPr>
          <w:sz w:val="20"/>
          <w:szCs w:val="20"/>
        </w:rPr>
      </w:pPr>
    </w:p>
    <w:p w14:paraId="6907D791" w14:textId="77777777" w:rsidR="00261360" w:rsidRPr="00CA5BBD" w:rsidRDefault="00FF0678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Dear Student,</w:t>
      </w:r>
    </w:p>
    <w:p w14:paraId="6CE5C206" w14:textId="77777777" w:rsidR="00261360" w:rsidRPr="00CA5BBD" w:rsidRDefault="00261360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</w:p>
    <w:p w14:paraId="455143AF" w14:textId="60F36D24" w:rsidR="00261360" w:rsidRPr="00CA5BBD" w:rsidRDefault="00FF0678">
      <w:pPr>
        <w:pStyle w:val="Normal1"/>
        <w:ind w:firstLine="720"/>
        <w:jc w:val="both"/>
        <w:rPr>
          <w:rFonts w:ascii="Libre Baskerville" w:eastAsia="Libre Baskerville" w:hAnsi="Libre Baskerville" w:cs="Libre Baskerville"/>
          <w:sz w:val="20"/>
          <w:szCs w:val="20"/>
        </w:rPr>
      </w:pPr>
      <w:bookmarkStart w:id="1" w:name="_30j0zll" w:colFirst="0" w:colLast="0"/>
      <w:bookmarkEnd w:id="1"/>
      <w:r w:rsidRPr="00CA5BBD">
        <w:rPr>
          <w:rFonts w:ascii="Libre Baskerville" w:eastAsia="Libre Baskerville" w:hAnsi="Libre Baskerville" w:cs="Libre Baskerville"/>
          <w:sz w:val="20"/>
          <w:szCs w:val="20"/>
        </w:rPr>
        <w:t>The Chorus of Kent County is pleased to announce that we are offering Scholarship Awards to graduat</w:t>
      </w:r>
      <w:r w:rsidR="00C00266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ing high school seniors who reside in the following </w:t>
      </w:r>
      <w:r w:rsidR="00AE6A59" w:rsidRPr="00CA5BBD">
        <w:rPr>
          <w:rFonts w:ascii="Libre Baskerville" w:eastAsia="Libre Baskerville" w:hAnsi="Libre Baskerville" w:cs="Libre Baskerville"/>
          <w:sz w:val="20"/>
          <w:szCs w:val="20"/>
        </w:rPr>
        <w:t>communities:</w:t>
      </w:r>
      <w:r w:rsidR="00C00266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Warwick, West Warwick, East Greenwich, West Greenwich, and Coventry. 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>Our organization works throughout the y</w:t>
      </w:r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ear to raise funds to make these awards 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>possible.</w:t>
      </w:r>
      <w:r w:rsidR="00627EC7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 We take pride in promoting music 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>as an important vocation a</w:t>
      </w:r>
      <w:r w:rsidR="006077CF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s well as an enjoyable pastime, 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these awards are not determined by merit alone.  </w:t>
      </w:r>
    </w:p>
    <w:p w14:paraId="599E72CE" w14:textId="77777777" w:rsidR="00261360" w:rsidRPr="00CA5BBD" w:rsidRDefault="00261360">
      <w:pPr>
        <w:pStyle w:val="Normal1"/>
        <w:jc w:val="both"/>
        <w:rPr>
          <w:rFonts w:ascii="Libre Baskerville" w:eastAsia="Libre Baskerville" w:hAnsi="Libre Baskerville" w:cs="Libre Baskerville"/>
          <w:sz w:val="20"/>
          <w:szCs w:val="20"/>
        </w:rPr>
      </w:pPr>
    </w:p>
    <w:p w14:paraId="2EA727B2" w14:textId="77777777" w:rsidR="00261360" w:rsidRPr="00CA5BBD" w:rsidRDefault="00FF0678">
      <w:pPr>
        <w:pStyle w:val="Normal1"/>
        <w:ind w:firstLine="720"/>
        <w:jc w:val="both"/>
        <w:rPr>
          <w:rFonts w:ascii="Libre Baskerville" w:eastAsia="Libre Baskerville" w:hAnsi="Libre Baskerville" w:cs="Libre Baskerville"/>
          <w:color w:val="auto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To offer more students the opportunity to receive such an award, our format for this application process </w:t>
      </w:r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>includes</w:t>
      </w:r>
      <w:r w:rsidR="00A8796C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a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>n essay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(see below</w:t>
      </w:r>
      <w:r w:rsidR="00F717D3" w:rsidRPr="00CA5BBD">
        <w:rPr>
          <w:rFonts w:ascii="Libre Baskerville" w:eastAsia="Libre Baskerville" w:hAnsi="Libre Baskerville" w:cs="Libre Baskerville"/>
          <w:sz w:val="20"/>
          <w:szCs w:val="20"/>
        </w:rPr>
        <w:t>*</w:t>
      </w:r>
      <w:r w:rsidR="006D14D0" w:rsidRPr="00CA5BBD">
        <w:rPr>
          <w:rFonts w:ascii="Libre Baskerville" w:eastAsia="Libre Baskerville" w:hAnsi="Libre Baskerville" w:cs="Libre Baskerville"/>
          <w:sz w:val="20"/>
          <w:szCs w:val="20"/>
        </w:rPr>
        <w:t>*</w:t>
      </w:r>
      <w:r w:rsidR="00340582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in </w:t>
      </w:r>
      <w:r w:rsidR="0034058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standard essay format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>)</w:t>
      </w:r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</w:t>
      </w:r>
      <w:r w:rsidR="00A8796C" w:rsidRPr="00CA5BBD">
        <w:rPr>
          <w:rFonts w:ascii="Libre Baskerville" w:eastAsia="Libre Baskerville" w:hAnsi="Libre Baskerville" w:cs="Libre Baskerville"/>
          <w:sz w:val="20"/>
          <w:szCs w:val="20"/>
        </w:rPr>
        <w:t>a</w:t>
      </w:r>
      <w:r w:rsidR="00A8796C" w:rsidRPr="00CA5BBD">
        <w:rPr>
          <w:rFonts w:ascii="Libre Baskerville" w:eastAsia="Libre Baskerville" w:hAnsi="Libre Baskerville" w:cs="Libre Baskerville"/>
          <w:b/>
          <w:sz w:val="20"/>
          <w:szCs w:val="20"/>
        </w:rPr>
        <w:t xml:space="preserve"> </w:t>
      </w:r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>letter of recom</w:t>
      </w:r>
      <w:r w:rsidR="00192833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mendation from a </w:t>
      </w:r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teacher </w:t>
      </w:r>
      <w:r w:rsidR="00747639" w:rsidRPr="00CA5BBD">
        <w:rPr>
          <w:rFonts w:ascii="Libre Baskerville" w:eastAsia="Libre Baskerville" w:hAnsi="Libre Baskerville" w:cs="Libre Baskerville"/>
          <w:b/>
          <w:color w:val="auto"/>
          <w:sz w:val="20"/>
          <w:szCs w:val="20"/>
          <w:u w:val="single"/>
        </w:rPr>
        <w:t>associated with the music</w:t>
      </w:r>
      <w:r w:rsidR="00C00266" w:rsidRPr="00CA5BBD">
        <w:rPr>
          <w:rFonts w:ascii="Libre Baskerville" w:eastAsia="Libre Baskerville" w:hAnsi="Libre Baskerville" w:cs="Libre Baskerville"/>
          <w:b/>
          <w:color w:val="auto"/>
          <w:sz w:val="20"/>
          <w:szCs w:val="20"/>
          <w:u w:val="single"/>
        </w:rPr>
        <w:t>/arts</w:t>
      </w:r>
      <w:r w:rsidR="00747639" w:rsidRPr="00CA5BBD">
        <w:rPr>
          <w:rFonts w:ascii="Libre Baskerville" w:eastAsia="Libre Baskerville" w:hAnsi="Libre Baskerville" w:cs="Libre Baskerville"/>
          <w:b/>
          <w:color w:val="auto"/>
          <w:sz w:val="20"/>
          <w:szCs w:val="20"/>
          <w:u w:val="single"/>
        </w:rPr>
        <w:t xml:space="preserve"> department</w:t>
      </w:r>
      <w:r w:rsidR="00A8796C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and completion of the application/checklist. </w:t>
      </w:r>
      <w:proofErr w:type="gramStart"/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>In order for</w:t>
      </w:r>
      <w:proofErr w:type="gramEnd"/>
      <w:r w:rsidR="0074763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you to be considered for this award a</w:t>
      </w:r>
      <w:r w:rsidR="00340582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student must meet </w:t>
      </w:r>
      <w:r w:rsidR="00747639" w:rsidRPr="00CA5BBD">
        <w:rPr>
          <w:rFonts w:ascii="Libre Baskerville" w:eastAsia="Libre Baskerville" w:hAnsi="Libre Baskerville" w:cs="Libre Baskerville"/>
          <w:b/>
          <w:color w:val="auto"/>
          <w:sz w:val="20"/>
          <w:szCs w:val="20"/>
          <w:u w:val="single"/>
        </w:rPr>
        <w:t>one</w:t>
      </w:r>
      <w:r w:rsidR="00747639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</w:t>
      </w:r>
      <w:r w:rsidR="0034058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or </w:t>
      </w:r>
      <w:r w:rsidR="00340582" w:rsidRPr="00CA5BBD">
        <w:rPr>
          <w:rFonts w:ascii="Libre Baskerville" w:eastAsia="Libre Baskerville" w:hAnsi="Libre Baskerville" w:cs="Libre Baskerville"/>
          <w:b/>
          <w:color w:val="auto"/>
          <w:sz w:val="20"/>
          <w:szCs w:val="20"/>
          <w:u w:val="single"/>
        </w:rPr>
        <w:t>more</w:t>
      </w:r>
      <w:r w:rsidR="0034058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</w:t>
      </w:r>
      <w:r w:rsidR="00747639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of the following</w:t>
      </w:r>
      <w:r w:rsidR="0034058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criteria</w:t>
      </w:r>
      <w:r w:rsidR="00747639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: </w:t>
      </w:r>
    </w:p>
    <w:p w14:paraId="5DAAAFDA" w14:textId="77777777" w:rsidR="00261360" w:rsidRPr="00CA5BBD" w:rsidRDefault="00261360">
      <w:pPr>
        <w:pStyle w:val="Normal1"/>
        <w:ind w:firstLine="720"/>
        <w:jc w:val="both"/>
        <w:rPr>
          <w:rFonts w:ascii="Libre Baskerville" w:eastAsia="Libre Baskerville" w:hAnsi="Libre Baskerville" w:cs="Libre Baskerville"/>
          <w:color w:val="auto"/>
          <w:sz w:val="20"/>
          <w:szCs w:val="20"/>
        </w:rPr>
      </w:pPr>
    </w:p>
    <w:p w14:paraId="78293661" w14:textId="6FDCB396" w:rsidR="00261360" w:rsidRPr="00CA5BBD" w:rsidRDefault="006A1E8D">
      <w:pPr>
        <w:pStyle w:val="Normal1"/>
        <w:numPr>
          <w:ilvl w:val="0"/>
          <w:numId w:val="1"/>
        </w:numPr>
        <w:tabs>
          <w:tab w:val="left" w:pos="1800"/>
        </w:tabs>
        <w:ind w:hanging="360"/>
        <w:jc w:val="both"/>
        <w:rPr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Pursuing an</w:t>
      </w:r>
      <w:r w:rsidR="005112B0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education in 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>music</w:t>
      </w:r>
      <w:r w:rsidR="005112B0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such as vocal, instrumental, teaching or </w:t>
      </w:r>
      <w:r w:rsidR="00142E29" w:rsidRPr="00CA5BBD">
        <w:rPr>
          <w:rFonts w:ascii="Libre Baskerville" w:eastAsia="Libre Baskerville" w:hAnsi="Libre Baskerville" w:cs="Libre Baskerville"/>
          <w:sz w:val="20"/>
          <w:szCs w:val="20"/>
        </w:rPr>
        <w:t>theatre</w:t>
      </w:r>
      <w:r w:rsidR="00AE6A59">
        <w:rPr>
          <w:rFonts w:ascii="Libre Baskerville" w:eastAsia="Libre Baskerville" w:hAnsi="Libre Baskerville" w:cs="Libre Baskerville"/>
          <w:sz w:val="20"/>
          <w:szCs w:val="20"/>
        </w:rPr>
        <w:t>, dance</w:t>
      </w:r>
      <w:r w:rsidR="00142E29" w:rsidRPr="00CA5BBD">
        <w:rPr>
          <w:rFonts w:ascii="Libre Baskerville" w:eastAsia="Libre Baskerville" w:hAnsi="Libre Baskerville" w:cs="Libre Baskerville"/>
          <w:sz w:val="20"/>
          <w:szCs w:val="20"/>
        </w:rPr>
        <w:t>. (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major or minor) </w:t>
      </w:r>
    </w:p>
    <w:p w14:paraId="60180E90" w14:textId="77777777" w:rsidR="00261360" w:rsidRPr="00CA5BBD" w:rsidRDefault="006A1E8D">
      <w:pPr>
        <w:pStyle w:val="Normal1"/>
        <w:numPr>
          <w:ilvl w:val="0"/>
          <w:numId w:val="1"/>
        </w:numPr>
        <w:tabs>
          <w:tab w:val="left" w:pos="1800"/>
        </w:tabs>
        <w:ind w:hanging="360"/>
        <w:jc w:val="both"/>
        <w:rPr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Participated in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3 </w:t>
      </w:r>
      <w:r w:rsidR="006C7D32" w:rsidRPr="00CA5BBD">
        <w:rPr>
          <w:rFonts w:ascii="Libre Baskerville" w:eastAsia="Libre Baskerville" w:hAnsi="Libre Baskerville" w:cs="Libre Baskerville"/>
          <w:sz w:val="20"/>
          <w:szCs w:val="20"/>
        </w:rPr>
        <w:t>to 4 years of chorus, choral, show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choir</w:t>
      </w:r>
      <w:r w:rsidR="006C7D32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or equivalent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in high school. </w:t>
      </w:r>
    </w:p>
    <w:p w14:paraId="15F396BD" w14:textId="77777777" w:rsidR="00261360" w:rsidRPr="00CA5BBD" w:rsidRDefault="006A1E8D">
      <w:pPr>
        <w:pStyle w:val="Normal1"/>
        <w:numPr>
          <w:ilvl w:val="0"/>
          <w:numId w:val="1"/>
        </w:numPr>
        <w:tabs>
          <w:tab w:val="left" w:pos="1800"/>
        </w:tabs>
        <w:ind w:hanging="360"/>
        <w:jc w:val="both"/>
        <w:rPr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Participated in 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>3 to 4 years of</w:t>
      </w:r>
      <w:r w:rsidR="00192833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stage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band/jazz band/orchestra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in high school. </w:t>
      </w:r>
    </w:p>
    <w:p w14:paraId="3CEA7DC4" w14:textId="77777777" w:rsidR="00261360" w:rsidRPr="00CA5BBD" w:rsidRDefault="006A1E8D">
      <w:pPr>
        <w:pStyle w:val="Normal1"/>
        <w:numPr>
          <w:ilvl w:val="0"/>
          <w:numId w:val="1"/>
        </w:numPr>
        <w:tabs>
          <w:tab w:val="left" w:pos="1800"/>
        </w:tabs>
        <w:ind w:hanging="360"/>
        <w:jc w:val="both"/>
        <w:rPr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Participated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in 3 to 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>4 ye</w:t>
      </w:r>
      <w:r w:rsidR="006C7D32" w:rsidRPr="00CA5BBD">
        <w:rPr>
          <w:rFonts w:ascii="Libre Baskerville" w:eastAsia="Libre Baskerville" w:hAnsi="Libre Baskerville" w:cs="Libre Baskerville"/>
          <w:sz w:val="20"/>
          <w:szCs w:val="20"/>
        </w:rPr>
        <w:t>ars of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musical production</w:t>
      </w:r>
      <w:r w:rsidR="006C7D32" w:rsidRPr="00CA5BBD">
        <w:rPr>
          <w:rFonts w:ascii="Libre Baskerville" w:eastAsia="Libre Baskerville" w:hAnsi="Libre Baskerville" w:cs="Libre Baskerville"/>
          <w:sz w:val="20"/>
          <w:szCs w:val="20"/>
        </w:rPr>
        <w:t>s</w:t>
      </w:r>
      <w:r w:rsidR="008D74F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in high school</w:t>
      </w:r>
      <w:r w:rsidR="006C7D32" w:rsidRPr="00CA5BBD">
        <w:rPr>
          <w:rFonts w:ascii="Libre Baskerville" w:eastAsia="Libre Baskerville" w:hAnsi="Libre Baskerville" w:cs="Libre Baskerville"/>
          <w:sz w:val="20"/>
          <w:szCs w:val="20"/>
        </w:rPr>
        <w:t>.</w:t>
      </w:r>
    </w:p>
    <w:p w14:paraId="0AE7AF62" w14:textId="77777777" w:rsidR="00DA5362" w:rsidRPr="00CA5BBD" w:rsidRDefault="00DA5362" w:rsidP="00DA5362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     </w:t>
      </w:r>
    </w:p>
    <w:p w14:paraId="753FFAA5" w14:textId="16022286" w:rsidR="006D14D0" w:rsidRPr="00CA5BBD" w:rsidRDefault="006D14D0" w:rsidP="00DA5362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color w:val="auto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*</w:t>
      </w:r>
      <w:r w:rsidR="00F717D3" w:rsidRPr="00CA5BBD">
        <w:rPr>
          <w:rFonts w:ascii="Libre Baskerville" w:eastAsia="Libre Baskerville" w:hAnsi="Libre Baskerville" w:cs="Libre Baskerville"/>
          <w:sz w:val="20"/>
          <w:szCs w:val="20"/>
        </w:rPr>
        <w:t>*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For your </w:t>
      </w:r>
      <w:r w:rsidR="00142E29" w:rsidRPr="00CA5BBD">
        <w:rPr>
          <w:rFonts w:ascii="Libre Baskerville" w:eastAsia="Libre Baskerville" w:hAnsi="Libre Baskerville" w:cs="Libre Baskerville"/>
          <w:sz w:val="20"/>
          <w:szCs w:val="20"/>
        </w:rPr>
        <w:t>essay,</w:t>
      </w:r>
      <w:r w:rsidR="00A8796C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please read the following and detail your </w:t>
      </w:r>
      <w:proofErr w:type="gramStart"/>
      <w:r w:rsidR="00A8796C" w:rsidRPr="00CA5BBD">
        <w:rPr>
          <w:rFonts w:ascii="Libre Baskerville" w:eastAsia="Libre Baskerville" w:hAnsi="Libre Baskerville" w:cs="Libre Baskerville"/>
          <w:sz w:val="20"/>
          <w:szCs w:val="20"/>
        </w:rPr>
        <w:t>personal opinion</w:t>
      </w:r>
      <w:proofErr w:type="gramEnd"/>
      <w:r w:rsidR="00A8796C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. </w:t>
      </w:r>
      <w:r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The essay must</w:t>
      </w:r>
      <w:r w:rsidR="00192833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be</w:t>
      </w:r>
      <w:r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typed</w:t>
      </w:r>
      <w:r w:rsidR="0034058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in standard format and not exceed two (2) pages</w:t>
      </w:r>
      <w:r w:rsidR="00192833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.</w:t>
      </w:r>
    </w:p>
    <w:p w14:paraId="327F870D" w14:textId="77777777" w:rsidR="006D14D0" w:rsidRPr="00CA5BBD" w:rsidRDefault="006D14D0" w:rsidP="00DA5362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sz w:val="20"/>
          <w:szCs w:val="20"/>
        </w:rPr>
      </w:pPr>
    </w:p>
    <w:p w14:paraId="245AA63B" w14:textId="2313909D" w:rsidR="00D25489" w:rsidRPr="00CA5BBD" w:rsidRDefault="00142E29" w:rsidP="00D25489">
      <w:pPr>
        <w:pStyle w:val="Normal1"/>
        <w:tabs>
          <w:tab w:val="left" w:pos="1800"/>
          <w:tab w:val="center" w:pos="9667"/>
        </w:tabs>
        <w:jc w:val="both"/>
        <w:rPr>
          <w:rFonts w:ascii="Libre Baskerville" w:eastAsia="Libre Baskerville" w:hAnsi="Libre Baskerville" w:cs="Libre Baskerville"/>
          <w:i/>
          <w:iCs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i/>
          <w:iCs/>
          <w:sz w:val="20"/>
          <w:szCs w:val="20"/>
        </w:rPr>
        <w:t>Do you believe music education in school improves academic performance and social skills for the students involved. Please cite your personal experiences with your response.</w:t>
      </w:r>
    </w:p>
    <w:p w14:paraId="43A8943A" w14:textId="77777777" w:rsidR="00142E29" w:rsidRPr="00CA5BBD" w:rsidRDefault="00142E29" w:rsidP="00D25489">
      <w:pPr>
        <w:pStyle w:val="Normal1"/>
        <w:tabs>
          <w:tab w:val="left" w:pos="1800"/>
          <w:tab w:val="center" w:pos="9667"/>
        </w:tabs>
        <w:jc w:val="both"/>
        <w:rPr>
          <w:rFonts w:ascii="Libre Baskerville" w:eastAsia="Libre Baskerville" w:hAnsi="Libre Baskerville" w:cs="Libre Baskerville"/>
          <w:sz w:val="20"/>
          <w:szCs w:val="20"/>
        </w:rPr>
      </w:pPr>
    </w:p>
    <w:p w14:paraId="44A7FC6D" w14:textId="61868F7D" w:rsidR="00F04277" w:rsidRPr="00CA5BBD" w:rsidRDefault="00A8796C" w:rsidP="00F04277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        </w:t>
      </w:r>
      <w:r w:rsidR="00B767A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The </w:t>
      </w:r>
      <w:r w:rsidR="00B767A4" w:rsidRPr="00CA5BBD">
        <w:rPr>
          <w:rFonts w:ascii="Libre Baskerville" w:eastAsia="Libre Baskerville" w:hAnsi="Libre Baskerville" w:cs="Libre Baskerville"/>
          <w:color w:val="auto"/>
          <w:sz w:val="20"/>
          <w:szCs w:val="20"/>
          <w:u w:val="single"/>
        </w:rPr>
        <w:t>deadline</w:t>
      </w:r>
      <w:r w:rsidR="00B767A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for submitting the co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mpleted application is March 2</w:t>
      </w:r>
      <w:r w:rsidR="00142E29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7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, 202</w:t>
      </w:r>
      <w:r w:rsidR="00142E29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6</w:t>
      </w:r>
      <w:r w:rsidR="00B767A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.</w:t>
      </w:r>
      <w:r w:rsidR="00FC67BA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If you submit</w:t>
      </w:r>
      <w:r w:rsidR="0062370B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</w:t>
      </w:r>
      <w:r w:rsidR="00FC67BA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yo</w:t>
      </w:r>
      <w:r w:rsidR="0062370B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ur essay</w:t>
      </w:r>
      <w:r w:rsidR="004F053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, </w:t>
      </w:r>
      <w:r w:rsidR="00C0026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reference </w:t>
      </w:r>
      <w:r w:rsidR="004F053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letter</w:t>
      </w:r>
      <w:r w:rsidR="003349B5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,</w:t>
      </w:r>
      <w:r w:rsidR="004F053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and signed application </w:t>
      </w:r>
      <w:r w:rsidR="0062370B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via e-</w:t>
      </w:r>
      <w:r w:rsidR="00B767A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mail</w:t>
      </w:r>
      <w:r w:rsidR="00036E5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(chorusofkentcounty@gmail.com)</w:t>
      </w:r>
      <w:r w:rsidR="00FF0678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, </w:t>
      </w:r>
      <w:r w:rsidR="00B767A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please be sure to type “</w:t>
      </w:r>
      <w:r w:rsidR="0062370B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CKC 20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2</w:t>
      </w:r>
      <w:r w:rsidR="00142E29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6</w:t>
      </w:r>
      <w:r w:rsidR="00C0026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Scholarship Award”</w:t>
      </w:r>
      <w:r w:rsidR="00FC67BA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in the subject line and</w:t>
      </w:r>
      <w:r w:rsidR="00FF0678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that</w:t>
      </w:r>
      <w:r w:rsidR="00FC67BA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the documents 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are in a PDF format. </w:t>
      </w:r>
      <w:r w:rsidR="0062370B" w:rsidRPr="00CA5BBD">
        <w:rPr>
          <w:rFonts w:ascii="Libre Baskerville" w:eastAsia="Libre Baskerville" w:hAnsi="Libre Baskerville" w:cs="Libre Baskerville"/>
          <w:sz w:val="20"/>
          <w:szCs w:val="20"/>
        </w:rPr>
        <w:t>You may also su</w:t>
      </w:r>
      <w:r w:rsidR="004F0534" w:rsidRPr="00CA5BBD">
        <w:rPr>
          <w:rFonts w:ascii="Libre Baskerville" w:eastAsia="Libre Baskerville" w:hAnsi="Libre Baskerville" w:cs="Libre Baskerville"/>
          <w:sz w:val="20"/>
          <w:szCs w:val="20"/>
        </w:rPr>
        <w:t>bmit your completed and signed application</w:t>
      </w:r>
      <w:r w:rsidR="00D2548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checklist</w:t>
      </w:r>
      <w:r w:rsidR="004F0534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, essay and reference letter </w:t>
      </w:r>
      <w:r w:rsidR="0062370B" w:rsidRPr="00CA5BBD">
        <w:rPr>
          <w:rFonts w:ascii="Libre Baskerville" w:eastAsia="Libre Baskerville" w:hAnsi="Libre Baskerville" w:cs="Libre Baskerville"/>
          <w:sz w:val="20"/>
          <w:szCs w:val="20"/>
        </w:rPr>
        <w:t>by m</w:t>
      </w:r>
      <w:r w:rsidR="004F0534" w:rsidRPr="00CA5BBD">
        <w:rPr>
          <w:rFonts w:ascii="Libre Baskerville" w:eastAsia="Libre Baskerville" w:hAnsi="Libre Baskerville" w:cs="Libre Baskerville"/>
          <w:sz w:val="20"/>
          <w:szCs w:val="20"/>
        </w:rPr>
        <w:t>ail to the address noted above</w:t>
      </w:r>
      <w:r w:rsidR="00CD285B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. </w:t>
      </w:r>
      <w:r w:rsidR="00F04277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The application checklist and scholarship information letter is also available to download from our website, </w:t>
      </w:r>
      <w:r w:rsidR="00F04277" w:rsidRPr="00CA5BBD">
        <w:rPr>
          <w:rFonts w:ascii="Libre Baskerville" w:eastAsia="Libre Baskerville" w:hAnsi="Libre Baskerville" w:cs="Libre Baskerville"/>
          <w:color w:val="auto"/>
          <w:sz w:val="20"/>
          <w:szCs w:val="20"/>
          <w:u w:val="single"/>
        </w:rPr>
        <w:t>chorusofkentcounty.com.</w:t>
      </w:r>
      <w:r w:rsidR="00F04277" w:rsidRPr="00CA5BBD">
        <w:rPr>
          <w:rFonts w:ascii="Libre Baskerville" w:eastAsia="Libre Baskerville" w:hAnsi="Libre Baskerville" w:cs="Libre Baskerville"/>
          <w:sz w:val="20"/>
          <w:szCs w:val="20"/>
          <w:u w:val="single"/>
        </w:rPr>
        <w:t xml:space="preserve"> </w:t>
      </w:r>
      <w:r w:rsidR="00FF0678" w:rsidRPr="00CA5BBD">
        <w:rPr>
          <w:rFonts w:ascii="Libre Baskerville" w:eastAsia="Libre Baskerville" w:hAnsi="Libre Baskerville" w:cs="Libre Baskerville"/>
          <w:sz w:val="20"/>
          <w:szCs w:val="20"/>
        </w:rPr>
        <w:t>Stu</w:t>
      </w:r>
      <w:r w:rsidR="009E2164" w:rsidRPr="00CA5BBD">
        <w:rPr>
          <w:rFonts w:ascii="Libre Baskerville" w:eastAsia="Libre Baskerville" w:hAnsi="Libre Baskerville" w:cs="Libre Baskerville"/>
          <w:sz w:val="20"/>
          <w:szCs w:val="20"/>
        </w:rPr>
        <w:t>dents</w:t>
      </w:r>
      <w:r w:rsidR="005112B0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will be notified by </w:t>
      </w:r>
      <w:r w:rsidR="00142E2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April 24, </w:t>
      </w:r>
      <w:proofErr w:type="gramStart"/>
      <w:r w:rsidR="00142E29" w:rsidRPr="00CA5BBD">
        <w:rPr>
          <w:rFonts w:ascii="Libre Baskerville" w:eastAsia="Libre Baskerville" w:hAnsi="Libre Baskerville" w:cs="Libre Baskerville"/>
          <w:sz w:val="20"/>
          <w:szCs w:val="20"/>
        </w:rPr>
        <w:t>2026</w:t>
      </w:r>
      <w:proofErr w:type="gramEnd"/>
      <w:r w:rsidR="00142E29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>if</w:t>
      </w:r>
      <w:r w:rsidR="00DA5362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they are a recipient. </w:t>
      </w:r>
    </w:p>
    <w:p w14:paraId="7B8BB703" w14:textId="77777777" w:rsidR="00F04277" w:rsidRPr="00CA5BBD" w:rsidRDefault="00F04277" w:rsidP="00F04277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sz w:val="20"/>
          <w:szCs w:val="20"/>
        </w:rPr>
      </w:pPr>
    </w:p>
    <w:p w14:paraId="39F8F0FE" w14:textId="74D17509" w:rsidR="00261360" w:rsidRPr="00CA5BBD" w:rsidRDefault="00F04277" w:rsidP="00F04277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color w:val="auto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         </w:t>
      </w:r>
      <w:r w:rsidR="0034058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As noted on the signed application/checklist t</w:t>
      </w:r>
      <w:r w:rsidR="00DA536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he actual monetary award</w:t>
      </w:r>
      <w:r w:rsidR="00FF0678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will be given to the </w:t>
      </w:r>
      <w:r w:rsidR="00CA5BBD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students</w:t>
      </w:r>
      <w:r w:rsidR="00FF0678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upon completion of their first semester o</w:t>
      </w:r>
      <w:r w:rsidR="00266FD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f </w:t>
      </w:r>
      <w:r w:rsidR="00DA536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college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/university classes, along with the</w:t>
      </w:r>
      <w:r w:rsidR="00DA5362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submission of </w:t>
      </w:r>
      <w:r w:rsidR="00266FD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their </w:t>
      </w:r>
      <w:r w:rsidR="00C0026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first semester transcript</w:t>
      </w:r>
      <w:r w:rsidR="004F053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by the noted deadline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or the award </w:t>
      </w:r>
      <w:r w:rsidR="00627EC7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will be forfeited.</w:t>
      </w:r>
      <w:r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If you are a recipient, </w:t>
      </w:r>
      <w:r w:rsidR="009E216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a letter of acknowledgment will be included with your award certificate and will contain the information regarding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the</w:t>
      </w:r>
      <w:r w:rsidR="009E216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</w:t>
      </w:r>
      <w:r w:rsidR="005112B0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deadline date for submission of </w:t>
      </w:r>
      <w:r w:rsidR="009E2164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>grades.</w:t>
      </w:r>
      <w:r w:rsidR="00097CE6" w:rsidRPr="00CA5BBD">
        <w:rPr>
          <w:rFonts w:ascii="Libre Baskerville" w:eastAsia="Libre Baskerville" w:hAnsi="Libre Baskerville" w:cs="Libre Baskerville"/>
          <w:color w:val="auto"/>
          <w:sz w:val="20"/>
          <w:szCs w:val="20"/>
        </w:rPr>
        <w:t xml:space="preserve"> </w:t>
      </w:r>
    </w:p>
    <w:p w14:paraId="1E420057" w14:textId="77777777" w:rsidR="00F04277" w:rsidRPr="00CA5BBD" w:rsidRDefault="00F04277" w:rsidP="00F04277">
      <w:pPr>
        <w:pStyle w:val="Normal1"/>
        <w:tabs>
          <w:tab w:val="left" w:pos="1800"/>
        </w:tabs>
        <w:jc w:val="both"/>
        <w:rPr>
          <w:rFonts w:ascii="Libre Baskerville" w:eastAsia="Libre Baskerville" w:hAnsi="Libre Baskerville" w:cs="Libre Baskerville"/>
          <w:sz w:val="20"/>
          <w:szCs w:val="20"/>
          <w:u w:val="single"/>
        </w:rPr>
      </w:pPr>
    </w:p>
    <w:p w14:paraId="6513C8B1" w14:textId="77777777" w:rsidR="00261360" w:rsidRPr="00CA5BBD" w:rsidRDefault="00FF0678">
      <w:pPr>
        <w:pStyle w:val="Normal1"/>
        <w:ind w:firstLine="720"/>
        <w:jc w:val="both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Please feel free to contact me with any questions. I can be reached at 401-862-3105.  We look for</w:t>
      </w:r>
      <w:r w:rsidR="00AE1B1B" w:rsidRPr="00CA5BBD">
        <w:rPr>
          <w:rFonts w:ascii="Libre Baskerville" w:eastAsia="Libre Baskerville" w:hAnsi="Libre Baskerville" w:cs="Libre Baskerville"/>
          <w:sz w:val="20"/>
          <w:szCs w:val="20"/>
        </w:rPr>
        <w:t>ward to reviewing</w:t>
      </w:r>
      <w:r w:rsidR="00DA5362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your application</w:t>
      </w:r>
      <w:r w:rsidR="00AE1B1B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and wish you</w:t>
      </w:r>
      <w:r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the best of luck with your future endeavors.</w:t>
      </w:r>
    </w:p>
    <w:p w14:paraId="43072C41" w14:textId="77777777" w:rsidR="00261360" w:rsidRPr="00CA5BBD" w:rsidRDefault="00261360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</w:p>
    <w:p w14:paraId="0539A06B" w14:textId="2A45B2AC" w:rsidR="00261360" w:rsidRPr="00CA5BBD" w:rsidRDefault="00FF0678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Best Wishes,</w:t>
      </w:r>
      <w:r w:rsidR="00CA5BBD" w:rsidRPr="00CA5BBD">
        <w:rPr>
          <w:rFonts w:ascii="Libre Baskerville" w:eastAsia="Libre Baskerville" w:hAnsi="Libre Baskerville" w:cs="Libre Baskerville"/>
          <w:sz w:val="20"/>
          <w:szCs w:val="20"/>
        </w:rPr>
        <w:t xml:space="preserve"> </w:t>
      </w:r>
    </w:p>
    <w:p w14:paraId="0ECBE471" w14:textId="77777777" w:rsidR="00163055" w:rsidRPr="00CA5BBD" w:rsidRDefault="00163055" w:rsidP="00163055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</w:p>
    <w:p w14:paraId="3F078609" w14:textId="77777777" w:rsidR="00261360" w:rsidRPr="00CA5BBD" w:rsidRDefault="00FF0678">
      <w:pPr>
        <w:pStyle w:val="Normal1"/>
        <w:rPr>
          <w:rFonts w:ascii="Lucida Handwriting" w:eastAsia="Libre Baskerville" w:hAnsi="Lucida Handwriting" w:cs="Libre Baskerville"/>
          <w:sz w:val="20"/>
          <w:szCs w:val="20"/>
        </w:rPr>
      </w:pPr>
      <w:r w:rsidRPr="00CA5BBD">
        <w:rPr>
          <w:rFonts w:ascii="Lucida Handwriting" w:eastAsia="Libre Baskerville" w:hAnsi="Lucida Handwriting" w:cs="Libre Baskerville"/>
          <w:sz w:val="20"/>
          <w:szCs w:val="20"/>
        </w:rPr>
        <w:t>Julie Winward</w:t>
      </w:r>
    </w:p>
    <w:p w14:paraId="1EADEFF2" w14:textId="77777777" w:rsidR="00F04277" w:rsidRPr="00CA5BBD" w:rsidRDefault="00FF0678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President</w:t>
      </w:r>
    </w:p>
    <w:p w14:paraId="11DAE73E" w14:textId="77777777" w:rsidR="00261360" w:rsidRPr="00CA5BBD" w:rsidRDefault="00F04277">
      <w:pPr>
        <w:pStyle w:val="Normal1"/>
        <w:rPr>
          <w:rFonts w:ascii="Libre Baskerville" w:eastAsia="Libre Baskerville" w:hAnsi="Libre Baskerville" w:cs="Libre Baskerville"/>
          <w:sz w:val="20"/>
          <w:szCs w:val="20"/>
        </w:rPr>
      </w:pPr>
      <w:r w:rsidRPr="00CA5BBD">
        <w:rPr>
          <w:rFonts w:ascii="Libre Baskerville" w:eastAsia="Libre Baskerville" w:hAnsi="Libre Baskerville" w:cs="Libre Baskerville"/>
          <w:sz w:val="20"/>
          <w:szCs w:val="20"/>
        </w:rPr>
        <w:t>The Chorus of Kent County</w:t>
      </w:r>
    </w:p>
    <w:sectPr w:rsidR="00261360" w:rsidRPr="00CA5BBD" w:rsidSect="00F04277">
      <w:pgSz w:w="12240" w:h="15840" w:code="1"/>
      <w:pgMar w:top="432" w:right="720" w:bottom="432" w:left="72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27A0"/>
    <w:multiLevelType w:val="multilevel"/>
    <w:tmpl w:val="2488E84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num w:numId="1" w16cid:durableId="117934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60"/>
    <w:rsid w:val="00036E56"/>
    <w:rsid w:val="0004021B"/>
    <w:rsid w:val="000525A2"/>
    <w:rsid w:val="00097CE6"/>
    <w:rsid w:val="00141524"/>
    <w:rsid w:val="00142E29"/>
    <w:rsid w:val="00163055"/>
    <w:rsid w:val="00192833"/>
    <w:rsid w:val="00205ABB"/>
    <w:rsid w:val="00261360"/>
    <w:rsid w:val="00266FD6"/>
    <w:rsid w:val="003349B5"/>
    <w:rsid w:val="00340582"/>
    <w:rsid w:val="00385983"/>
    <w:rsid w:val="00397AAE"/>
    <w:rsid w:val="004F0534"/>
    <w:rsid w:val="005112B0"/>
    <w:rsid w:val="005573D3"/>
    <w:rsid w:val="006077CF"/>
    <w:rsid w:val="0062370B"/>
    <w:rsid w:val="00627EC7"/>
    <w:rsid w:val="00680E7D"/>
    <w:rsid w:val="006A1E8D"/>
    <w:rsid w:val="006C7D32"/>
    <w:rsid w:val="006D14D0"/>
    <w:rsid w:val="00742A45"/>
    <w:rsid w:val="00747639"/>
    <w:rsid w:val="008643C8"/>
    <w:rsid w:val="00884EFC"/>
    <w:rsid w:val="008D74F8"/>
    <w:rsid w:val="009247F5"/>
    <w:rsid w:val="009C0D1E"/>
    <w:rsid w:val="009E2164"/>
    <w:rsid w:val="00A11BEA"/>
    <w:rsid w:val="00A170FC"/>
    <w:rsid w:val="00A8796C"/>
    <w:rsid w:val="00AE1B1B"/>
    <w:rsid w:val="00AE6A59"/>
    <w:rsid w:val="00B767A4"/>
    <w:rsid w:val="00BB2FA0"/>
    <w:rsid w:val="00C00266"/>
    <w:rsid w:val="00C7645F"/>
    <w:rsid w:val="00CA5BBD"/>
    <w:rsid w:val="00CD285B"/>
    <w:rsid w:val="00CD52D7"/>
    <w:rsid w:val="00D25489"/>
    <w:rsid w:val="00DA5362"/>
    <w:rsid w:val="00DA74E8"/>
    <w:rsid w:val="00F04277"/>
    <w:rsid w:val="00F25611"/>
    <w:rsid w:val="00F717D3"/>
    <w:rsid w:val="00FA5E96"/>
    <w:rsid w:val="00FC67BA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AB68"/>
  <w15:docId w15:val="{1DBDE0F4-98A4-4074-8752-B8B058D9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613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613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613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6136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613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613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61360"/>
  </w:style>
  <w:style w:type="paragraph" w:styleId="Title">
    <w:name w:val="Title"/>
    <w:basedOn w:val="Normal1"/>
    <w:next w:val="Normal1"/>
    <w:rsid w:val="0026136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613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2495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KBORDEN</dc:creator>
  <cp:lastModifiedBy>Lisa Eramo</cp:lastModifiedBy>
  <cp:revision>3</cp:revision>
  <cp:lastPrinted>2026-01-09T17:37:00Z</cp:lastPrinted>
  <dcterms:created xsi:type="dcterms:W3CDTF">2026-01-12T19:13:00Z</dcterms:created>
  <dcterms:modified xsi:type="dcterms:W3CDTF">2026-01-12T19:13:00Z</dcterms:modified>
</cp:coreProperties>
</file>