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943600" cy="8890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8890000"/>
                    </a:xfrm>
                    <a:prstGeom prst="rect"/>
                    <a:ln/>
                  </pic:spPr>
                </pic:pic>
              </a:graphicData>
            </a:graphic>
          </wp:inline>
        </w:drawing>
      </w:r>
      <w:r w:rsidDel="00000000" w:rsidR="00000000" w:rsidRPr="00000000">
        <w:rPr>
          <w:rtl w:val="0"/>
        </w:rPr>
        <w:t xml:space="preserve">Kids Crew Policy statement</w:t>
      </w:r>
    </w:p>
    <w:p w:rsidR="00000000" w:rsidDel="00000000" w:rsidP="00000000" w:rsidRDefault="00000000" w:rsidRPr="00000000" w14:paraId="00000002">
      <w:pPr>
        <w:rPr/>
      </w:pPr>
      <w:r w:rsidDel="00000000" w:rsidR="00000000" w:rsidRPr="00000000">
        <w:rPr>
          <w:rtl w:val="0"/>
        </w:rPr>
        <w:t xml:space="preserve">Missing Child Policy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Children’s safety is maintained as the highest priority at all times both on and off premises. Every attempt is made through daily risk assessments to ensure the security of children is maintained at all times. In the unlikely event of a child going missing, our missing child procedure is as follows…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Child going missing on the premises</w:t>
      </w:r>
    </w:p>
    <w:p w:rsidR="00000000" w:rsidDel="00000000" w:rsidP="00000000" w:rsidRDefault="00000000" w:rsidRPr="00000000" w14:paraId="00000007">
      <w:pPr>
        <w:rPr/>
      </w:pPr>
      <w:r w:rsidDel="00000000" w:rsidR="00000000" w:rsidRPr="00000000">
        <w:rPr>
          <w:rtl w:val="0"/>
        </w:rPr>
        <w:t xml:space="preserve">As soon as it is noticed that a child is missing the key person/staff must alert the senior leader.</w:t>
      </w:r>
    </w:p>
    <w:p w:rsidR="00000000" w:rsidDel="00000000" w:rsidP="00000000" w:rsidRDefault="00000000" w:rsidRPr="00000000" w14:paraId="00000008">
      <w:pPr>
        <w:rPr/>
      </w:pPr>
      <w:r w:rsidDel="00000000" w:rsidR="00000000" w:rsidRPr="00000000">
        <w:rPr>
          <w:rtl w:val="0"/>
        </w:rPr>
        <w:t xml:space="preserve">The senior leader will carry out a search of the premises and call the police if there is no sign of the child. The parent/carer will be informed and the senior leader will continue to search the premises whilst waiting for the police and parent to arrive. </w:t>
      </w:r>
    </w:p>
    <w:p w:rsidR="00000000" w:rsidDel="00000000" w:rsidP="00000000" w:rsidRDefault="00000000" w:rsidRPr="00000000" w14:paraId="00000009">
      <w:pPr>
        <w:rPr/>
      </w:pPr>
      <w:r w:rsidDel="00000000" w:rsidR="00000000" w:rsidRPr="00000000">
        <w:rPr>
          <w:rtl w:val="0"/>
        </w:rPr>
        <w:t xml:space="preserve">The register will be checked to make sure no other child has also gone astray.</w:t>
      </w:r>
    </w:p>
    <w:p w:rsidR="00000000" w:rsidDel="00000000" w:rsidP="00000000" w:rsidRDefault="00000000" w:rsidRPr="00000000" w14:paraId="0000000A">
      <w:pPr>
        <w:rPr/>
      </w:pPr>
      <w:r w:rsidDel="00000000" w:rsidR="00000000" w:rsidRPr="00000000">
        <w:rPr>
          <w:rtl w:val="0"/>
        </w:rPr>
        <w:t xml:space="preserve">Doors and gates will be checked to see if there has been a breach of security whereby a child could wander out.</w:t>
      </w:r>
    </w:p>
    <w:p w:rsidR="00000000" w:rsidDel="00000000" w:rsidP="00000000" w:rsidRDefault="00000000" w:rsidRPr="00000000" w14:paraId="0000000B">
      <w:pPr>
        <w:rPr/>
      </w:pPr>
      <w:r w:rsidDel="00000000" w:rsidR="00000000" w:rsidRPr="00000000">
        <w:rPr>
          <w:rtl w:val="0"/>
        </w:rPr>
        <w:t xml:space="preserve">The setting leader will talk to the staff to find out when and where the child was last seen and record this on an incident form.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Members of staff will remain calm to ensure there is minimal disruption to the other children.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children may also be sensitive to what is going on around them. The remaining staff caring for them need to be focused on their needs and must not discuss the incident in front of them. They should answer children’s questions honestly but also reassure them.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incident will be reported under RIDDOR (Reporting of Injuries Diseases and Dangerous Occurrences) arrangements.</w:t>
      </w:r>
    </w:p>
    <w:p w:rsidR="00000000" w:rsidDel="00000000" w:rsidP="00000000" w:rsidRDefault="00000000" w:rsidRPr="00000000" w14:paraId="00000012">
      <w:pPr>
        <w:rPr/>
      </w:pPr>
      <w:r w:rsidDel="00000000" w:rsidR="00000000" w:rsidRPr="00000000">
        <w:rPr>
          <w:rtl w:val="0"/>
        </w:rPr>
        <w:t xml:space="preserve">If a police investigation is conducted, staff members must cooperate fully with the police and keep details of the incident confidential to third parties.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Procedures in place to minimise risk</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•Daily risk assessments of the premises and surroundings.</w:t>
      </w:r>
    </w:p>
    <w:p w:rsidR="00000000" w:rsidDel="00000000" w:rsidP="00000000" w:rsidRDefault="00000000" w:rsidRPr="00000000" w14:paraId="00000017">
      <w:pPr>
        <w:rPr/>
      </w:pPr>
      <w:r w:rsidDel="00000000" w:rsidR="00000000" w:rsidRPr="00000000">
        <w:rPr>
          <w:rtl w:val="0"/>
        </w:rPr>
        <w:t xml:space="preserve">•Staff training / made aware of missing child policy</w:t>
      </w:r>
    </w:p>
    <w:p w:rsidR="00000000" w:rsidDel="00000000" w:rsidP="00000000" w:rsidRDefault="00000000" w:rsidRPr="00000000" w14:paraId="00000018">
      <w:pPr>
        <w:rPr/>
      </w:pPr>
      <w:r w:rsidDel="00000000" w:rsidR="00000000" w:rsidRPr="00000000">
        <w:rPr>
          <w:rtl w:val="0"/>
        </w:rPr>
        <w:t xml:space="preserve">•Hi vis vests for children to wear outside </w:t>
      </w:r>
    </w:p>
    <w:p w:rsidR="00000000" w:rsidDel="00000000" w:rsidP="00000000" w:rsidRDefault="00000000" w:rsidRPr="00000000" w14:paraId="00000019">
      <w:pPr>
        <w:rPr/>
      </w:pPr>
      <w:r w:rsidDel="00000000" w:rsidR="00000000" w:rsidRPr="00000000">
        <w:rPr>
          <w:rtl w:val="0"/>
        </w:rPr>
        <w:t xml:space="preserve">•Register/ headcount in and out of the building </w:t>
      </w:r>
    </w:p>
    <w:p w:rsidR="00000000" w:rsidDel="00000000" w:rsidP="00000000" w:rsidRDefault="00000000" w:rsidRPr="00000000" w14:paraId="0000001A">
      <w:pPr>
        <w:rPr/>
      </w:pPr>
      <w:r w:rsidDel="00000000" w:rsidR="00000000" w:rsidRPr="00000000">
        <w:rPr>
          <w:rtl w:val="0"/>
        </w:rPr>
        <w:t xml:space="preserve">•Minimum of 2 members of staff on the premises at all times.</w:t>
      </w:r>
    </w:p>
    <w:p w:rsidR="00000000" w:rsidDel="00000000" w:rsidP="00000000" w:rsidRDefault="00000000" w:rsidRPr="00000000" w14:paraId="0000001B">
      <w:pPr>
        <w:rPr/>
      </w:pPr>
      <w:r w:rsidDel="00000000" w:rsidR="00000000" w:rsidRPr="00000000">
        <w:rPr>
          <w:rtl w:val="0"/>
        </w:rPr>
        <w:t xml:space="preserve">• High adult to child ratio. </w:t>
      </w:r>
    </w:p>
    <w:p w:rsidR="00000000" w:rsidDel="00000000" w:rsidP="00000000" w:rsidRDefault="00000000" w:rsidRPr="00000000" w14:paraId="0000001C">
      <w:pPr>
        <w:rPr/>
      </w:pPr>
      <w:r w:rsidDel="00000000" w:rsidR="00000000" w:rsidRPr="00000000">
        <w:rPr>
          <w:rtl w:val="0"/>
        </w:rPr>
        <w:t xml:space="preserve">•Parents/carers should be aware of exit areas at all times in order to maintain safety.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