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43DF" w14:textId="77777777" w:rsidR="004805D1" w:rsidRDefault="00021C05" w:rsidP="007B26FB">
      <w:pPr>
        <w:pStyle w:val="Heading1"/>
      </w:pPr>
      <w:r>
        <w:t>5E Lesson Plan Template</w:t>
      </w:r>
    </w:p>
    <w:tbl>
      <w:tblPr>
        <w:tblStyle w:val="Table"/>
        <w:tblW w:w="9445" w:type="dxa"/>
        <w:tblLook w:val="0420" w:firstRow="1" w:lastRow="0" w:firstColumn="0" w:lastColumn="0" w:noHBand="0" w:noVBand="1"/>
      </w:tblPr>
      <w:tblGrid>
        <w:gridCol w:w="2155"/>
        <w:gridCol w:w="7290"/>
      </w:tblGrid>
      <w:tr w:rsidR="00021C05" w14:paraId="13747D21" w14:textId="77777777" w:rsidTr="0015369F">
        <w:trPr>
          <w:cnfStyle w:val="100000000000" w:firstRow="1" w:lastRow="0" w:firstColumn="0" w:lastColumn="0" w:oddVBand="0" w:evenVBand="0" w:oddHBand="0" w:evenHBand="0" w:firstRowFirstColumn="0" w:firstRowLastColumn="0" w:lastRowFirstColumn="0" w:lastRowLastColumn="0"/>
        </w:trPr>
        <w:tc>
          <w:tcPr>
            <w:tcW w:w="2155" w:type="dxa"/>
          </w:tcPr>
          <w:p w14:paraId="2FF5C58D" w14:textId="77777777" w:rsidR="00021C05" w:rsidRPr="00021C05" w:rsidRDefault="00021C05" w:rsidP="00021C05">
            <w:pPr>
              <w:spacing w:before="120" w:after="120"/>
              <w:rPr>
                <w:szCs w:val="22"/>
              </w:rPr>
            </w:pPr>
            <w:r w:rsidRPr="00021C05">
              <w:rPr>
                <w:szCs w:val="22"/>
              </w:rPr>
              <w:t>Teacher</w:t>
            </w:r>
          </w:p>
        </w:tc>
        <w:tc>
          <w:tcPr>
            <w:tcW w:w="7290" w:type="dxa"/>
          </w:tcPr>
          <w:p w14:paraId="02A873F0" w14:textId="67CE5291" w:rsidR="00021C05" w:rsidRDefault="00A877EA" w:rsidP="00A877EA">
            <w:pPr>
              <w:spacing w:before="120" w:after="120"/>
              <w:jc w:val="left"/>
            </w:pPr>
            <w:r>
              <w:t xml:space="preserve">   Brooks, Emily   </w:t>
            </w:r>
          </w:p>
        </w:tc>
      </w:tr>
      <w:tr w:rsidR="00021C05" w14:paraId="3973AFF7"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0AF51440" w14:textId="77777777" w:rsidR="00021C05" w:rsidRDefault="00021C05" w:rsidP="00CD2C79">
            <w:pPr>
              <w:spacing w:before="120" w:after="120"/>
              <w:jc w:val="left"/>
            </w:pPr>
            <w:r>
              <w:t>Subject area/course/grade level</w:t>
            </w:r>
          </w:p>
        </w:tc>
        <w:tc>
          <w:tcPr>
            <w:tcW w:w="7290" w:type="dxa"/>
          </w:tcPr>
          <w:p w14:paraId="77169C36" w14:textId="1B193774" w:rsidR="00021C05" w:rsidRDefault="002A4E21" w:rsidP="00CD2C79">
            <w:pPr>
              <w:spacing w:before="120" w:after="120"/>
              <w:jc w:val="left"/>
            </w:pPr>
            <w:r>
              <w:t>Language and Literacy/ LLT 2: Emergent Reading / LLT 2b: Phonological Awareness</w:t>
            </w:r>
          </w:p>
        </w:tc>
      </w:tr>
      <w:tr w:rsidR="00021C05" w14:paraId="01EDCE88"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58FA5AD7" w14:textId="77777777" w:rsidR="00021C05" w:rsidRDefault="00021C05" w:rsidP="00CD2C79">
            <w:pPr>
              <w:spacing w:before="120" w:after="120"/>
              <w:jc w:val="left"/>
            </w:pPr>
            <w:r>
              <w:t>Standards (State and ISTE Standards for Students)</w:t>
            </w:r>
          </w:p>
        </w:tc>
        <w:tc>
          <w:tcPr>
            <w:tcW w:w="7290" w:type="dxa"/>
          </w:tcPr>
          <w:p w14:paraId="177BC2D3" w14:textId="1618F2DC" w:rsidR="00021C05" w:rsidRDefault="002A4E21" w:rsidP="00CD2C79">
            <w:pPr>
              <w:spacing w:before="120" w:after="120"/>
              <w:jc w:val="left"/>
            </w:pPr>
            <w:r>
              <w:t>Children will begin to recognize and associate words with sounds in spoken language</w:t>
            </w:r>
          </w:p>
        </w:tc>
      </w:tr>
      <w:tr w:rsidR="00021C05" w14:paraId="5C091DBC"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1B18DB86" w14:textId="77777777" w:rsidR="00021C05" w:rsidRDefault="00021C05" w:rsidP="00CD2C79">
            <w:pPr>
              <w:spacing w:before="120" w:after="120"/>
              <w:jc w:val="left"/>
            </w:pPr>
            <w:r>
              <w:t>Objectives</w:t>
            </w:r>
          </w:p>
        </w:tc>
        <w:tc>
          <w:tcPr>
            <w:tcW w:w="7290" w:type="dxa"/>
          </w:tcPr>
          <w:p w14:paraId="0361C98D" w14:textId="77777777" w:rsidR="00021C05" w:rsidRDefault="002A4E21" w:rsidP="00CD2C79">
            <w:pPr>
              <w:spacing w:before="120" w:after="120"/>
              <w:jc w:val="left"/>
            </w:pPr>
            <w:r>
              <w:t xml:space="preserve">2bYP-2 Decide </w:t>
            </w:r>
            <w:proofErr w:type="gramStart"/>
            <w:r>
              <w:t>whether or not</w:t>
            </w:r>
            <w:proofErr w:type="gramEnd"/>
            <w:r>
              <w:t xml:space="preserve"> words rhyme</w:t>
            </w:r>
          </w:p>
          <w:p w14:paraId="4E8AFD60" w14:textId="77777777" w:rsidR="00C5513F" w:rsidRDefault="00C5513F" w:rsidP="00CD2C79">
            <w:pPr>
              <w:spacing w:before="120" w:after="120"/>
              <w:jc w:val="left"/>
            </w:pPr>
          </w:p>
          <w:p w14:paraId="23AA6C4A" w14:textId="520782A3" w:rsidR="00C5513F" w:rsidRDefault="00C5513F" w:rsidP="00CD2C79">
            <w:pPr>
              <w:spacing w:before="120" w:after="120"/>
              <w:jc w:val="left"/>
            </w:pPr>
            <w:r>
              <w:t xml:space="preserve">Students will listen to the “Big Red Barn” rhyme on anchor chart paper. Name the given letter and letter sound, listen to the rhyming word and try to determine the animal hidden in the ‘big red barn’. For example, the given letter is P, and the rhyming word is ‘big’ the farm animal is ‘pig’. </w:t>
            </w:r>
          </w:p>
        </w:tc>
      </w:tr>
      <w:tr w:rsidR="00021C05" w14:paraId="4227FAA9"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64C6A0BE" w14:textId="7EA75E67" w:rsidR="00021C05" w:rsidRDefault="00021C05" w:rsidP="00CD2C79">
            <w:pPr>
              <w:spacing w:before="120" w:after="120"/>
              <w:jc w:val="left"/>
            </w:pPr>
            <w:r>
              <w:t>Differentiation Strategies</w:t>
            </w:r>
            <w:r w:rsidR="0015369F">
              <w:t xml:space="preserve">: </w:t>
            </w:r>
            <w:r>
              <w:t>How will the lesson address the various learning styles of the students and the needs of those with special needs?</w:t>
            </w:r>
          </w:p>
        </w:tc>
        <w:tc>
          <w:tcPr>
            <w:tcW w:w="7290" w:type="dxa"/>
          </w:tcPr>
          <w:p w14:paraId="2F31F02C" w14:textId="6C10EE18" w:rsidR="00021C05" w:rsidRDefault="00D81355" w:rsidP="00CD2C79">
            <w:pPr>
              <w:spacing w:before="120" w:after="120"/>
              <w:jc w:val="left"/>
            </w:pPr>
            <w:r>
              <w:t xml:space="preserve">To support a variety of learners I will include visual, auditory, and hands-on strategies. </w:t>
            </w:r>
            <w:r w:rsidR="00C5513F">
              <w:t>I</w:t>
            </w:r>
            <w:r>
              <w:t xml:space="preserve"> will use picture cards or picture magnets (</w:t>
            </w:r>
            <w:r w:rsidR="00A877EA">
              <w:t>c</w:t>
            </w:r>
            <w:r>
              <w:t>at/</w:t>
            </w:r>
            <w:r w:rsidR="00A877EA">
              <w:t>h</w:t>
            </w:r>
            <w:r>
              <w:t xml:space="preserve">at, </w:t>
            </w:r>
            <w:r w:rsidR="00A877EA">
              <w:t>d</w:t>
            </w:r>
            <w:r>
              <w:t>og/</w:t>
            </w:r>
            <w:r w:rsidR="00A877EA">
              <w:t>l</w:t>
            </w:r>
            <w:r>
              <w:t xml:space="preserve">og) so students can see rhyming patterns. For auditory learners I will use songs, chants, and read </w:t>
            </w:r>
            <w:proofErr w:type="spellStart"/>
            <w:r>
              <w:t>alouds</w:t>
            </w:r>
            <w:proofErr w:type="spellEnd"/>
            <w:r>
              <w:t xml:space="preserve"> with rhyming text. I will implement movement by having students stand when they hear a rhyming word set and sit when the word set does not rhyme. </w:t>
            </w:r>
          </w:p>
          <w:p w14:paraId="4F373B08" w14:textId="77777777" w:rsidR="00D81355" w:rsidRDefault="00D81355" w:rsidP="00CD2C79">
            <w:pPr>
              <w:spacing w:before="120" w:after="120"/>
              <w:jc w:val="left"/>
            </w:pPr>
          </w:p>
          <w:p w14:paraId="331184FF" w14:textId="7EBC0D94" w:rsidR="00D81355" w:rsidRDefault="00D81355" w:rsidP="00CD2C79">
            <w:pPr>
              <w:spacing w:before="120" w:after="120"/>
              <w:jc w:val="left"/>
            </w:pPr>
            <w:r>
              <w:t>For students who need additional support I will provide smaller group instructions. There will be more direct focus on the learners’ needs and challenges based on the group’s abilities. For example, for lower groups I would break the sounds down more and limit them to two examples and build off that, for more advanced groups I would get them to produce a rhyming word of thei</w:t>
            </w:r>
            <w:r w:rsidR="0008789E">
              <w:t>r</w:t>
            </w:r>
            <w:r>
              <w:t xml:space="preserve"> own. </w:t>
            </w:r>
          </w:p>
        </w:tc>
      </w:tr>
    </w:tbl>
    <w:p w14:paraId="12C7FEF0" w14:textId="77777777" w:rsidR="004805D1" w:rsidRDefault="00021C05" w:rsidP="00021C05">
      <w:pPr>
        <w:pStyle w:val="Heading2"/>
      </w:pPr>
      <w:r>
        <w:lastRenderedPageBreak/>
        <w:t>The 5 Es</w:t>
      </w:r>
    </w:p>
    <w:tbl>
      <w:tblPr>
        <w:tblStyle w:val="Table"/>
        <w:tblW w:w="9535" w:type="dxa"/>
        <w:tblLook w:val="0420" w:firstRow="1" w:lastRow="0" w:firstColumn="0" w:lastColumn="0" w:noHBand="0" w:noVBand="1"/>
      </w:tblPr>
      <w:tblGrid>
        <w:gridCol w:w="1364"/>
        <w:gridCol w:w="8193"/>
      </w:tblGrid>
      <w:tr w:rsidR="00237328" w14:paraId="78497534" w14:textId="77777777" w:rsidTr="002233BC">
        <w:trPr>
          <w:cnfStyle w:val="100000000000" w:firstRow="1" w:lastRow="0" w:firstColumn="0" w:lastColumn="0" w:oddVBand="0" w:evenVBand="0" w:oddHBand="0" w:evenHBand="0" w:firstRowFirstColumn="0" w:firstRowLastColumn="0" w:lastRowFirstColumn="0" w:lastRowLastColumn="0"/>
          <w:cantSplit/>
          <w:tblHeader/>
        </w:trPr>
        <w:tc>
          <w:tcPr>
            <w:tcW w:w="1543" w:type="dxa"/>
          </w:tcPr>
          <w:p w14:paraId="1D8BF2FD" w14:textId="77777777" w:rsidR="00237328" w:rsidRDefault="00237328" w:rsidP="000278A1">
            <w:pPr>
              <w:spacing w:before="60" w:after="60"/>
            </w:pPr>
            <w:r>
              <w:t>E</w:t>
            </w:r>
          </w:p>
        </w:tc>
        <w:tc>
          <w:tcPr>
            <w:tcW w:w="7992" w:type="dxa"/>
          </w:tcPr>
          <w:p w14:paraId="1CF5976C" w14:textId="77777777" w:rsidR="00237328" w:rsidRDefault="00237328" w:rsidP="000278A1">
            <w:pPr>
              <w:spacing w:before="60" w:after="60"/>
            </w:pPr>
            <w:r>
              <w:t>Description</w:t>
            </w:r>
          </w:p>
        </w:tc>
      </w:tr>
      <w:tr w:rsidR="00237328" w14:paraId="782225E5" w14:textId="77777777" w:rsidTr="002233BC">
        <w:trPr>
          <w:cnfStyle w:val="000000100000" w:firstRow="0" w:lastRow="0" w:firstColumn="0" w:lastColumn="0" w:oddVBand="0" w:evenVBand="0" w:oddHBand="1" w:evenHBand="0" w:firstRowFirstColumn="0" w:firstRowLastColumn="0" w:lastRowFirstColumn="0" w:lastRowLastColumn="0"/>
          <w:cantSplit/>
        </w:trPr>
        <w:tc>
          <w:tcPr>
            <w:tcW w:w="1543" w:type="dxa"/>
          </w:tcPr>
          <w:p w14:paraId="352243ED" w14:textId="77777777" w:rsidR="00237328" w:rsidRDefault="00237328" w:rsidP="000278A1">
            <w:pPr>
              <w:spacing w:before="60" w:after="60"/>
              <w:jc w:val="left"/>
            </w:pPr>
            <w:r>
              <w:t>Engagement</w:t>
            </w:r>
          </w:p>
        </w:tc>
        <w:tc>
          <w:tcPr>
            <w:tcW w:w="7992" w:type="dxa"/>
          </w:tcPr>
          <w:p w14:paraId="2AD37D23" w14:textId="7641293D" w:rsidR="00237328" w:rsidRDefault="007D4621" w:rsidP="000278A1">
            <w:pPr>
              <w:spacing w:before="60" w:after="60"/>
              <w:jc w:val="left"/>
            </w:pPr>
            <w:r>
              <w:t xml:space="preserve">Hands-on rhyming game using the smartboard through Starfall or </w:t>
            </w:r>
            <w:r w:rsidR="00A877EA">
              <w:t>ABC Mouse</w:t>
            </w:r>
            <w:r>
              <w:t xml:space="preserve">. Students will listen to a word and pick the picture that rhymes. I will encourage them to say the word out loud so they can hear the sound. </w:t>
            </w:r>
          </w:p>
          <w:p w14:paraId="5D9B8B9A" w14:textId="77777777" w:rsidR="0008789E" w:rsidRDefault="0008789E" w:rsidP="000278A1">
            <w:pPr>
              <w:spacing w:before="60" w:after="60"/>
              <w:jc w:val="left"/>
            </w:pPr>
          </w:p>
          <w:p w14:paraId="6C68BCEF" w14:textId="33476930" w:rsidR="0008789E" w:rsidRDefault="0008789E" w:rsidP="000278A1">
            <w:pPr>
              <w:spacing w:before="60" w:after="60"/>
              <w:jc w:val="left"/>
            </w:pPr>
            <w:hyperlink r:id="rId8" w:history="1">
              <w:r w:rsidRPr="00246C66">
                <w:rPr>
                  <w:rStyle w:val="Hyperlink"/>
                </w:rPr>
                <w:t>https://www.starfall.com/h/abcrhymes/?mg=k</w:t>
              </w:r>
            </w:hyperlink>
          </w:p>
          <w:p w14:paraId="170EECC8" w14:textId="77777777" w:rsidR="0008789E" w:rsidRDefault="0008789E" w:rsidP="000278A1">
            <w:pPr>
              <w:spacing w:before="60" w:after="60"/>
              <w:jc w:val="left"/>
            </w:pPr>
          </w:p>
          <w:p w14:paraId="098A3CC6" w14:textId="59583434" w:rsidR="0008789E" w:rsidRDefault="0008789E" w:rsidP="000278A1">
            <w:pPr>
              <w:spacing w:before="60" w:after="60"/>
              <w:jc w:val="left"/>
            </w:pPr>
            <w:hyperlink r:id="rId9" w:history="1">
              <w:r w:rsidRPr="0008789E">
                <w:rPr>
                  <w:rStyle w:val="Hyperlink"/>
                  <w:rFonts w:cs="Arial"/>
                  <w:szCs w:val="22"/>
                </w:rPr>
                <w:t>https://www.abcmouse.com/html5/bookplayer?cid=3351</w:t>
              </w:r>
            </w:hyperlink>
          </w:p>
          <w:p w14:paraId="02141018" w14:textId="77777777" w:rsidR="007D4621" w:rsidRDefault="007D4621" w:rsidP="000278A1">
            <w:pPr>
              <w:spacing w:before="60" w:after="60"/>
              <w:jc w:val="left"/>
            </w:pPr>
          </w:p>
          <w:p w14:paraId="7449773D" w14:textId="6F7464A1" w:rsidR="007D4621" w:rsidRDefault="007D4621" w:rsidP="000278A1">
            <w:pPr>
              <w:spacing w:before="60" w:after="60"/>
              <w:jc w:val="left"/>
            </w:pPr>
            <w:r>
              <w:t xml:space="preserve">Rhyming songs with movement. We will say the words together. This keeps them engaged and helps build their confidence by rhyming in a fun and familiar way. </w:t>
            </w:r>
          </w:p>
          <w:p w14:paraId="02C2D68D" w14:textId="77777777" w:rsidR="0008789E" w:rsidRDefault="0008789E" w:rsidP="000278A1">
            <w:pPr>
              <w:spacing w:before="60" w:after="60"/>
              <w:jc w:val="left"/>
            </w:pPr>
          </w:p>
          <w:p w14:paraId="3E738958" w14:textId="5CDB5370" w:rsidR="007D4621" w:rsidRDefault="0008789E" w:rsidP="000278A1">
            <w:pPr>
              <w:spacing w:before="60" w:after="60"/>
              <w:jc w:val="left"/>
            </w:pPr>
            <w:hyperlink r:id="rId10" w:history="1">
              <w:r w:rsidRPr="00246C66">
                <w:rPr>
                  <w:rStyle w:val="Hyperlink"/>
                </w:rPr>
                <w:t>https://www.youtube.com/watch?v=zJDlefhnNyE</w:t>
              </w:r>
            </w:hyperlink>
          </w:p>
          <w:p w14:paraId="6BC27400" w14:textId="77777777" w:rsidR="0008789E" w:rsidRDefault="0008789E" w:rsidP="000278A1">
            <w:pPr>
              <w:spacing w:before="60" w:after="60"/>
              <w:jc w:val="left"/>
            </w:pPr>
          </w:p>
          <w:p w14:paraId="7D558768" w14:textId="264D4E0A" w:rsidR="007D4621" w:rsidRDefault="0008789E" w:rsidP="000278A1">
            <w:pPr>
              <w:spacing w:before="60" w:after="60"/>
              <w:jc w:val="left"/>
            </w:pPr>
            <w:hyperlink r:id="rId11" w:history="1">
              <w:r w:rsidRPr="00246C66">
                <w:rPr>
                  <w:rStyle w:val="Hyperlink"/>
                </w:rPr>
                <w:t>https://www.youtube.com/watch?v=5T52TCrQ2M4</w:t>
              </w:r>
            </w:hyperlink>
          </w:p>
          <w:p w14:paraId="7E94B4A2" w14:textId="02574677" w:rsidR="0008789E" w:rsidRDefault="0008789E" w:rsidP="000278A1">
            <w:pPr>
              <w:spacing w:before="60" w:after="60"/>
              <w:jc w:val="left"/>
            </w:pPr>
          </w:p>
        </w:tc>
      </w:tr>
      <w:tr w:rsidR="00237328" w14:paraId="6D7C9B59" w14:textId="77777777" w:rsidTr="002233BC">
        <w:trPr>
          <w:cnfStyle w:val="000000010000" w:firstRow="0" w:lastRow="0" w:firstColumn="0" w:lastColumn="0" w:oddVBand="0" w:evenVBand="0" w:oddHBand="0" w:evenHBand="1" w:firstRowFirstColumn="0" w:firstRowLastColumn="0" w:lastRowFirstColumn="0" w:lastRowLastColumn="0"/>
          <w:cantSplit/>
        </w:trPr>
        <w:tc>
          <w:tcPr>
            <w:tcW w:w="1543" w:type="dxa"/>
          </w:tcPr>
          <w:p w14:paraId="5D40F2B4" w14:textId="123AD8FC" w:rsidR="00237328" w:rsidRDefault="00237328" w:rsidP="000278A1">
            <w:pPr>
              <w:spacing w:before="60" w:after="60"/>
            </w:pPr>
            <w:r>
              <w:t>Engagement Assessment</w:t>
            </w:r>
          </w:p>
        </w:tc>
        <w:tc>
          <w:tcPr>
            <w:tcW w:w="7992" w:type="dxa"/>
          </w:tcPr>
          <w:p w14:paraId="1FABD1B0" w14:textId="0BA419C6" w:rsidR="00237328" w:rsidRPr="00021C05" w:rsidRDefault="007D4621" w:rsidP="000278A1">
            <w:pPr>
              <w:spacing w:before="60" w:after="60"/>
              <w:jc w:val="left"/>
            </w:pPr>
            <w:r>
              <w:rPr>
                <w:rStyle w:val="Strong"/>
                <w:color w:val="A6192E" w:themeColor="accent1"/>
              </w:rPr>
              <w:t xml:space="preserve">Students will be assessed through observation and documentation during </w:t>
            </w:r>
            <w:r w:rsidR="00D431CF">
              <w:rPr>
                <w:rStyle w:val="Strong"/>
                <w:color w:val="A6192E" w:themeColor="accent1"/>
              </w:rPr>
              <w:t>lessons</w:t>
            </w:r>
            <w:r>
              <w:rPr>
                <w:rStyle w:val="Strong"/>
                <w:color w:val="A6192E" w:themeColor="accent1"/>
              </w:rPr>
              <w:t xml:space="preserve">. I will </w:t>
            </w:r>
            <w:r w:rsidR="00D431CF">
              <w:rPr>
                <w:rStyle w:val="Strong"/>
                <w:color w:val="A6192E" w:themeColor="accent1"/>
              </w:rPr>
              <w:t>listen to students</w:t>
            </w:r>
            <w:r>
              <w:rPr>
                <w:rStyle w:val="Strong"/>
                <w:color w:val="A6192E" w:themeColor="accent1"/>
              </w:rPr>
              <w:t xml:space="preserve"> correctly identify rhyming words and attempting to produce their own rhymes during activities. Evidence will be collected through anecdotal notes and student responses focusing on GOLD Objective 15b: Notices and discriminates rhyme. </w:t>
            </w:r>
          </w:p>
        </w:tc>
      </w:tr>
      <w:tr w:rsidR="00237328" w14:paraId="19873596"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5114C338" w14:textId="77777777" w:rsidR="00237328" w:rsidRDefault="00237328" w:rsidP="000278A1">
            <w:pPr>
              <w:spacing w:before="60" w:after="60"/>
              <w:jc w:val="left"/>
            </w:pPr>
            <w:r>
              <w:t>Exploration</w:t>
            </w:r>
          </w:p>
        </w:tc>
        <w:tc>
          <w:tcPr>
            <w:tcW w:w="7992" w:type="dxa"/>
          </w:tcPr>
          <w:p w14:paraId="590FA6A8" w14:textId="77777777" w:rsidR="00237328" w:rsidRDefault="00805ABE" w:rsidP="000278A1">
            <w:pPr>
              <w:spacing w:before="60" w:after="60"/>
              <w:jc w:val="left"/>
            </w:pPr>
            <w:r>
              <w:t xml:space="preserve">Students will participate in hands-on rhyming activities in small groups. Picture cards will be provided (ex: cat, hat, dog, log) students will work together to find matching pairs. Students will say the words aloud as they match to listen </w:t>
            </w:r>
            <w:proofErr w:type="gramStart"/>
            <w:r>
              <w:t>for</w:t>
            </w:r>
            <w:proofErr w:type="gramEnd"/>
            <w:r>
              <w:t xml:space="preserve"> the matching ending sounds. </w:t>
            </w:r>
          </w:p>
          <w:p w14:paraId="36D15E17" w14:textId="0D690CAF" w:rsidR="00805ABE" w:rsidRDefault="00805ABE" w:rsidP="000278A1">
            <w:pPr>
              <w:spacing w:before="60" w:after="60"/>
              <w:jc w:val="left"/>
            </w:pPr>
            <w:r>
              <w:t xml:space="preserve">Students will also participate in rhyming activities at independent group stations to work on Starfall and ABC mouse. </w:t>
            </w:r>
          </w:p>
          <w:p w14:paraId="2D3EFD52" w14:textId="77777777" w:rsidR="00805ABE" w:rsidRDefault="00805ABE" w:rsidP="00805ABE">
            <w:pPr>
              <w:spacing w:before="60" w:after="60"/>
              <w:jc w:val="left"/>
            </w:pPr>
            <w:hyperlink r:id="rId12" w:history="1">
              <w:r w:rsidRPr="00246C66">
                <w:rPr>
                  <w:rStyle w:val="Hyperlink"/>
                </w:rPr>
                <w:t>https://www.starfall.com/h/abcrhymes/?mg=k</w:t>
              </w:r>
            </w:hyperlink>
          </w:p>
          <w:p w14:paraId="48BFE902" w14:textId="77777777" w:rsidR="00805ABE" w:rsidRDefault="00805ABE" w:rsidP="000278A1">
            <w:pPr>
              <w:spacing w:before="60" w:after="60"/>
              <w:jc w:val="left"/>
            </w:pPr>
          </w:p>
          <w:p w14:paraId="5128353E" w14:textId="77777777" w:rsidR="00805ABE" w:rsidRDefault="00805ABE" w:rsidP="00805ABE">
            <w:pPr>
              <w:spacing w:before="60" w:after="60"/>
              <w:jc w:val="left"/>
            </w:pPr>
            <w:hyperlink r:id="rId13" w:history="1">
              <w:r w:rsidRPr="0008789E">
                <w:rPr>
                  <w:rStyle w:val="Hyperlink"/>
                  <w:rFonts w:cs="Arial"/>
                  <w:szCs w:val="22"/>
                </w:rPr>
                <w:t>https://www.abcmouse.com/html5/bookplayer?cid=3351</w:t>
              </w:r>
            </w:hyperlink>
          </w:p>
          <w:p w14:paraId="6C8BFAFA" w14:textId="77777777" w:rsidR="00805ABE" w:rsidRDefault="00805ABE" w:rsidP="000278A1">
            <w:pPr>
              <w:spacing w:before="60" w:after="60"/>
              <w:jc w:val="left"/>
            </w:pPr>
          </w:p>
          <w:p w14:paraId="24920D18" w14:textId="78C78D62" w:rsidR="00805ABE" w:rsidRPr="00805ABE" w:rsidRDefault="00805ABE" w:rsidP="000278A1">
            <w:pPr>
              <w:spacing w:before="60" w:after="60"/>
              <w:jc w:val="left"/>
            </w:pPr>
            <w:r>
              <w:t xml:space="preserve">Activities will also be incorporated into centers by using manipulatives or matching game pieces to practice rhyming either independently or with a partner. This allows students to explore in a more interactive and meaningful way while building confidence in the skill. </w:t>
            </w:r>
          </w:p>
        </w:tc>
      </w:tr>
      <w:tr w:rsidR="00237328" w14:paraId="4F68B06C"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2BC7D8AE" w14:textId="60C00793" w:rsidR="00237328" w:rsidRDefault="00237328" w:rsidP="000278A1">
            <w:pPr>
              <w:spacing w:before="60" w:after="60"/>
            </w:pPr>
            <w:r>
              <w:t>Exploration Assessment</w:t>
            </w:r>
          </w:p>
        </w:tc>
        <w:tc>
          <w:tcPr>
            <w:tcW w:w="7992" w:type="dxa"/>
          </w:tcPr>
          <w:p w14:paraId="2CD05564" w14:textId="5312B8D3" w:rsidR="00237328" w:rsidRPr="007B26FB" w:rsidRDefault="00805ABE" w:rsidP="000278A1">
            <w:pPr>
              <w:spacing w:before="60" w:after="60"/>
              <w:jc w:val="left"/>
            </w:pPr>
            <w:r>
              <w:rPr>
                <w:rStyle w:val="Strong"/>
                <w:color w:val="A6192E" w:themeColor="accent1"/>
              </w:rPr>
              <w:t xml:space="preserve">As students </w:t>
            </w:r>
            <w:proofErr w:type="gramStart"/>
            <w:r>
              <w:rPr>
                <w:rStyle w:val="Strong"/>
                <w:color w:val="A6192E" w:themeColor="accent1"/>
              </w:rPr>
              <w:t>rotate</w:t>
            </w:r>
            <w:proofErr w:type="gramEnd"/>
            <w:r>
              <w:rPr>
                <w:rStyle w:val="Strong"/>
                <w:color w:val="A6192E" w:themeColor="accent1"/>
              </w:rPr>
              <w:t xml:space="preserve"> I will move between groups asking guiding questions like “Do those words sound the same at the end?” and provide support as needed. I will observe students while they work with their peers, taking a</w:t>
            </w:r>
            <w:r w:rsidR="00D431CF">
              <w:rPr>
                <w:rStyle w:val="Strong"/>
                <w:color w:val="A6192E" w:themeColor="accent1"/>
              </w:rPr>
              <w:t xml:space="preserve">necdotal notes checking for students who can match rhyming pairs with </w:t>
            </w:r>
            <w:r w:rsidR="00D431CF">
              <w:rPr>
                <w:rStyle w:val="Strong"/>
                <w:color w:val="A6192E" w:themeColor="accent1"/>
              </w:rPr>
              <w:lastRenderedPageBreak/>
              <w:t>little to no support and can identify the ending sounds, while students who need help will be noted for additional practice and small group support.</w:t>
            </w:r>
          </w:p>
        </w:tc>
      </w:tr>
      <w:tr w:rsidR="00237328" w14:paraId="77FA1906"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731F879E" w14:textId="77777777" w:rsidR="00237328" w:rsidRDefault="00237328" w:rsidP="000278A1">
            <w:pPr>
              <w:spacing w:before="60" w:after="60"/>
              <w:jc w:val="left"/>
            </w:pPr>
            <w:r>
              <w:lastRenderedPageBreak/>
              <w:t>Explanation</w:t>
            </w:r>
          </w:p>
        </w:tc>
        <w:tc>
          <w:tcPr>
            <w:tcW w:w="7992" w:type="dxa"/>
          </w:tcPr>
          <w:p w14:paraId="3143E96A" w14:textId="77777777" w:rsidR="00237328" w:rsidRDefault="00D431CF" w:rsidP="000278A1">
            <w:pPr>
              <w:spacing w:before="60" w:after="60"/>
              <w:jc w:val="left"/>
            </w:pPr>
            <w:r>
              <w:t xml:space="preserve">The teacher will introduce rhyming words by explaining that rhyming words are words that sound the same at the end. I will model some examples such as “cat/hat” and “dog/log”, saying the words slowly so students can hear ending sounds. We will say the words together and talk about what we notice. </w:t>
            </w:r>
          </w:p>
          <w:p w14:paraId="5E765FC6" w14:textId="77777777" w:rsidR="00D431CF" w:rsidRDefault="00D431CF" w:rsidP="000278A1">
            <w:pPr>
              <w:spacing w:before="60" w:after="60"/>
              <w:jc w:val="left"/>
            </w:pPr>
          </w:p>
          <w:p w14:paraId="7F278537" w14:textId="77777777" w:rsidR="00D431CF" w:rsidRDefault="00D431CF" w:rsidP="000278A1">
            <w:pPr>
              <w:spacing w:before="60" w:after="60"/>
              <w:jc w:val="left"/>
            </w:pPr>
            <w:r>
              <w:t xml:space="preserve">I will use Nearpod in my presentation to guide this part of the lesson. Students will listen to word pairs </w:t>
            </w:r>
            <w:r w:rsidR="006D42CB">
              <w:t xml:space="preserve">and decide if the two words rhyme or not. </w:t>
            </w:r>
          </w:p>
          <w:p w14:paraId="4778B9A5" w14:textId="77777777" w:rsidR="006D42CB" w:rsidRDefault="006D42CB" w:rsidP="000278A1">
            <w:pPr>
              <w:spacing w:before="60" w:after="60"/>
              <w:jc w:val="left"/>
            </w:pPr>
            <w:r>
              <w:t xml:space="preserve">I will ask questions like “Do </w:t>
            </w:r>
            <w:proofErr w:type="gramStart"/>
            <w:r>
              <w:t>these sound</w:t>
            </w:r>
            <w:proofErr w:type="gramEnd"/>
            <w:r>
              <w:t xml:space="preserve"> the same at the end?” and “How do you know they rhyme?” to support understanding and encourage student participation. </w:t>
            </w:r>
          </w:p>
          <w:p w14:paraId="50D93423" w14:textId="77777777" w:rsidR="006D42CB" w:rsidRDefault="006D42CB" w:rsidP="000278A1">
            <w:pPr>
              <w:spacing w:before="60" w:after="60"/>
              <w:jc w:val="left"/>
            </w:pPr>
          </w:p>
          <w:p w14:paraId="40E7EFAD" w14:textId="7B42BED3" w:rsidR="006D42CB" w:rsidRDefault="006D42CB" w:rsidP="000278A1">
            <w:pPr>
              <w:spacing w:before="60" w:after="60"/>
              <w:jc w:val="left"/>
            </w:pPr>
            <w:hyperlink r:id="rId14" w:history="1">
              <w:r w:rsidRPr="00E23CF1">
                <w:rPr>
                  <w:rStyle w:val="Hyperlink"/>
                </w:rPr>
                <w:t>https://nearpod.com/t/english-language-arts/1st/rhyming-words-cat-hat-L90036816</w:t>
              </w:r>
            </w:hyperlink>
          </w:p>
          <w:p w14:paraId="5BFE6C88" w14:textId="77777777" w:rsidR="006D42CB" w:rsidRDefault="006D42CB" w:rsidP="000278A1">
            <w:pPr>
              <w:spacing w:before="60" w:after="60"/>
              <w:jc w:val="left"/>
            </w:pPr>
          </w:p>
          <w:p w14:paraId="55FABA25" w14:textId="0228B061" w:rsidR="006D42CB" w:rsidRDefault="00C83EC6" w:rsidP="000278A1">
            <w:pPr>
              <w:spacing w:before="60" w:after="60"/>
              <w:jc w:val="left"/>
            </w:pPr>
            <w:hyperlink r:id="rId15" w:history="1">
              <w:r w:rsidRPr="00E23CF1">
                <w:rPr>
                  <w:rStyle w:val="Hyperlink"/>
                </w:rPr>
                <w:t>https://nearpod.com/t/english-language-arts/2nd/rhyming-words-L114541706</w:t>
              </w:r>
            </w:hyperlink>
          </w:p>
          <w:p w14:paraId="1BA2A738" w14:textId="03F21D18" w:rsidR="00C83EC6" w:rsidRPr="00D431CF" w:rsidRDefault="00C83EC6" w:rsidP="000278A1">
            <w:pPr>
              <w:spacing w:before="60" w:after="60"/>
              <w:jc w:val="left"/>
            </w:pPr>
          </w:p>
        </w:tc>
      </w:tr>
      <w:tr w:rsidR="00237328" w14:paraId="6094B83F"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509EE175" w14:textId="77777777" w:rsidR="00237328" w:rsidRDefault="00237328" w:rsidP="000278A1">
            <w:pPr>
              <w:spacing w:before="60" w:after="60"/>
              <w:jc w:val="left"/>
            </w:pPr>
            <w:r>
              <w:t>Elaboration</w:t>
            </w:r>
          </w:p>
        </w:tc>
        <w:tc>
          <w:tcPr>
            <w:tcW w:w="7992" w:type="dxa"/>
          </w:tcPr>
          <w:p w14:paraId="14FB2C83" w14:textId="77777777" w:rsidR="00237328" w:rsidRDefault="00CB1BB6" w:rsidP="000278A1">
            <w:pPr>
              <w:spacing w:before="60" w:after="60"/>
              <w:jc w:val="left"/>
            </w:pPr>
            <w:r>
              <w:t xml:space="preserve">In small groups students will work together on Seesaw to sort pictures into rhyming pairs and record themselves saying the words. </w:t>
            </w:r>
          </w:p>
          <w:p w14:paraId="74A6212C" w14:textId="2BCE173E" w:rsidR="002E6718" w:rsidRDefault="002E6718" w:rsidP="000278A1">
            <w:pPr>
              <w:spacing w:before="60" w:after="60"/>
              <w:jc w:val="left"/>
            </w:pPr>
            <w:hyperlink r:id="rId16" w:anchor="/activities/library?community&amp;promptId=prompt.d194d9b0-660f-4867-a6c7-cacee490780d" w:history="1">
              <w:r w:rsidRPr="002F0ED1">
                <w:rPr>
                  <w:rStyle w:val="Hyperlink"/>
                </w:rPr>
                <w:t>https://app.seesaw.me/#/activities/library?community&amp;promptId=prompt.d194d9b0-660f-4867-a6c7-cacee490780d</w:t>
              </w:r>
            </w:hyperlink>
          </w:p>
          <w:p w14:paraId="278032F5" w14:textId="77777777" w:rsidR="00CB1BB6" w:rsidRDefault="00CB1BB6" w:rsidP="000278A1">
            <w:pPr>
              <w:spacing w:before="60" w:after="60"/>
              <w:jc w:val="left"/>
            </w:pPr>
          </w:p>
          <w:p w14:paraId="6391CF6F" w14:textId="12B53C24" w:rsidR="00CB1BB6" w:rsidRDefault="00CB1BB6" w:rsidP="000278A1">
            <w:pPr>
              <w:spacing w:before="60" w:after="60"/>
              <w:jc w:val="left"/>
            </w:pPr>
            <w:r>
              <w:t xml:space="preserve">Individually, students will use Book Creator to create one page to add to the book by choosing a drawing or drawing two pictures that rhyme and recording their voice saying the rhyme. Teachers will assist with this; however, students will be expected to identify at least one rhyming pair, say the words aloud, and participate in the activity. I will model and show examples before students begin. </w:t>
            </w:r>
          </w:p>
          <w:p w14:paraId="19D8CBEC" w14:textId="77777777" w:rsidR="00CB1BB6" w:rsidRDefault="00CB1BB6" w:rsidP="000278A1">
            <w:pPr>
              <w:spacing w:before="60" w:after="60"/>
              <w:jc w:val="left"/>
            </w:pPr>
          </w:p>
          <w:p w14:paraId="339500AE" w14:textId="0C4C5D1D" w:rsidR="00CB1BB6" w:rsidRDefault="002E6718" w:rsidP="000278A1">
            <w:pPr>
              <w:spacing w:before="60" w:after="60"/>
              <w:jc w:val="left"/>
            </w:pPr>
            <w:hyperlink r:id="rId17" w:history="1">
              <w:r w:rsidRPr="002F0ED1">
                <w:rPr>
                  <w:rStyle w:val="Hyperlink"/>
                </w:rPr>
                <w:t>https://app.bookcreator.com/library/-OqktHndzEg8otb0ERdD</w:t>
              </w:r>
            </w:hyperlink>
          </w:p>
          <w:p w14:paraId="7A3C1D18" w14:textId="0E798E7E" w:rsidR="002E6718" w:rsidRPr="00CB1BB6" w:rsidRDefault="002E6718" w:rsidP="000278A1">
            <w:pPr>
              <w:spacing w:before="60" w:after="60"/>
              <w:jc w:val="left"/>
            </w:pPr>
          </w:p>
        </w:tc>
      </w:tr>
      <w:tr w:rsidR="00237328" w14:paraId="74BF6368" w14:textId="77777777" w:rsidTr="002233BC">
        <w:trPr>
          <w:cnfStyle w:val="000000100000" w:firstRow="0" w:lastRow="0" w:firstColumn="0" w:lastColumn="0" w:oddVBand="0" w:evenVBand="0" w:oddHBand="1" w:evenHBand="0" w:firstRowFirstColumn="0" w:firstRowLastColumn="0" w:lastRowFirstColumn="0" w:lastRowLastColumn="0"/>
        </w:trPr>
        <w:tc>
          <w:tcPr>
            <w:tcW w:w="1543" w:type="dxa"/>
          </w:tcPr>
          <w:p w14:paraId="446D3250" w14:textId="77777777" w:rsidR="00237328" w:rsidRDefault="00237328" w:rsidP="000278A1">
            <w:pPr>
              <w:spacing w:before="60" w:after="60"/>
            </w:pPr>
            <w:r>
              <w:t>Evaluation</w:t>
            </w:r>
          </w:p>
        </w:tc>
        <w:tc>
          <w:tcPr>
            <w:tcW w:w="7992" w:type="dxa"/>
          </w:tcPr>
          <w:p w14:paraId="4A3549CF" w14:textId="77777777" w:rsidR="00237328" w:rsidRDefault="002E6718" w:rsidP="002E6718">
            <w:pPr>
              <w:pStyle w:val="ListBullet"/>
              <w:numPr>
                <w:ilvl w:val="0"/>
                <w:numId w:val="0"/>
              </w:numPr>
              <w:spacing w:before="60" w:after="60"/>
              <w:jc w:val="left"/>
            </w:pPr>
            <w:r>
              <w:t xml:space="preserve"> The teacher will evaluate and assess students understanding of rhyming throughout each stage of the lesson using observation, questioning, and student participation. During activities, the teacher will take anecdotal notes on </w:t>
            </w:r>
            <w:proofErr w:type="gramStart"/>
            <w:r>
              <w:t>students</w:t>
            </w:r>
            <w:proofErr w:type="gramEnd"/>
            <w:r>
              <w:t xml:space="preserve"> ability to identify and generate rhyming words.</w:t>
            </w:r>
          </w:p>
          <w:p w14:paraId="2608A8D4" w14:textId="77777777" w:rsidR="002E6718" w:rsidRDefault="002E6718" w:rsidP="002E6718">
            <w:pPr>
              <w:pStyle w:val="ListBullet"/>
              <w:numPr>
                <w:ilvl w:val="0"/>
                <w:numId w:val="0"/>
              </w:numPr>
              <w:spacing w:before="60" w:after="60"/>
              <w:jc w:val="left"/>
            </w:pPr>
          </w:p>
          <w:p w14:paraId="31E03D95" w14:textId="77777777" w:rsidR="002E6718" w:rsidRDefault="002E6718" w:rsidP="002E6718">
            <w:pPr>
              <w:pStyle w:val="ListBullet"/>
              <w:numPr>
                <w:ilvl w:val="0"/>
                <w:numId w:val="0"/>
              </w:numPr>
              <w:spacing w:before="60" w:after="60"/>
              <w:jc w:val="left"/>
            </w:pPr>
            <w:r>
              <w:t xml:space="preserve">Students </w:t>
            </w:r>
            <w:r w:rsidR="001175F0">
              <w:t xml:space="preserve">will be evaluated based on their ability to correctly recognize rhyming pairs, </w:t>
            </w:r>
            <w:proofErr w:type="spellStart"/>
            <w:r w:rsidR="001175F0">
              <w:t>parcipate</w:t>
            </w:r>
            <w:proofErr w:type="spellEnd"/>
            <w:r w:rsidR="001175F0">
              <w:t xml:space="preserve"> in discussions, and engage in both group and individual activities. Evidence of learning will also be collected through student work samples from participation in Seesaw and Book Creator. </w:t>
            </w:r>
          </w:p>
          <w:p w14:paraId="682DA05C" w14:textId="77777777" w:rsidR="001175F0" w:rsidRDefault="001175F0" w:rsidP="002E6718">
            <w:pPr>
              <w:pStyle w:val="ListBullet"/>
              <w:numPr>
                <w:ilvl w:val="0"/>
                <w:numId w:val="0"/>
              </w:numPr>
              <w:spacing w:before="60" w:after="60"/>
              <w:jc w:val="left"/>
            </w:pPr>
          </w:p>
          <w:p w14:paraId="2C2FF058" w14:textId="7AE9F683" w:rsidR="001175F0" w:rsidRPr="000278A1" w:rsidRDefault="001175F0" w:rsidP="002E6718">
            <w:pPr>
              <w:pStyle w:val="ListBullet"/>
              <w:numPr>
                <w:ilvl w:val="0"/>
                <w:numId w:val="0"/>
              </w:numPr>
              <w:spacing w:before="60" w:after="60"/>
              <w:jc w:val="left"/>
            </w:pPr>
            <w:r>
              <w:t xml:space="preserve">Students who can independently identify and produce rhyming words will be considered meeting expectations, while students who need support will receive </w:t>
            </w:r>
            <w:r>
              <w:lastRenderedPageBreak/>
              <w:t>additional practice through small group instruction and continued exposure to rhyming activities</w:t>
            </w:r>
            <w:proofErr w:type="gramStart"/>
            <w:r>
              <w:t>. .</w:t>
            </w:r>
            <w:proofErr w:type="gramEnd"/>
            <w:r>
              <w:t xml:space="preserve"> </w:t>
            </w:r>
          </w:p>
        </w:tc>
      </w:tr>
      <w:tr w:rsidR="00237328" w14:paraId="78E2BC63" w14:textId="77777777" w:rsidTr="002233BC">
        <w:trPr>
          <w:cnfStyle w:val="000000010000" w:firstRow="0" w:lastRow="0" w:firstColumn="0" w:lastColumn="0" w:oddVBand="0" w:evenVBand="0" w:oddHBand="0" w:evenHBand="1" w:firstRowFirstColumn="0" w:firstRowLastColumn="0" w:lastRowFirstColumn="0" w:lastRowLastColumn="0"/>
        </w:trPr>
        <w:tc>
          <w:tcPr>
            <w:tcW w:w="1543" w:type="dxa"/>
          </w:tcPr>
          <w:p w14:paraId="2DCD82F3" w14:textId="4B5CA5B3" w:rsidR="00237328" w:rsidRDefault="00237328" w:rsidP="000278A1">
            <w:pPr>
              <w:spacing w:before="60" w:after="60"/>
            </w:pPr>
            <w:r>
              <w:lastRenderedPageBreak/>
              <w:t>Evaluation Assessment</w:t>
            </w:r>
          </w:p>
        </w:tc>
        <w:tc>
          <w:tcPr>
            <w:tcW w:w="7992" w:type="dxa"/>
          </w:tcPr>
          <w:p w14:paraId="40257ABF" w14:textId="687BD701" w:rsidR="00237328" w:rsidRPr="007B26FB" w:rsidRDefault="001175F0" w:rsidP="000278A1">
            <w:pPr>
              <w:spacing w:before="60" w:after="60"/>
              <w:jc w:val="left"/>
            </w:pPr>
            <w:r w:rsidRPr="001175F0">
              <w:rPr>
                <w:color w:val="C00000"/>
              </w:rPr>
              <w:t xml:space="preserve">The teacher will review anecdotal notes, student participation, and student work samples to determine understanding of rhyming. Students who can correctly identify and say rhyming words during activities and in their work will be considered meeting expectations. This aligns with </w:t>
            </w:r>
            <w:r w:rsidRPr="001175F0">
              <w:rPr>
                <w:b/>
                <w:bCs/>
                <w:color w:val="C00000"/>
              </w:rPr>
              <w:t>GOLD Objective 15b: Notices and discriminates rhyme</w:t>
            </w:r>
            <w:r w:rsidRPr="001175F0">
              <w:rPr>
                <w:color w:val="C00000"/>
              </w:rPr>
              <w:t xml:space="preserve">: Students who need support will be identified for additional practice and small group instruction. </w:t>
            </w:r>
          </w:p>
        </w:tc>
      </w:tr>
    </w:tbl>
    <w:p w14:paraId="040803F5" w14:textId="631B2335" w:rsidR="007B26FB" w:rsidRPr="000C1B5B" w:rsidRDefault="00021C05" w:rsidP="000C1B5B">
      <w:pPr>
        <w:pStyle w:val="Heading2"/>
      </w:pPr>
      <w:r>
        <w:t>References</w:t>
      </w:r>
    </w:p>
    <w:p w14:paraId="0F4F907B" w14:textId="77777777" w:rsidR="000C1B5B" w:rsidRPr="000C1B5B" w:rsidRDefault="000C1B5B" w:rsidP="000C1B5B">
      <w:pPr>
        <w:spacing w:after="0"/>
        <w:ind w:left="720" w:hanging="720"/>
        <w:rPr>
          <w:i/>
          <w:iCs/>
        </w:rPr>
      </w:pPr>
      <w:proofErr w:type="spellStart"/>
      <w:r w:rsidRPr="000C1B5B">
        <w:rPr>
          <w:i/>
          <w:iCs/>
        </w:rPr>
        <w:t>ABCmouse</w:t>
      </w:r>
      <w:proofErr w:type="spellEnd"/>
      <w:r w:rsidRPr="000C1B5B">
        <w:rPr>
          <w:i/>
          <w:iCs/>
        </w:rPr>
        <w:t xml:space="preserve">. (n.d.). </w:t>
      </w:r>
      <w:proofErr w:type="spellStart"/>
      <w:r w:rsidRPr="000C1B5B">
        <w:rPr>
          <w:i/>
          <w:iCs/>
        </w:rPr>
        <w:t>ABCmouse</w:t>
      </w:r>
      <w:proofErr w:type="spellEnd"/>
      <w:r w:rsidRPr="000C1B5B">
        <w:rPr>
          <w:i/>
          <w:iCs/>
        </w:rPr>
        <w:t xml:space="preserve"> early learning academy. </w:t>
      </w:r>
      <w:hyperlink r:id="rId18" w:tgtFrame="_new" w:history="1">
        <w:r w:rsidRPr="000C1B5B">
          <w:rPr>
            <w:rStyle w:val="Hyperlink"/>
            <w:i/>
            <w:iCs/>
          </w:rPr>
          <w:t>https://www.abcmouse.com</w:t>
        </w:r>
      </w:hyperlink>
    </w:p>
    <w:p w14:paraId="7A6679E0" w14:textId="77777777" w:rsidR="000C1B5B" w:rsidRPr="000C1B5B" w:rsidRDefault="000C1B5B" w:rsidP="000C1B5B">
      <w:pPr>
        <w:spacing w:after="0"/>
        <w:ind w:left="720" w:hanging="720"/>
        <w:rPr>
          <w:i/>
          <w:iCs/>
        </w:rPr>
      </w:pPr>
      <w:r w:rsidRPr="000C1B5B">
        <w:rPr>
          <w:i/>
          <w:iCs/>
        </w:rPr>
        <w:t>Alabama Department of Early Childhood Education. (n.d.). Alabama First Class Pre-K program guidelines.</w:t>
      </w:r>
    </w:p>
    <w:p w14:paraId="485E733F" w14:textId="77777777" w:rsidR="000C1B5B" w:rsidRPr="000C1B5B" w:rsidRDefault="000C1B5B" w:rsidP="000C1B5B">
      <w:pPr>
        <w:spacing w:after="0"/>
        <w:ind w:left="720" w:hanging="720"/>
        <w:rPr>
          <w:i/>
          <w:iCs/>
        </w:rPr>
      </w:pPr>
      <w:r w:rsidRPr="000C1B5B">
        <w:rPr>
          <w:i/>
          <w:iCs/>
        </w:rPr>
        <w:t xml:space="preserve">Book Creator. (n.d.). Book Creator. </w:t>
      </w:r>
      <w:hyperlink r:id="rId19" w:tgtFrame="_new" w:history="1">
        <w:r w:rsidRPr="000C1B5B">
          <w:rPr>
            <w:rStyle w:val="Hyperlink"/>
            <w:i/>
            <w:iCs/>
          </w:rPr>
          <w:t>https://www.bookcreator.com</w:t>
        </w:r>
      </w:hyperlink>
    </w:p>
    <w:p w14:paraId="6A780EE0" w14:textId="77777777" w:rsidR="000C1B5B" w:rsidRPr="000C1B5B" w:rsidRDefault="000C1B5B" w:rsidP="000C1B5B">
      <w:pPr>
        <w:spacing w:after="0"/>
        <w:ind w:left="720" w:hanging="720"/>
        <w:rPr>
          <w:i/>
          <w:iCs/>
        </w:rPr>
      </w:pPr>
      <w:r w:rsidRPr="000C1B5B">
        <w:rPr>
          <w:i/>
          <w:iCs/>
        </w:rPr>
        <w:t xml:space="preserve">Jack Hartmann Kids Music Channel. (n.d.). Make a rhyme, make a move [Video]. YouTube. </w:t>
      </w:r>
      <w:hyperlink r:id="rId20" w:tgtFrame="_new" w:history="1">
        <w:r w:rsidRPr="000C1B5B">
          <w:rPr>
            <w:rStyle w:val="Hyperlink"/>
            <w:i/>
            <w:iCs/>
          </w:rPr>
          <w:t>https://www.youtube.com/watch?v=5T52TCrQ2M4</w:t>
        </w:r>
      </w:hyperlink>
    </w:p>
    <w:p w14:paraId="1ADFA329" w14:textId="77777777" w:rsidR="000C1B5B" w:rsidRPr="000C1B5B" w:rsidRDefault="000C1B5B" w:rsidP="000C1B5B">
      <w:pPr>
        <w:spacing w:after="0"/>
        <w:ind w:left="720" w:hanging="720"/>
        <w:rPr>
          <w:i/>
          <w:iCs/>
        </w:rPr>
      </w:pPr>
      <w:r w:rsidRPr="000C1B5B">
        <w:rPr>
          <w:i/>
          <w:iCs/>
        </w:rPr>
        <w:t>National Association for the Education of Young Children. (2020). Developmentally appropriate practice in early childhood programs serving children from birth through age 8 (4th ed.).</w:t>
      </w:r>
    </w:p>
    <w:p w14:paraId="10831212" w14:textId="77777777" w:rsidR="000C1B5B" w:rsidRPr="000C1B5B" w:rsidRDefault="000C1B5B" w:rsidP="000C1B5B">
      <w:pPr>
        <w:spacing w:after="0"/>
        <w:ind w:left="720" w:hanging="720"/>
        <w:rPr>
          <w:i/>
          <w:iCs/>
        </w:rPr>
      </w:pPr>
      <w:r w:rsidRPr="000C1B5B">
        <w:rPr>
          <w:i/>
          <w:iCs/>
        </w:rPr>
        <w:t xml:space="preserve">Nearpod. (n.d.). Nearpod. </w:t>
      </w:r>
      <w:hyperlink r:id="rId21" w:tgtFrame="_new" w:history="1">
        <w:r w:rsidRPr="000C1B5B">
          <w:rPr>
            <w:rStyle w:val="Hyperlink"/>
            <w:i/>
            <w:iCs/>
          </w:rPr>
          <w:t>https://nearpod.com</w:t>
        </w:r>
      </w:hyperlink>
    </w:p>
    <w:p w14:paraId="0F58FC88" w14:textId="77777777" w:rsidR="000C1B5B" w:rsidRPr="000C1B5B" w:rsidRDefault="000C1B5B" w:rsidP="000C1B5B">
      <w:pPr>
        <w:spacing w:after="0"/>
        <w:ind w:left="720" w:hanging="720"/>
        <w:rPr>
          <w:i/>
          <w:iCs/>
        </w:rPr>
      </w:pPr>
      <w:r w:rsidRPr="000C1B5B">
        <w:rPr>
          <w:i/>
          <w:iCs/>
        </w:rPr>
        <w:t xml:space="preserve">Seesaw. (n.d.). Seesaw. </w:t>
      </w:r>
      <w:hyperlink r:id="rId22" w:tgtFrame="_new" w:history="1">
        <w:r w:rsidRPr="000C1B5B">
          <w:rPr>
            <w:rStyle w:val="Hyperlink"/>
            <w:i/>
            <w:iCs/>
          </w:rPr>
          <w:t>https://www.seesaw.me</w:t>
        </w:r>
      </w:hyperlink>
    </w:p>
    <w:p w14:paraId="63DCA587" w14:textId="77777777" w:rsidR="000C1B5B" w:rsidRPr="000C1B5B" w:rsidRDefault="000C1B5B" w:rsidP="000C1B5B">
      <w:pPr>
        <w:spacing w:after="0"/>
        <w:ind w:left="720" w:hanging="720"/>
        <w:rPr>
          <w:i/>
          <w:iCs/>
        </w:rPr>
      </w:pPr>
      <w:r w:rsidRPr="000C1B5B">
        <w:rPr>
          <w:i/>
          <w:iCs/>
        </w:rPr>
        <w:t xml:space="preserve">Starfall Education Foundation. (n.d.). Starfall. </w:t>
      </w:r>
      <w:hyperlink r:id="rId23" w:tgtFrame="_new" w:history="1">
        <w:r w:rsidRPr="000C1B5B">
          <w:rPr>
            <w:rStyle w:val="Hyperlink"/>
            <w:i/>
            <w:iCs/>
          </w:rPr>
          <w:t>https://www.starfall.com</w:t>
        </w:r>
      </w:hyperlink>
    </w:p>
    <w:p w14:paraId="22C707C2" w14:textId="77777777" w:rsidR="000C1B5B" w:rsidRPr="000C1B5B" w:rsidRDefault="000C1B5B" w:rsidP="000C1B5B">
      <w:pPr>
        <w:spacing w:after="0"/>
        <w:ind w:left="720" w:hanging="720"/>
        <w:rPr>
          <w:i/>
          <w:iCs/>
        </w:rPr>
      </w:pPr>
      <w:r w:rsidRPr="000C1B5B">
        <w:rPr>
          <w:i/>
          <w:iCs/>
        </w:rPr>
        <w:t>Teaching Strategies, LLC. (2017). The Creative Curriculum® for preschool (6th ed.).</w:t>
      </w:r>
    </w:p>
    <w:p w14:paraId="48815D8A" w14:textId="77777777" w:rsidR="000C1B5B" w:rsidRPr="000C1B5B" w:rsidRDefault="000C1B5B" w:rsidP="000C1B5B">
      <w:pPr>
        <w:spacing w:after="0"/>
        <w:ind w:left="720" w:hanging="720"/>
        <w:rPr>
          <w:i/>
          <w:iCs/>
        </w:rPr>
      </w:pPr>
      <w:r w:rsidRPr="000C1B5B">
        <w:rPr>
          <w:i/>
          <w:iCs/>
        </w:rPr>
        <w:t>Teaching Strategies, LLC. (2017). GOLD® objectives for development &amp; learning, birth through third grade.</w:t>
      </w:r>
    </w:p>
    <w:p w14:paraId="428C82AE" w14:textId="0DC27D7C" w:rsidR="007B26FB" w:rsidRPr="007B26FB" w:rsidRDefault="007B26FB" w:rsidP="00021C05">
      <w:pPr>
        <w:spacing w:after="0"/>
        <w:ind w:left="720" w:hanging="720"/>
        <w:rPr>
          <w:rStyle w:val="Emphasis"/>
        </w:rPr>
      </w:pPr>
    </w:p>
    <w:sectPr w:rsidR="007B26FB" w:rsidRPr="007B26FB" w:rsidSect="00E17B08">
      <w:headerReference w:type="default" r:id="rId24"/>
      <w:footerReference w:type="default" r:id="rId25"/>
      <w:headerReference w:type="first" r:id="rId26"/>
      <w:footerReference w:type="first" r:id="rId27"/>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B200" w14:textId="77777777" w:rsidR="00605DF1" w:rsidRDefault="00605DF1" w:rsidP="00BC3918">
      <w:r>
        <w:separator/>
      </w:r>
    </w:p>
    <w:p w14:paraId="530D69D7" w14:textId="77777777" w:rsidR="00605DF1" w:rsidRDefault="00605DF1"/>
  </w:endnote>
  <w:endnote w:type="continuationSeparator" w:id="0">
    <w:p w14:paraId="2030BBEC" w14:textId="77777777" w:rsidR="00605DF1" w:rsidRDefault="00605DF1" w:rsidP="00BC3918">
      <w:r>
        <w:continuationSeparator/>
      </w:r>
    </w:p>
    <w:p w14:paraId="08A60CE0" w14:textId="77777777" w:rsidR="00605DF1" w:rsidRDefault="00605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zuka Mincho Pro H">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64181"/>
      <w:docPartObj>
        <w:docPartGallery w:val="Page Numbers (Bottom of Page)"/>
        <w:docPartUnique/>
      </w:docPartObj>
    </w:sdtPr>
    <w:sdtContent>
      <w:sdt>
        <w:sdtPr>
          <w:id w:val="-1769616900"/>
          <w:docPartObj>
            <w:docPartGallery w:val="Page Numbers (Top of Page)"/>
            <w:docPartUnique/>
          </w:docPartObj>
        </w:sdtPr>
        <w:sdtContent>
          <w:p w14:paraId="0BFF60AF" w14:textId="77777777" w:rsidR="004936DF" w:rsidRDefault="004936DF"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143803">
              <w:rPr>
                <w:noProof/>
              </w:rPr>
              <w:t>2</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143803">
              <w:rPr>
                <w:noProof/>
              </w:rPr>
              <w:t>2</w:t>
            </w:r>
            <w:r w:rsidR="00845B7D">
              <w:rPr>
                <w:noProof/>
              </w:rPr>
              <w:fldChar w:fldCharType="end"/>
            </w:r>
          </w:p>
        </w:sdtContent>
      </w:sdt>
    </w:sdtContent>
  </w:sdt>
  <w:p w14:paraId="5F2CE267" w14:textId="77777777" w:rsidR="00414B62" w:rsidRDefault="00414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524333"/>
      <w:docPartObj>
        <w:docPartGallery w:val="Page Numbers (Top of Page)"/>
        <w:docPartUnique/>
      </w:docPartObj>
    </w:sdtPr>
    <w:sdtContent>
      <w:p w14:paraId="1B97B57A" w14:textId="77777777" w:rsidR="00402C98" w:rsidRDefault="00402C98"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C93008">
          <w:rPr>
            <w:noProof/>
          </w:rPr>
          <w:t>1</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C93008">
          <w:rPr>
            <w:noProof/>
          </w:rPr>
          <w:t>1</w:t>
        </w:r>
        <w:r w:rsidR="00845B7D">
          <w:rPr>
            <w:noProof/>
          </w:rPr>
          <w:fldChar w:fldCharType="end"/>
        </w:r>
      </w:p>
    </w:sdtContent>
  </w:sdt>
  <w:p w14:paraId="2619D261" w14:textId="77777777" w:rsidR="00402C98" w:rsidRDefault="0040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885B" w14:textId="77777777" w:rsidR="00605DF1" w:rsidRDefault="00605DF1" w:rsidP="00BC3918">
      <w:r>
        <w:separator/>
      </w:r>
    </w:p>
    <w:p w14:paraId="0678D8D7" w14:textId="77777777" w:rsidR="00605DF1" w:rsidRDefault="00605DF1"/>
  </w:footnote>
  <w:footnote w:type="continuationSeparator" w:id="0">
    <w:p w14:paraId="170F7B11" w14:textId="77777777" w:rsidR="00605DF1" w:rsidRDefault="00605DF1" w:rsidP="00BC3918">
      <w:r>
        <w:continuationSeparator/>
      </w:r>
    </w:p>
    <w:p w14:paraId="47F0F372" w14:textId="77777777" w:rsidR="00605DF1" w:rsidRDefault="00605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2796" w14:textId="77777777" w:rsidR="00414B62" w:rsidRDefault="00414B62" w:rsidP="002F391E">
    <w:pPr>
      <w:pStyle w:val="Header"/>
      <w:spacing w:before="0" w:after="0"/>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07EC" w14:textId="77777777" w:rsidR="001342A3" w:rsidRDefault="001342A3" w:rsidP="001342A3">
    <w:pPr>
      <w:pStyle w:val="Header"/>
      <w:spacing w:before="0" w:after="0"/>
      <w:ind w:left="-1440"/>
    </w:pPr>
    <w:r>
      <w:rPr>
        <w:noProof/>
      </w:rPr>
      <w:drawing>
        <wp:inline distT="0" distB="0" distL="0" distR="0" wp14:anchorId="122B85FC" wp14:editId="2ABFCF84">
          <wp:extent cx="7772399" cy="917448"/>
          <wp:effectExtent l="0" t="0" r="635" b="0"/>
          <wp:docPr id="1" name="Picture 1" title="Logo for University of We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_header_portrait.png"/>
                  <pic:cNvPicPr/>
                </pic:nvPicPr>
                <pic:blipFill>
                  <a:blip r:embed="rId1"/>
                  <a:stretch>
                    <a:fillRect/>
                  </a:stretch>
                </pic:blipFill>
                <pic:spPr>
                  <a:xfrm>
                    <a:off x="0" y="0"/>
                    <a:ext cx="7772399" cy="917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03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04D1"/>
    <w:multiLevelType w:val="hybridMultilevel"/>
    <w:tmpl w:val="C7CA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10697"/>
    <w:multiLevelType w:val="hybridMultilevel"/>
    <w:tmpl w:val="1508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00EA8"/>
    <w:multiLevelType w:val="hybridMultilevel"/>
    <w:tmpl w:val="05AE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6F763B"/>
    <w:multiLevelType w:val="hybridMultilevel"/>
    <w:tmpl w:val="EC4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997"/>
    <w:multiLevelType w:val="hybridMultilevel"/>
    <w:tmpl w:val="1096B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AF3DFF"/>
    <w:multiLevelType w:val="hybridMultilevel"/>
    <w:tmpl w:val="62C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D2A4D"/>
    <w:multiLevelType w:val="hybridMultilevel"/>
    <w:tmpl w:val="F96C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549A"/>
    <w:multiLevelType w:val="hybridMultilevel"/>
    <w:tmpl w:val="3988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30205"/>
    <w:multiLevelType w:val="hybridMultilevel"/>
    <w:tmpl w:val="2C6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683797">
    <w:abstractNumId w:val="6"/>
  </w:num>
  <w:num w:numId="2" w16cid:durableId="1229657214">
    <w:abstractNumId w:val="0"/>
  </w:num>
  <w:num w:numId="3" w16cid:durableId="534848699">
    <w:abstractNumId w:val="2"/>
  </w:num>
  <w:num w:numId="4" w16cid:durableId="1428426938">
    <w:abstractNumId w:val="7"/>
  </w:num>
  <w:num w:numId="5" w16cid:durableId="325599111">
    <w:abstractNumId w:val="8"/>
  </w:num>
  <w:num w:numId="6" w16cid:durableId="1291548411">
    <w:abstractNumId w:val="4"/>
  </w:num>
  <w:num w:numId="7" w16cid:durableId="888103576">
    <w:abstractNumId w:val="3"/>
  </w:num>
  <w:num w:numId="8" w16cid:durableId="1979216983">
    <w:abstractNumId w:val="9"/>
  </w:num>
  <w:num w:numId="9" w16cid:durableId="880215570">
    <w:abstractNumId w:val="1"/>
  </w:num>
  <w:num w:numId="10" w16cid:durableId="628973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C9"/>
    <w:rsid w:val="00003B33"/>
    <w:rsid w:val="00015B9E"/>
    <w:rsid w:val="000172B2"/>
    <w:rsid w:val="00021C05"/>
    <w:rsid w:val="00024C24"/>
    <w:rsid w:val="000278A1"/>
    <w:rsid w:val="00033E50"/>
    <w:rsid w:val="00042A67"/>
    <w:rsid w:val="0005364F"/>
    <w:rsid w:val="000572DE"/>
    <w:rsid w:val="000623C1"/>
    <w:rsid w:val="0008789E"/>
    <w:rsid w:val="000C1B5B"/>
    <w:rsid w:val="000C5A38"/>
    <w:rsid w:val="000E3FE5"/>
    <w:rsid w:val="00106E9F"/>
    <w:rsid w:val="0010787D"/>
    <w:rsid w:val="001116A0"/>
    <w:rsid w:val="0011478D"/>
    <w:rsid w:val="001159FB"/>
    <w:rsid w:val="001175F0"/>
    <w:rsid w:val="001342A3"/>
    <w:rsid w:val="00143803"/>
    <w:rsid w:val="0015369F"/>
    <w:rsid w:val="00164A3A"/>
    <w:rsid w:val="00171C5A"/>
    <w:rsid w:val="001829D0"/>
    <w:rsid w:val="001973BD"/>
    <w:rsid w:val="001D7B12"/>
    <w:rsid w:val="001F4849"/>
    <w:rsid w:val="00222EAE"/>
    <w:rsid w:val="002233BC"/>
    <w:rsid w:val="00237328"/>
    <w:rsid w:val="0024648F"/>
    <w:rsid w:val="002528F8"/>
    <w:rsid w:val="002604D9"/>
    <w:rsid w:val="00285960"/>
    <w:rsid w:val="002975DA"/>
    <w:rsid w:val="002A4E21"/>
    <w:rsid w:val="002C7CD0"/>
    <w:rsid w:val="002D13B9"/>
    <w:rsid w:val="002D1471"/>
    <w:rsid w:val="002D54C5"/>
    <w:rsid w:val="002E4CD1"/>
    <w:rsid w:val="002E6718"/>
    <w:rsid w:val="002F0BBC"/>
    <w:rsid w:val="002F160B"/>
    <w:rsid w:val="002F391E"/>
    <w:rsid w:val="003052BB"/>
    <w:rsid w:val="00333F45"/>
    <w:rsid w:val="00334335"/>
    <w:rsid w:val="00351131"/>
    <w:rsid w:val="00355985"/>
    <w:rsid w:val="0037794E"/>
    <w:rsid w:val="0038155B"/>
    <w:rsid w:val="00390157"/>
    <w:rsid w:val="00397B4B"/>
    <w:rsid w:val="003A41FD"/>
    <w:rsid w:val="003C4900"/>
    <w:rsid w:val="003C7B37"/>
    <w:rsid w:val="003D348D"/>
    <w:rsid w:val="003F3247"/>
    <w:rsid w:val="003F3808"/>
    <w:rsid w:val="003F3B6F"/>
    <w:rsid w:val="00402C98"/>
    <w:rsid w:val="0041450E"/>
    <w:rsid w:val="00414B62"/>
    <w:rsid w:val="00437DD8"/>
    <w:rsid w:val="004476DA"/>
    <w:rsid w:val="00467E85"/>
    <w:rsid w:val="004761D4"/>
    <w:rsid w:val="004805D1"/>
    <w:rsid w:val="0048404F"/>
    <w:rsid w:val="00490641"/>
    <w:rsid w:val="004936DF"/>
    <w:rsid w:val="004A5A26"/>
    <w:rsid w:val="004B3570"/>
    <w:rsid w:val="004C52C3"/>
    <w:rsid w:val="004F082F"/>
    <w:rsid w:val="004F10CF"/>
    <w:rsid w:val="004F3C02"/>
    <w:rsid w:val="004F53AF"/>
    <w:rsid w:val="004F7785"/>
    <w:rsid w:val="0050399B"/>
    <w:rsid w:val="0051341D"/>
    <w:rsid w:val="00513D73"/>
    <w:rsid w:val="00560913"/>
    <w:rsid w:val="00572739"/>
    <w:rsid w:val="00581623"/>
    <w:rsid w:val="00582DC4"/>
    <w:rsid w:val="005D2D2A"/>
    <w:rsid w:val="005D6C76"/>
    <w:rsid w:val="005E2B3B"/>
    <w:rsid w:val="005F628E"/>
    <w:rsid w:val="005F695B"/>
    <w:rsid w:val="005F7AF9"/>
    <w:rsid w:val="00604AEE"/>
    <w:rsid w:val="00605DF1"/>
    <w:rsid w:val="0061265E"/>
    <w:rsid w:val="00613DA9"/>
    <w:rsid w:val="0064051F"/>
    <w:rsid w:val="00640E9B"/>
    <w:rsid w:val="00695960"/>
    <w:rsid w:val="006B714B"/>
    <w:rsid w:val="006C258A"/>
    <w:rsid w:val="006D42CB"/>
    <w:rsid w:val="006F5D32"/>
    <w:rsid w:val="006F7669"/>
    <w:rsid w:val="00705ABF"/>
    <w:rsid w:val="007258BF"/>
    <w:rsid w:val="0075444C"/>
    <w:rsid w:val="00761522"/>
    <w:rsid w:val="00766400"/>
    <w:rsid w:val="00797B92"/>
    <w:rsid w:val="007A65D5"/>
    <w:rsid w:val="007A78A9"/>
    <w:rsid w:val="007B26FB"/>
    <w:rsid w:val="007D4621"/>
    <w:rsid w:val="007D7E62"/>
    <w:rsid w:val="007E5EAA"/>
    <w:rsid w:val="007E6ACB"/>
    <w:rsid w:val="007F3D10"/>
    <w:rsid w:val="00805ABE"/>
    <w:rsid w:val="00845B7D"/>
    <w:rsid w:val="00846117"/>
    <w:rsid w:val="00866AC9"/>
    <w:rsid w:val="0087399D"/>
    <w:rsid w:val="00874F1F"/>
    <w:rsid w:val="00876D59"/>
    <w:rsid w:val="00876DA8"/>
    <w:rsid w:val="008A6F23"/>
    <w:rsid w:val="008C6B4A"/>
    <w:rsid w:val="008F1F06"/>
    <w:rsid w:val="008F65C8"/>
    <w:rsid w:val="009236B6"/>
    <w:rsid w:val="0093237D"/>
    <w:rsid w:val="0093239B"/>
    <w:rsid w:val="00943764"/>
    <w:rsid w:val="00956AF2"/>
    <w:rsid w:val="00964FB4"/>
    <w:rsid w:val="00965D7D"/>
    <w:rsid w:val="00972696"/>
    <w:rsid w:val="00981FC6"/>
    <w:rsid w:val="009871A4"/>
    <w:rsid w:val="009D170B"/>
    <w:rsid w:val="009D3395"/>
    <w:rsid w:val="009D7252"/>
    <w:rsid w:val="009E3215"/>
    <w:rsid w:val="009F65FE"/>
    <w:rsid w:val="00A1617F"/>
    <w:rsid w:val="00A27FFD"/>
    <w:rsid w:val="00A31C04"/>
    <w:rsid w:val="00A43992"/>
    <w:rsid w:val="00A66E32"/>
    <w:rsid w:val="00A86E06"/>
    <w:rsid w:val="00A877EA"/>
    <w:rsid w:val="00A97D07"/>
    <w:rsid w:val="00AB31A9"/>
    <w:rsid w:val="00AC1F93"/>
    <w:rsid w:val="00B05779"/>
    <w:rsid w:val="00B13BCF"/>
    <w:rsid w:val="00B4267A"/>
    <w:rsid w:val="00B50AF3"/>
    <w:rsid w:val="00B52B63"/>
    <w:rsid w:val="00B54913"/>
    <w:rsid w:val="00B752DF"/>
    <w:rsid w:val="00B76A4A"/>
    <w:rsid w:val="00B77E6F"/>
    <w:rsid w:val="00B821BC"/>
    <w:rsid w:val="00B91459"/>
    <w:rsid w:val="00BC3918"/>
    <w:rsid w:val="00BF42F7"/>
    <w:rsid w:val="00C01CD6"/>
    <w:rsid w:val="00C20AAE"/>
    <w:rsid w:val="00C25A13"/>
    <w:rsid w:val="00C2604A"/>
    <w:rsid w:val="00C31F80"/>
    <w:rsid w:val="00C418EC"/>
    <w:rsid w:val="00C46E4B"/>
    <w:rsid w:val="00C5513F"/>
    <w:rsid w:val="00C61175"/>
    <w:rsid w:val="00C6418B"/>
    <w:rsid w:val="00C651E1"/>
    <w:rsid w:val="00C83EC6"/>
    <w:rsid w:val="00C877F5"/>
    <w:rsid w:val="00C93008"/>
    <w:rsid w:val="00C93C27"/>
    <w:rsid w:val="00CA09FD"/>
    <w:rsid w:val="00CB1BB6"/>
    <w:rsid w:val="00CB3356"/>
    <w:rsid w:val="00CD0D71"/>
    <w:rsid w:val="00CD2C79"/>
    <w:rsid w:val="00CD6482"/>
    <w:rsid w:val="00D03A96"/>
    <w:rsid w:val="00D13FD0"/>
    <w:rsid w:val="00D24D72"/>
    <w:rsid w:val="00D25908"/>
    <w:rsid w:val="00D431CF"/>
    <w:rsid w:val="00D5232D"/>
    <w:rsid w:val="00D539B2"/>
    <w:rsid w:val="00D62C31"/>
    <w:rsid w:val="00D729EF"/>
    <w:rsid w:val="00D81355"/>
    <w:rsid w:val="00D82E94"/>
    <w:rsid w:val="00D84CDB"/>
    <w:rsid w:val="00DB7BB1"/>
    <w:rsid w:val="00DD3380"/>
    <w:rsid w:val="00DE15BE"/>
    <w:rsid w:val="00E02528"/>
    <w:rsid w:val="00E17B08"/>
    <w:rsid w:val="00E767FC"/>
    <w:rsid w:val="00E87553"/>
    <w:rsid w:val="00E94D3E"/>
    <w:rsid w:val="00EA1F16"/>
    <w:rsid w:val="00EA6D41"/>
    <w:rsid w:val="00EC4527"/>
    <w:rsid w:val="00EF1C95"/>
    <w:rsid w:val="00EF75C1"/>
    <w:rsid w:val="00F10943"/>
    <w:rsid w:val="00F1689C"/>
    <w:rsid w:val="00F22F1C"/>
    <w:rsid w:val="00F277BD"/>
    <w:rsid w:val="00F62D27"/>
    <w:rsid w:val="00F676AC"/>
    <w:rsid w:val="00F67D1F"/>
    <w:rsid w:val="00F82E0B"/>
    <w:rsid w:val="00F85A5D"/>
    <w:rsid w:val="00F90D2E"/>
    <w:rsid w:val="00F943A1"/>
    <w:rsid w:val="00FA3766"/>
    <w:rsid w:val="00FD074F"/>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064A6"/>
  <w15:docId w15:val="{CB4756EB-865C-4249-81AA-BA152363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1E"/>
    <w:pPr>
      <w:spacing w:before="240" w:after="240"/>
    </w:pPr>
    <w:rPr>
      <w:rFonts w:eastAsia="Times New Roman"/>
    </w:rPr>
  </w:style>
  <w:style w:type="paragraph" w:styleId="Heading1">
    <w:name w:val="heading 1"/>
    <w:basedOn w:val="Normal"/>
    <w:next w:val="Normal"/>
    <w:link w:val="Heading1Char"/>
    <w:qFormat/>
    <w:rsid w:val="002D1471"/>
    <w:pPr>
      <w:keepNext/>
      <w:jc w:val="center"/>
      <w:outlineLvl w:val="0"/>
    </w:pPr>
    <w:rPr>
      <w:rFonts w:eastAsia="Kozuka Mincho Pro H"/>
      <w:b/>
      <w:bCs/>
      <w:color w:val="A6192E" w:themeColor="accent1"/>
      <w:sz w:val="40"/>
      <w:szCs w:val="28"/>
    </w:rPr>
  </w:style>
  <w:style w:type="paragraph" w:styleId="Heading2">
    <w:name w:val="heading 2"/>
    <w:basedOn w:val="Normal"/>
    <w:next w:val="Normal"/>
    <w:link w:val="Heading2Char"/>
    <w:qFormat/>
    <w:rsid w:val="002D1471"/>
    <w:pPr>
      <w:keepNext/>
      <w:pBdr>
        <w:bottom w:val="single" w:sz="12" w:space="1" w:color="A6192E" w:themeColor="accent1"/>
      </w:pBdr>
      <w:outlineLvl w:val="1"/>
    </w:pPr>
    <w:rPr>
      <w:rFonts w:eastAsia="Kozuka Mincho Pro H"/>
      <w:b/>
      <w:bCs/>
      <w:sz w:val="32"/>
      <w:szCs w:val="28"/>
    </w:rPr>
  </w:style>
  <w:style w:type="paragraph" w:styleId="Heading3">
    <w:name w:val="heading 3"/>
    <w:basedOn w:val="Normal"/>
    <w:next w:val="Normal"/>
    <w:link w:val="Heading3Char"/>
    <w:qFormat/>
    <w:rsid w:val="00B05779"/>
    <w:pPr>
      <w:keepNext/>
      <w:outlineLvl w:val="2"/>
    </w:pPr>
    <w:rPr>
      <w:rFonts w:eastAsia="Kozuka Mincho Pro H"/>
      <w:b/>
      <w:bCs/>
      <w:sz w:val="28"/>
      <w:szCs w:val="24"/>
    </w:rPr>
  </w:style>
  <w:style w:type="paragraph" w:styleId="Heading4">
    <w:name w:val="heading 4"/>
    <w:basedOn w:val="Normal"/>
    <w:next w:val="Normal"/>
    <w:link w:val="Heading4Char"/>
    <w:qFormat/>
    <w:rsid w:val="00B05779"/>
    <w:pPr>
      <w:keepNext/>
      <w:outlineLvl w:val="3"/>
    </w:pPr>
    <w:rPr>
      <w:rFonts w:eastAsia="Kozuka Mincho Pro H"/>
      <w:b/>
      <w:i/>
      <w:sz w:val="24"/>
    </w:rPr>
  </w:style>
  <w:style w:type="paragraph" w:styleId="Heading5">
    <w:name w:val="heading 5"/>
    <w:basedOn w:val="Normal"/>
    <w:next w:val="Normal"/>
    <w:link w:val="Heading5Char"/>
    <w:uiPriority w:val="9"/>
    <w:semiHidden/>
    <w:unhideWhenUsed/>
    <w:qFormat/>
    <w:rsid w:val="004F53AF"/>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_Table"/>
    <w:basedOn w:val="TableNormal"/>
    <w:uiPriority w:val="99"/>
    <w:qFormat/>
    <w:rsid w:val="00A27FFD"/>
    <w:rPr>
      <w:rFonts w:eastAsia="Times New Roman" w:cs="Times New Roman"/>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left w:w="58" w:type="dxa"/>
        <w:bottom w:w="58" w:type="dxa"/>
        <w:right w:w="58" w:type="dxa"/>
      </w:tblCellMar>
    </w:tblPr>
    <w:tblStylePr w:type="firstRow">
      <w:pPr>
        <w:wordWrap/>
        <w:ind w:leftChars="0" w:left="0" w:rightChars="0" w:right="0"/>
        <w:jc w:val="center"/>
      </w:pPr>
      <w:rPr>
        <w:rFonts w:ascii="Arial" w:hAnsi="Arial"/>
        <w:b/>
        <w:i w:val="0"/>
        <w:color w:val="FFFFFF" w:themeColor="background1"/>
        <w:sz w:val="22"/>
      </w:rPr>
      <w:tblPr/>
      <w:tcPr>
        <w:shd w:val="clear" w:color="auto" w:fill="A6192E" w:themeFill="accent1"/>
      </w:tcPr>
    </w:tblStylePr>
    <w:tblStylePr w:type="lastRow">
      <w:pPr>
        <w:wordWrap/>
        <w:jc w:val="right"/>
      </w:pPr>
      <w:rPr>
        <w:rFonts w:ascii="Arial" w:hAnsi="Arial"/>
        <w:b/>
        <w:i w:val="0"/>
        <w:color w:val="FFFFFF" w:themeColor="background1"/>
        <w:sz w:val="22"/>
      </w:rPr>
      <w:tblPr/>
      <w:tcPr>
        <w:shd w:val="clear" w:color="auto" w:fill="A6192E" w:themeFill="accent1"/>
      </w:tcPr>
    </w:tblStylePr>
    <w:tblStylePr w:type="firstCol">
      <w:rPr>
        <w:color w:val="FFFFFF" w:themeColor="background1"/>
      </w:rPr>
      <w:tblPr/>
      <w:tcPr>
        <w:shd w:val="clear" w:color="auto" w:fill="A6192E" w:themeFill="accent1"/>
      </w:tcPr>
    </w:tblStylePr>
    <w:tblStylePr w:type="lastCol">
      <w:rPr>
        <w:color w:val="FFFFFF" w:themeColor="background1"/>
      </w:rPr>
      <w:tblPr/>
      <w:tcPr>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shd w:val="clear" w:color="auto" w:fill="F2F2F2" w:themeFill="background1" w:themeFillShade="F2"/>
      </w:tcPr>
    </w:tblStylePr>
    <w:tblStylePr w:type="n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n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style>
  <w:style w:type="paragraph" w:styleId="Header">
    <w:name w:val="header"/>
    <w:basedOn w:val="Normal"/>
    <w:link w:val="HeaderChar"/>
    <w:uiPriority w:val="99"/>
    <w:unhideWhenUsed/>
    <w:rsid w:val="00BC39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C3918"/>
  </w:style>
  <w:style w:type="paragraph" w:styleId="Footer">
    <w:name w:val="footer"/>
    <w:basedOn w:val="Normal"/>
    <w:link w:val="FooterChar"/>
    <w:uiPriority w:val="99"/>
    <w:unhideWhenUsed/>
    <w:rsid w:val="00BC39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C3918"/>
  </w:style>
  <w:style w:type="character" w:customStyle="1" w:styleId="Heading1Char">
    <w:name w:val="Heading 1 Char"/>
    <w:basedOn w:val="DefaultParagraphFont"/>
    <w:link w:val="Heading1"/>
    <w:rsid w:val="002D1471"/>
    <w:rPr>
      <w:rFonts w:eastAsia="Kozuka Mincho Pro H"/>
      <w:b/>
      <w:bCs/>
      <w:color w:val="A6192E" w:themeColor="accent1"/>
      <w:sz w:val="40"/>
      <w:szCs w:val="28"/>
    </w:rPr>
  </w:style>
  <w:style w:type="character" w:customStyle="1" w:styleId="Heading2Char">
    <w:name w:val="Heading 2 Char"/>
    <w:basedOn w:val="DefaultParagraphFont"/>
    <w:link w:val="Heading2"/>
    <w:rsid w:val="002D1471"/>
    <w:rPr>
      <w:rFonts w:eastAsia="Kozuka Mincho Pro H"/>
      <w:b/>
      <w:bCs/>
      <w:sz w:val="32"/>
      <w:szCs w:val="28"/>
    </w:rPr>
  </w:style>
  <w:style w:type="character" w:customStyle="1" w:styleId="Heading3Char">
    <w:name w:val="Heading 3 Char"/>
    <w:basedOn w:val="DefaultParagraphFont"/>
    <w:link w:val="Heading3"/>
    <w:rsid w:val="00B05779"/>
    <w:rPr>
      <w:rFonts w:eastAsia="Kozuka Mincho Pro H"/>
      <w:b/>
      <w:bCs/>
      <w:sz w:val="28"/>
      <w:szCs w:val="24"/>
    </w:rPr>
  </w:style>
  <w:style w:type="character" w:customStyle="1" w:styleId="Heading4Char">
    <w:name w:val="Heading 4 Char"/>
    <w:basedOn w:val="DefaultParagraphFont"/>
    <w:link w:val="Heading4"/>
    <w:rsid w:val="00B05779"/>
    <w:rPr>
      <w:rFonts w:eastAsia="Kozuka Mincho Pro H"/>
      <w:b/>
      <w:i/>
      <w:sz w:val="24"/>
    </w:rPr>
  </w:style>
  <w:style w:type="paragraph" w:styleId="Quote">
    <w:name w:val="Quote"/>
    <w:basedOn w:val="Normal"/>
    <w:next w:val="Normal"/>
    <w:link w:val="QuoteChar"/>
    <w:uiPriority w:val="29"/>
    <w:qFormat/>
    <w:rsid w:val="00876D59"/>
    <w:pPr>
      <w:pBdr>
        <w:left w:val="single" w:sz="12" w:space="4" w:color="auto"/>
      </w:pBdr>
    </w:pPr>
    <w:rPr>
      <w:i/>
      <w:szCs w:val="18"/>
    </w:rPr>
  </w:style>
  <w:style w:type="character" w:customStyle="1" w:styleId="QuoteChar">
    <w:name w:val="Quote Char"/>
    <w:basedOn w:val="DefaultParagraphFont"/>
    <w:link w:val="Quote"/>
    <w:uiPriority w:val="29"/>
    <w:rsid w:val="00876D59"/>
    <w:rPr>
      <w:rFonts w:eastAsia="Times New Roman"/>
      <w:i/>
      <w:szCs w:val="18"/>
    </w:rPr>
  </w:style>
  <w:style w:type="paragraph" w:styleId="Title">
    <w:name w:val="Title"/>
    <w:basedOn w:val="Normal"/>
    <w:link w:val="TitleChar"/>
    <w:qFormat/>
    <w:rsid w:val="008F1F06"/>
    <w:pPr>
      <w:keepNext/>
      <w:jc w:val="center"/>
    </w:pPr>
    <w:rPr>
      <w:b/>
      <w:bCs/>
      <w:kern w:val="32"/>
    </w:rPr>
  </w:style>
  <w:style w:type="character" w:customStyle="1" w:styleId="TitleChar">
    <w:name w:val="Title Char"/>
    <w:basedOn w:val="DefaultParagraphFont"/>
    <w:link w:val="Title"/>
    <w:rsid w:val="008F1F06"/>
    <w:rPr>
      <w:rFonts w:eastAsia="Times New Roman"/>
      <w:b/>
      <w:bCs/>
      <w:kern w:val="32"/>
    </w:rPr>
  </w:style>
  <w:style w:type="table" w:styleId="TableGrid">
    <w:name w:val="Table Grid"/>
    <w:basedOn w:val="TableNormal"/>
    <w:uiPriority w:val="59"/>
    <w:rsid w:val="008F1F06"/>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8F1F0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1F06"/>
    <w:rPr>
      <w:rFonts w:ascii="Tahoma" w:hAnsi="Tahoma" w:cs="Tahoma"/>
      <w:sz w:val="16"/>
      <w:szCs w:val="16"/>
    </w:rPr>
  </w:style>
  <w:style w:type="character" w:customStyle="1" w:styleId="BalloonTextChar">
    <w:name w:val="Balloon Text Char"/>
    <w:basedOn w:val="DefaultParagraphFont"/>
    <w:link w:val="BalloonText"/>
    <w:uiPriority w:val="99"/>
    <w:semiHidden/>
    <w:rsid w:val="008F1F06"/>
    <w:rPr>
      <w:rFonts w:ascii="Tahoma" w:eastAsia="Times New Roman" w:hAnsi="Tahoma" w:cs="Tahoma"/>
      <w:sz w:val="16"/>
      <w:szCs w:val="16"/>
    </w:rPr>
  </w:style>
  <w:style w:type="table" w:customStyle="1" w:styleId="eBook2">
    <w:name w:val="eBook_2"/>
    <w:basedOn w:val="Table"/>
    <w:uiPriority w:val="99"/>
    <w:rsid w:val="00F2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
    <w:name w:val="eBook_3"/>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
    <w:name w:val="eBook_4"/>
    <w:basedOn w:val="eBook3"/>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
    <w:name w:val="eBook_5"/>
    <w:basedOn w:val="eBook4"/>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
    <w:name w:val="eBook_6"/>
    <w:basedOn w:val="eBook5"/>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
    <w:name w:val="eBook_7"/>
    <w:basedOn w:val="eBook6"/>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
    <w:name w:val="eBook_8"/>
    <w:basedOn w:val="eBook7"/>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table" w:customStyle="1" w:styleId="eBook2-1">
    <w:name w:val="eBook_2-1"/>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1">
    <w:name w:val="eBook_3-1"/>
    <w:basedOn w:val="eBook3"/>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1">
    <w:name w:val="eBook_4-1"/>
    <w:basedOn w:val="eBook4"/>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1">
    <w:name w:val="eBook_5-1"/>
    <w:basedOn w:val="eBook5"/>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1">
    <w:name w:val="eBook_6-1"/>
    <w:basedOn w:val="eBook6"/>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1">
    <w:name w:val="eBook_7-1"/>
    <w:basedOn w:val="eBook7"/>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1">
    <w:name w:val="eBook_8-1"/>
    <w:basedOn w:val="eBook8"/>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character" w:styleId="Strong">
    <w:name w:val="Strong"/>
    <w:basedOn w:val="DefaultParagraphFont"/>
    <w:uiPriority w:val="22"/>
    <w:qFormat/>
    <w:rsid w:val="004B3570"/>
    <w:rPr>
      <w:b/>
      <w:bCs/>
    </w:rPr>
  </w:style>
  <w:style w:type="table" w:styleId="GridTable4">
    <w:name w:val="Grid Table 4"/>
    <w:basedOn w:val="TableNormal"/>
    <w:uiPriority w:val="49"/>
    <w:rsid w:val="003D34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62C31"/>
    <w:pPr>
      <w:ind w:left="720"/>
      <w:contextualSpacing/>
    </w:pPr>
  </w:style>
  <w:style w:type="character" w:customStyle="1" w:styleId="Heading5Char">
    <w:name w:val="Heading 5 Char"/>
    <w:basedOn w:val="DefaultParagraphFont"/>
    <w:link w:val="Heading5"/>
    <w:uiPriority w:val="9"/>
    <w:semiHidden/>
    <w:rsid w:val="004F53AF"/>
    <w:rPr>
      <w:rFonts w:eastAsiaTheme="majorEastAsia" w:cstheme="majorBidi"/>
    </w:rPr>
  </w:style>
  <w:style w:type="paragraph" w:styleId="ListBullet">
    <w:name w:val="List Bullet"/>
    <w:basedOn w:val="Normal"/>
    <w:uiPriority w:val="99"/>
    <w:unhideWhenUsed/>
    <w:qFormat/>
    <w:rsid w:val="002F391E"/>
    <w:pPr>
      <w:numPr>
        <w:numId w:val="2"/>
      </w:numPr>
      <w:ind w:left="720"/>
      <w:contextualSpacing/>
    </w:pPr>
    <w:rPr>
      <w:rFonts w:eastAsia="MS Mincho" w:cs="Times New Roman"/>
      <w:szCs w:val="24"/>
    </w:rPr>
  </w:style>
  <w:style w:type="paragraph" w:styleId="TOCHeading">
    <w:name w:val="TOC Heading"/>
    <w:basedOn w:val="Heading1"/>
    <w:next w:val="Normal"/>
    <w:uiPriority w:val="39"/>
    <w:unhideWhenUsed/>
    <w:qFormat/>
    <w:rsid w:val="00143803"/>
    <w:pPr>
      <w:keepLines/>
      <w:jc w:val="left"/>
      <w:outlineLvl w:val="9"/>
    </w:pPr>
    <w:rPr>
      <w:rFonts w:eastAsiaTheme="majorEastAsia" w:cstheme="majorBidi"/>
      <w:bCs w:val="0"/>
      <w:szCs w:val="32"/>
    </w:rPr>
  </w:style>
  <w:style w:type="paragraph" w:styleId="TOC1">
    <w:name w:val="toc 1"/>
    <w:basedOn w:val="Normal"/>
    <w:next w:val="Normal"/>
    <w:autoRedefine/>
    <w:uiPriority w:val="39"/>
    <w:unhideWhenUsed/>
    <w:rsid w:val="00402C98"/>
    <w:pPr>
      <w:spacing w:after="100"/>
    </w:pPr>
  </w:style>
  <w:style w:type="paragraph" w:styleId="TOC2">
    <w:name w:val="toc 2"/>
    <w:basedOn w:val="Normal"/>
    <w:next w:val="Normal"/>
    <w:autoRedefine/>
    <w:uiPriority w:val="39"/>
    <w:unhideWhenUsed/>
    <w:rsid w:val="00402C98"/>
    <w:pPr>
      <w:spacing w:after="100"/>
      <w:ind w:left="220"/>
    </w:pPr>
  </w:style>
  <w:style w:type="paragraph" w:styleId="TOC3">
    <w:name w:val="toc 3"/>
    <w:basedOn w:val="Normal"/>
    <w:next w:val="Normal"/>
    <w:autoRedefine/>
    <w:uiPriority w:val="39"/>
    <w:unhideWhenUsed/>
    <w:rsid w:val="00402C98"/>
    <w:pPr>
      <w:spacing w:after="100"/>
      <w:ind w:left="440"/>
    </w:pPr>
  </w:style>
  <w:style w:type="character" w:styleId="Hyperlink">
    <w:name w:val="Hyperlink"/>
    <w:basedOn w:val="DefaultParagraphFont"/>
    <w:uiPriority w:val="99"/>
    <w:unhideWhenUsed/>
    <w:rsid w:val="00402C98"/>
    <w:rPr>
      <w:color w:val="0000FF" w:themeColor="hyperlink"/>
      <w:u w:val="single"/>
    </w:rPr>
  </w:style>
  <w:style w:type="character" w:styleId="IntenseEmphasis">
    <w:name w:val="Intense Emphasis"/>
    <w:basedOn w:val="DefaultParagraphFont"/>
    <w:uiPriority w:val="21"/>
    <w:qFormat/>
    <w:rsid w:val="00A27FFD"/>
    <w:rPr>
      <w:i/>
      <w:iCs/>
      <w:color w:val="auto"/>
    </w:rPr>
  </w:style>
  <w:style w:type="paragraph" w:styleId="IntenseQuote">
    <w:name w:val="Intense Quote"/>
    <w:basedOn w:val="Normal"/>
    <w:next w:val="Normal"/>
    <w:link w:val="IntenseQuoteChar"/>
    <w:uiPriority w:val="30"/>
    <w:qFormat/>
    <w:rsid w:val="00A27FFD"/>
    <w:pPr>
      <w:pBdr>
        <w:top w:val="single" w:sz="4" w:space="10" w:color="A6192E" w:themeColor="accent1"/>
        <w:bottom w:val="single" w:sz="4" w:space="10" w:color="A6192E"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27FFD"/>
    <w:rPr>
      <w:rFonts w:eastAsia="Times New Roman"/>
      <w:i/>
      <w:iCs/>
    </w:rPr>
  </w:style>
  <w:style w:type="character" w:styleId="IntenseReference">
    <w:name w:val="Intense Reference"/>
    <w:basedOn w:val="DefaultParagraphFont"/>
    <w:uiPriority w:val="32"/>
    <w:qFormat/>
    <w:rsid w:val="00A27FFD"/>
    <w:rPr>
      <w:b/>
      <w:bCs/>
      <w:smallCaps/>
      <w:color w:val="auto"/>
      <w:spacing w:val="5"/>
    </w:rPr>
  </w:style>
  <w:style w:type="character" w:styleId="Emphasis">
    <w:name w:val="Emphasis"/>
    <w:basedOn w:val="DefaultParagraphFont"/>
    <w:uiPriority w:val="20"/>
    <w:qFormat/>
    <w:rsid w:val="00A27FFD"/>
    <w:rPr>
      <w:i/>
      <w:iCs/>
    </w:rPr>
  </w:style>
  <w:style w:type="character" w:styleId="FollowedHyperlink">
    <w:name w:val="FollowedHyperlink"/>
    <w:basedOn w:val="DefaultParagraphFont"/>
    <w:uiPriority w:val="99"/>
    <w:semiHidden/>
    <w:unhideWhenUsed/>
    <w:rsid w:val="000278A1"/>
    <w:rPr>
      <w:color w:val="800080" w:themeColor="followedHyperlink"/>
      <w:u w:val="single"/>
    </w:rPr>
  </w:style>
  <w:style w:type="character" w:styleId="UnresolvedMention">
    <w:name w:val="Unresolved Mention"/>
    <w:basedOn w:val="DefaultParagraphFont"/>
    <w:uiPriority w:val="99"/>
    <w:semiHidden/>
    <w:unhideWhenUsed/>
    <w:rsid w:val="002D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fall.com/h/abcrhymes/?mg=k" TargetMode="External"/><Relationship Id="rId13" Type="http://schemas.openxmlformats.org/officeDocument/2006/relationships/hyperlink" Target="https://www.abcmouse.com/html5/bookplayer?cid=3351" TargetMode="External"/><Relationship Id="rId18" Type="http://schemas.openxmlformats.org/officeDocument/2006/relationships/hyperlink" Target="https://www.abcmouse.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nearpod.com" TargetMode="External"/><Relationship Id="rId7" Type="http://schemas.openxmlformats.org/officeDocument/2006/relationships/endnotes" Target="endnotes.xml"/><Relationship Id="rId12" Type="http://schemas.openxmlformats.org/officeDocument/2006/relationships/hyperlink" Target="https://www.starfall.com/h/abcrhymes/?mg=k" TargetMode="External"/><Relationship Id="rId17" Type="http://schemas.openxmlformats.org/officeDocument/2006/relationships/hyperlink" Target="https://app.bookcreator.com/library/-OqktHndzEg8otb0ERd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p.seesaw.me/" TargetMode="External"/><Relationship Id="rId20" Type="http://schemas.openxmlformats.org/officeDocument/2006/relationships/hyperlink" Target="https://www.youtube.com/watch?v=5T52TCrQ2M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T52TCrQ2M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earpod.com/t/english-language-arts/2nd/rhyming-words-L114541706" TargetMode="External"/><Relationship Id="rId23" Type="http://schemas.openxmlformats.org/officeDocument/2006/relationships/hyperlink" Target="https://www.starfall.com" TargetMode="External"/><Relationship Id="rId28" Type="http://schemas.openxmlformats.org/officeDocument/2006/relationships/fontTable" Target="fontTable.xml"/><Relationship Id="rId10" Type="http://schemas.openxmlformats.org/officeDocument/2006/relationships/hyperlink" Target="https://www.youtube.com/watch?v=zJDlefhnNyE" TargetMode="External"/><Relationship Id="rId19" Type="http://schemas.openxmlformats.org/officeDocument/2006/relationships/hyperlink" Target="https://www.bookcreator.com" TargetMode="External"/><Relationship Id="rId4" Type="http://schemas.openxmlformats.org/officeDocument/2006/relationships/settings" Target="settings.xml"/><Relationship Id="rId9" Type="http://schemas.openxmlformats.org/officeDocument/2006/relationships/hyperlink" Target="https://www.abcmouse.com/html5/bookplayer?cid=3351" TargetMode="External"/><Relationship Id="rId14" Type="http://schemas.openxmlformats.org/officeDocument/2006/relationships/hyperlink" Target="https://nearpod.com/t/english-language-arts/1st/rhyming-words-cat-hat-L90036816" TargetMode="External"/><Relationship Id="rId22" Type="http://schemas.openxmlformats.org/officeDocument/2006/relationships/hyperlink" Target="https://www.seesaw.me"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WA Colors">
      <a:dk1>
        <a:srgbClr val="000000"/>
      </a:dk1>
      <a:lt1>
        <a:srgbClr val="FFFFFF"/>
      </a:lt1>
      <a:dk2>
        <a:srgbClr val="000000"/>
      </a:dk2>
      <a:lt2>
        <a:srgbClr val="FFFFFF"/>
      </a:lt2>
      <a:accent1>
        <a:srgbClr val="A6192E"/>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4D3D-3736-4ACE-ABA6-FD1A1759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7344</Characters>
  <Application>Microsoft Office Word</Application>
  <DocSecurity>0</DocSecurity>
  <Lines>183</Lines>
  <Paragraphs>82</Paragraphs>
  <ScaleCrop>false</ScaleCrop>
  <HeadingPairs>
    <vt:vector size="2" baseType="variant">
      <vt:variant>
        <vt:lpstr>Title</vt:lpstr>
      </vt:variant>
      <vt:variant>
        <vt:i4>1</vt:i4>
      </vt:variant>
    </vt:vector>
  </HeadingPairs>
  <TitlesOfParts>
    <vt:vector size="1" baseType="lpstr">
      <vt:lpstr>5E Lesson Plan Template</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 Lesson Plan Template</dc:title>
  <dc:subject/>
  <dc:creator>Martha Hocutt</dc:creator>
  <cp:keywords/>
  <dc:description/>
  <cp:lastModifiedBy>emily brooks</cp:lastModifiedBy>
  <cp:revision>2</cp:revision>
  <dcterms:created xsi:type="dcterms:W3CDTF">2026-05-05T22:16:00Z</dcterms:created>
  <dcterms:modified xsi:type="dcterms:W3CDTF">2026-05-05T22:16:00Z</dcterms:modified>
</cp:coreProperties>
</file>