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086157" w:rsidP="00C67ECB">
      <w:pPr>
        <w:jc w:val="center"/>
        <w:rPr>
          <w:b/>
        </w:rPr>
      </w:pPr>
      <w:r>
        <w:rPr>
          <w:b/>
        </w:rPr>
        <w:t xml:space="preserve">October </w:t>
      </w:r>
      <w:r w:rsidR="007422A5">
        <w:rPr>
          <w:b/>
        </w:rPr>
        <w:t>22</w:t>
      </w:r>
      <w:r w:rsidR="00425625" w:rsidRPr="00741CA6">
        <w:rPr>
          <w:b/>
        </w:rPr>
        <w:t>, 20</w:t>
      </w:r>
      <w:r w:rsidR="00AF7D4E" w:rsidRPr="00741CA6">
        <w:rPr>
          <w:b/>
        </w:rPr>
        <w:t>17</w:t>
      </w:r>
    </w:p>
    <w:p w:rsidR="00425625" w:rsidRPr="00741CA6" w:rsidRDefault="00086157" w:rsidP="00425625">
      <w:pPr>
        <w:jc w:val="center"/>
      </w:pPr>
      <w:r>
        <w:rPr>
          <w:b/>
        </w:rPr>
        <w:t xml:space="preserve">Exodus </w:t>
      </w:r>
      <w:r w:rsidR="00AB700F">
        <w:rPr>
          <w:b/>
        </w:rPr>
        <w:t>3</w:t>
      </w:r>
      <w:r w:rsidR="007422A5">
        <w:rPr>
          <w:b/>
        </w:rPr>
        <w:t>3</w:t>
      </w:r>
      <w:r w:rsidR="00D31329">
        <w:rPr>
          <w:b/>
        </w:rPr>
        <w:t>-34:9</w:t>
      </w:r>
    </w:p>
    <w:p w:rsidR="00425625" w:rsidRPr="00741CA6" w:rsidRDefault="00425625" w:rsidP="00425625">
      <w:pPr>
        <w:jc w:val="center"/>
      </w:pPr>
    </w:p>
    <w:p w:rsidR="00F85BC5" w:rsidRPr="00741CA6" w:rsidRDefault="00F85BC5" w:rsidP="00425625">
      <w:pPr>
        <w:jc w:val="center"/>
      </w:pPr>
    </w:p>
    <w:p w:rsidR="00470E84" w:rsidRDefault="00D31329" w:rsidP="009C64AE">
      <w:pPr>
        <w:spacing w:line="480" w:lineRule="auto"/>
        <w:ind w:firstLine="720"/>
      </w:pPr>
      <w:r>
        <w:t xml:space="preserve">Remember when Moses went up the mountain and God wrote the Ten Commandments? Remember when they were interrupted from the work “because the people were running wild”? </w:t>
      </w:r>
      <w:r w:rsidR="00766969">
        <w:t xml:space="preserve">Remember that Aaron was on the ground with the people, and made a golden calf at their request? </w:t>
      </w:r>
      <w:r>
        <w:t xml:space="preserve">Remember how God got so angry that God threatened to abandon everyone, and how Moses </w:t>
      </w:r>
      <w:proofErr w:type="gramStart"/>
      <w:r>
        <w:t>actually stood</w:t>
      </w:r>
      <w:proofErr w:type="gramEnd"/>
      <w:r>
        <w:t xml:space="preserve"> up to God and reminded God what God believed, and that God loved these troublemakers? Well, this is the next part of the story…</w:t>
      </w:r>
      <w:r w:rsidR="000B1184">
        <w:t xml:space="preserve"> And God is still mad at the people, while Moses is still arguing on their behalf… Listen again to the Word of God for the people of God:</w:t>
      </w:r>
    </w:p>
    <w:p w:rsidR="00D31329" w:rsidRDefault="00D31329" w:rsidP="009C64AE">
      <w:pPr>
        <w:spacing w:line="480" w:lineRule="auto"/>
        <w:ind w:firstLine="720"/>
      </w:pPr>
      <w:r>
        <w:t>Read Exodus 33-34:9.</w:t>
      </w:r>
    </w:p>
    <w:p w:rsidR="0012734E" w:rsidRPr="0012734E" w:rsidRDefault="00AB0D22" w:rsidP="00A5614D">
      <w:pPr>
        <w:shd w:val="clear" w:color="auto" w:fill="FFFFFF"/>
        <w:spacing w:line="480" w:lineRule="auto"/>
        <w:ind w:firstLine="720"/>
      </w:pPr>
      <w:r>
        <w:t>Moses had</w:t>
      </w:r>
      <w:r w:rsidR="00A5614D">
        <w:t xml:space="preserve"> seen more of God and God’s glory than anyone – in the burning bush, in the miracles with Pharaoh, in the parting of the Sea, </w:t>
      </w:r>
      <w:r>
        <w:t xml:space="preserve">in the pillar of fire that led the people through the wilderness, in the manna and water for the people, </w:t>
      </w:r>
      <w:r w:rsidR="00A5614D">
        <w:t xml:space="preserve">in the writing of the law… </w:t>
      </w:r>
      <w:r>
        <w:t xml:space="preserve">Moses had seen evidence of God’s presence and actions in many, many ways. Moses </w:t>
      </w:r>
      <w:r w:rsidRPr="00AB0D22">
        <w:rPr>
          <w:u w:val="single"/>
        </w:rPr>
        <w:t>knew</w:t>
      </w:r>
      <w:r>
        <w:t xml:space="preserve"> God in a way that no one else had known YHWH. </w:t>
      </w:r>
      <w:r w:rsidR="00A5614D" w:rsidRPr="00AB0D22">
        <w:t>The</w:t>
      </w:r>
      <w:r w:rsidR="00A5614D">
        <w:t xml:space="preserve"> text even tells us that </w:t>
      </w:r>
      <w:r>
        <w:t>the two of them</w:t>
      </w:r>
      <w:r w:rsidR="00A5614D">
        <w:t xml:space="preserve"> “spoke to one another face to face, like friends”. </w:t>
      </w:r>
      <w:r>
        <w:t xml:space="preserve">But </w:t>
      </w:r>
      <w:proofErr w:type="gramStart"/>
      <w:r>
        <w:t>in spite of</w:t>
      </w:r>
      <w:proofErr w:type="gramEnd"/>
      <w:r>
        <w:t xml:space="preserve"> his familiarity with the Lord, </w:t>
      </w:r>
      <w:r w:rsidR="008D6970">
        <w:t>Moses</w:t>
      </w:r>
      <w:r>
        <w:t xml:space="preserve"> was curious about the rest of </w:t>
      </w:r>
      <w:r w:rsidR="00A5614D">
        <w:t xml:space="preserve">God. </w:t>
      </w:r>
      <w:r>
        <w:t>What he had seen</w:t>
      </w:r>
      <w:r w:rsidR="00A5614D">
        <w:t xml:space="preserve"> wasn’</w:t>
      </w:r>
      <w:r>
        <w:t>t enough</w:t>
      </w:r>
      <w:r w:rsidR="00A5614D">
        <w:t>.</w:t>
      </w:r>
      <w:r>
        <w:t xml:space="preserve"> It wasn’t everything.</w:t>
      </w:r>
      <w:r w:rsidR="0012734E" w:rsidRPr="0012734E">
        <w:t xml:space="preserve"> </w:t>
      </w:r>
      <w:r>
        <w:t>And h</w:t>
      </w:r>
      <w:r w:rsidR="00A5614D">
        <w:t xml:space="preserve">e wanted </w:t>
      </w:r>
      <w:r w:rsidR="00470B8D">
        <w:t>more</w:t>
      </w:r>
      <w:r w:rsidR="00A5614D">
        <w:t>.</w:t>
      </w:r>
      <w:r w:rsidR="008D6970">
        <w:t xml:space="preserve"> </w:t>
      </w:r>
      <w:proofErr w:type="gramStart"/>
      <w:r>
        <w:t>So</w:t>
      </w:r>
      <w:proofErr w:type="gramEnd"/>
      <w:r w:rsidR="008D6970">
        <w:t xml:space="preserve"> </w:t>
      </w:r>
      <w:r>
        <w:t xml:space="preserve">when he asked this time, </w:t>
      </w:r>
      <w:r w:rsidR="0012734E" w:rsidRPr="0012734E">
        <w:t xml:space="preserve">God </w:t>
      </w:r>
      <w:r w:rsidR="008D6970">
        <w:t>responded, "Not quite. I'll show you my goodness, b</w:t>
      </w:r>
      <w:r w:rsidR="0012734E" w:rsidRPr="0012734E">
        <w:t>ut you can't see my face."</w:t>
      </w:r>
    </w:p>
    <w:p w:rsidR="00470B8D" w:rsidRDefault="00AB0D22" w:rsidP="00470B8D">
      <w:pPr>
        <w:shd w:val="clear" w:color="auto" w:fill="FFFFFF"/>
        <w:spacing w:line="480" w:lineRule="auto"/>
        <w:ind w:firstLine="720"/>
      </w:pPr>
      <w:r>
        <w:t>A</w:t>
      </w:r>
      <w:r w:rsidR="00470B8D">
        <w:t xml:space="preserve">s </w:t>
      </w:r>
      <w:r>
        <w:t>we</w:t>
      </w:r>
      <w:r w:rsidR="00470B8D">
        <w:t xml:space="preserve"> get to know someone, and as </w:t>
      </w:r>
      <w:r>
        <w:t>we</w:t>
      </w:r>
      <w:r w:rsidR="00470B8D">
        <w:t xml:space="preserve"> spend time </w:t>
      </w:r>
      <w:proofErr w:type="gramStart"/>
      <w:r w:rsidR="00470B8D">
        <w:t xml:space="preserve">looking </w:t>
      </w:r>
      <w:r>
        <w:t>into</w:t>
      </w:r>
      <w:proofErr w:type="gramEnd"/>
      <w:r w:rsidR="00470B8D">
        <w:t xml:space="preserve"> someone</w:t>
      </w:r>
      <w:r>
        <w:t>’s</w:t>
      </w:r>
      <w:r w:rsidR="00470B8D">
        <w:t xml:space="preserve"> face, </w:t>
      </w:r>
      <w:r>
        <w:t xml:space="preserve">it gradually </w:t>
      </w:r>
      <w:r w:rsidR="00470B8D">
        <w:t>changes</w:t>
      </w:r>
      <w:r>
        <w:t>.</w:t>
      </w:r>
      <w:r w:rsidR="00470B8D">
        <w:t xml:space="preserve"> Well, </w:t>
      </w:r>
      <w:r w:rsidR="00470B8D" w:rsidRPr="00470B8D">
        <w:rPr>
          <w:i/>
        </w:rPr>
        <w:t>their</w:t>
      </w:r>
      <w:r w:rsidR="00470B8D">
        <w:t xml:space="preserve"> face doesn’t </w:t>
      </w:r>
      <w:proofErr w:type="gramStart"/>
      <w:r w:rsidR="00470B8D">
        <w:t>actually change</w:t>
      </w:r>
      <w:proofErr w:type="gramEnd"/>
      <w:r w:rsidR="00470B8D">
        <w:t xml:space="preserve">, but </w:t>
      </w:r>
      <w:r>
        <w:t>we</w:t>
      </w:r>
      <w:r w:rsidR="00470B8D">
        <w:t xml:space="preserve"> begin to notice the details </w:t>
      </w:r>
      <w:r>
        <w:t>that we hadn’t seen at first. We</w:t>
      </w:r>
      <w:r w:rsidR="00470B8D">
        <w:t xml:space="preserve"> </w:t>
      </w:r>
      <w:r>
        <w:t>se</w:t>
      </w:r>
      <w:r w:rsidR="00470B8D">
        <w:t xml:space="preserve">e the colors in their eyes, </w:t>
      </w:r>
      <w:r>
        <w:t xml:space="preserve">the unique wrinkles and lines, the </w:t>
      </w:r>
      <w:r>
        <w:lastRenderedPageBreak/>
        <w:t xml:space="preserve">changes in skin tone and color, and </w:t>
      </w:r>
      <w:proofErr w:type="gramStart"/>
      <w:r>
        <w:t>all of</w:t>
      </w:r>
      <w:proofErr w:type="gramEnd"/>
      <w:r>
        <w:t xml:space="preserve"> </w:t>
      </w:r>
      <w:r w:rsidR="00470B8D">
        <w:t xml:space="preserve">the tiny details and beautiful imperfections… </w:t>
      </w:r>
      <w:r>
        <w:t>For as we get to know someone, we</w:t>
      </w:r>
      <w:r w:rsidR="00470B8D">
        <w:t xml:space="preserve"> begin to </w:t>
      </w:r>
      <w:proofErr w:type="gramStart"/>
      <w:r w:rsidR="00470B8D">
        <w:t xml:space="preserve">actually </w:t>
      </w:r>
      <w:r w:rsidR="00470B8D">
        <w:rPr>
          <w:u w:val="single"/>
        </w:rPr>
        <w:t>see</w:t>
      </w:r>
      <w:proofErr w:type="gramEnd"/>
      <w:r w:rsidR="00470B8D">
        <w:t xml:space="preserve"> them for who they are.</w:t>
      </w:r>
    </w:p>
    <w:p w:rsidR="00B85AB2" w:rsidRDefault="00470B8D" w:rsidP="00470B8D">
      <w:pPr>
        <w:shd w:val="clear" w:color="auto" w:fill="FFFFFF"/>
        <w:spacing w:line="480" w:lineRule="auto"/>
        <w:ind w:firstLine="720"/>
      </w:pPr>
      <w:r>
        <w:t>The expression Moses used i</w:t>
      </w:r>
      <w:r w:rsidR="0012734E" w:rsidRPr="0012734E">
        <w:t xml:space="preserve">n </w:t>
      </w:r>
      <w:r>
        <w:t xml:space="preserve">the </w:t>
      </w:r>
      <w:r w:rsidR="0012734E" w:rsidRPr="0012734E">
        <w:t>Hebrew</w:t>
      </w:r>
      <w:r>
        <w:t xml:space="preserve"> here was just that. He asked t</w:t>
      </w:r>
      <w:r w:rsidR="0012734E" w:rsidRPr="0012734E">
        <w:t xml:space="preserve">o see all </w:t>
      </w:r>
      <w:r w:rsidR="00365249">
        <w:t>of God’s self, and all of God’s glory</w:t>
      </w:r>
      <w:r w:rsidR="0012734E" w:rsidRPr="0012734E">
        <w:t xml:space="preserve">. </w:t>
      </w:r>
      <w:r w:rsidR="00365249">
        <w:t>He wanted t</w:t>
      </w:r>
      <w:r w:rsidR="0012734E" w:rsidRPr="0012734E">
        <w:t xml:space="preserve">o </w:t>
      </w:r>
      <w:r w:rsidR="00365249">
        <w:t>know God absolutely and</w:t>
      </w:r>
      <w:r w:rsidR="0012734E" w:rsidRPr="0012734E">
        <w:t xml:space="preserve"> to understand everything about God. </w:t>
      </w:r>
      <w:r w:rsidR="00365249">
        <w:t xml:space="preserve">He wanted to eliminate the mysteries around God, and really get to know the </w:t>
      </w:r>
      <w:r w:rsidR="004E3323">
        <w:t>intimate details of God’s self</w:t>
      </w:r>
      <w:r w:rsidR="00365249">
        <w:t>.</w:t>
      </w:r>
    </w:p>
    <w:p w:rsidR="0012734E" w:rsidRPr="0012734E" w:rsidRDefault="0012734E" w:rsidP="00470B8D">
      <w:pPr>
        <w:shd w:val="clear" w:color="auto" w:fill="FFFFFF"/>
        <w:spacing w:line="480" w:lineRule="auto"/>
        <w:ind w:firstLine="720"/>
      </w:pPr>
      <w:r w:rsidRPr="0012734E">
        <w:t xml:space="preserve">God's counter-offer </w:t>
      </w:r>
      <w:r w:rsidR="00B129FF">
        <w:t>wa</w:t>
      </w:r>
      <w:r w:rsidR="00470B8D">
        <w:t>s humorous</w:t>
      </w:r>
      <w:r w:rsidRPr="0012734E">
        <w:t xml:space="preserve">. </w:t>
      </w:r>
      <w:r w:rsidR="00B129FF">
        <w:t xml:space="preserve">If </w:t>
      </w:r>
      <w:r w:rsidRPr="0012734E">
        <w:t xml:space="preserve">Moses </w:t>
      </w:r>
      <w:r w:rsidR="00470B8D">
        <w:t>will hide in a crack in a rock</w:t>
      </w:r>
      <w:r w:rsidR="00B129FF">
        <w:t>,</w:t>
      </w:r>
      <w:r w:rsidRPr="0012734E">
        <w:t xml:space="preserve"> God will cover</w:t>
      </w:r>
      <w:r w:rsidR="00470B8D">
        <w:t xml:space="preserve"> Moses with a hand and race by.</w:t>
      </w:r>
      <w:r w:rsidRPr="0012734E">
        <w:t xml:space="preserve"> At the last second</w:t>
      </w:r>
      <w:r w:rsidR="00B129FF">
        <w:t>,</w:t>
      </w:r>
      <w:r w:rsidRPr="0012734E">
        <w:t xml:space="preserve"> God's hand will move so that Moses can </w:t>
      </w:r>
      <w:r w:rsidR="00B129FF">
        <w:t>see</w:t>
      </w:r>
      <w:r w:rsidRPr="0012734E">
        <w:t xml:space="preserve"> God's backside.</w:t>
      </w:r>
    </w:p>
    <w:p w:rsidR="00B129FF" w:rsidRDefault="0012734E" w:rsidP="00B129FF">
      <w:pPr>
        <w:shd w:val="clear" w:color="auto" w:fill="FFFFFF"/>
        <w:spacing w:line="480" w:lineRule="auto"/>
        <w:ind w:firstLine="720"/>
      </w:pPr>
      <w:r w:rsidRPr="0012734E">
        <w:t xml:space="preserve">It is </w:t>
      </w:r>
      <w:r w:rsidR="00B85AB2">
        <w:t>ridiculous</w:t>
      </w:r>
      <w:r w:rsidRPr="0012734E">
        <w:t xml:space="preserve"> to interpre</w:t>
      </w:r>
      <w:r w:rsidR="00B85AB2">
        <w:t>t this story literally. I</w:t>
      </w:r>
      <w:r w:rsidR="00B129FF">
        <w:t>s God</w:t>
      </w:r>
      <w:r w:rsidR="00B85AB2">
        <w:t>’s hand</w:t>
      </w:r>
      <w:r w:rsidR="00B129FF">
        <w:t xml:space="preserve"> not </w:t>
      </w:r>
      <w:r w:rsidRPr="0012734E">
        <w:t>large enough to cover the mouth of a cave</w:t>
      </w:r>
      <w:r w:rsidR="00B129FF">
        <w:t>? Is God’s backside less glorious than the front?</w:t>
      </w:r>
      <w:r w:rsidRPr="0012734E">
        <w:t xml:space="preserve"> </w:t>
      </w:r>
      <w:r w:rsidR="00B129FF">
        <w:t xml:space="preserve">That’s not the point. </w:t>
      </w:r>
      <w:r w:rsidRPr="0012734E">
        <w:t>The</w:t>
      </w:r>
      <w:r w:rsidR="00B85AB2">
        <w:t xml:space="preserve"> point is that The</w:t>
      </w:r>
      <w:r w:rsidRPr="0012734E">
        <w:t xml:space="preserve"> Holy One is beyond our understanding, beyond our imagination.</w:t>
      </w:r>
      <w:r w:rsidR="00B129FF">
        <w:t xml:space="preserve"> </w:t>
      </w:r>
      <w:r w:rsidR="00B85AB2">
        <w:t>YHWH is a God beyond even Moses’ knowing. For e</w:t>
      </w:r>
      <w:r w:rsidRPr="0012734E">
        <w:t>ven in this story</w:t>
      </w:r>
      <w:r w:rsidR="00B129FF">
        <w:t xml:space="preserve">, </w:t>
      </w:r>
      <w:r w:rsidR="00B85AB2">
        <w:t xml:space="preserve">where God is almost fully revealed – scampering through the mountain – </w:t>
      </w:r>
      <w:r w:rsidR="00B129FF">
        <w:t>e</w:t>
      </w:r>
      <w:r w:rsidR="00B85AB2">
        <w:t>ven this story which details YHWH as an Immanuel</w:t>
      </w:r>
      <w:r w:rsidR="00B129FF">
        <w:t>,</w:t>
      </w:r>
      <w:r w:rsidR="00B85AB2">
        <w:t xml:space="preserve"> God-with-us, hanging-close kind of deity – even this story which is more exposes God more than any other in scripture – even </w:t>
      </w:r>
      <w:r w:rsidR="00B85AB2" w:rsidRPr="00431913">
        <w:rPr>
          <w:i/>
        </w:rPr>
        <w:t>here</w:t>
      </w:r>
      <w:r w:rsidR="00B85AB2">
        <w:t xml:space="preserve">, </w:t>
      </w:r>
      <w:r w:rsidRPr="0012734E">
        <w:t>God is</w:t>
      </w:r>
      <w:r w:rsidR="00B129FF">
        <w:t xml:space="preserve"> still hidden.</w:t>
      </w:r>
    </w:p>
    <w:p w:rsidR="0012734E" w:rsidRDefault="00B129FF" w:rsidP="00B129FF">
      <w:pPr>
        <w:shd w:val="clear" w:color="auto" w:fill="FFFFFF"/>
        <w:spacing w:line="480" w:lineRule="auto"/>
        <w:ind w:firstLine="720"/>
      </w:pPr>
      <w:r>
        <w:t xml:space="preserve">When God passed by Moses, God </w:t>
      </w:r>
      <w:r w:rsidR="00431913">
        <w:t xml:space="preserve">didn’t want Moses to remember the physical glory. God wasn’t interested in Moses having a picture for his memories. Instead, God </w:t>
      </w:r>
      <w:r>
        <w:t xml:space="preserve">reintroduced YHWH by saying, “YHWH… a God merciful and gracious, slow to anger, and abounding in steadfast love and faithfulness…” </w:t>
      </w:r>
      <w:r w:rsidRPr="00B129FF">
        <w:rPr>
          <w:u w:val="single"/>
        </w:rPr>
        <w:t>And</w:t>
      </w:r>
      <w:r>
        <w:t xml:space="preserve">, </w:t>
      </w:r>
      <w:r w:rsidR="00431913">
        <w:t>“</w:t>
      </w:r>
      <w:r>
        <w:t xml:space="preserve">YHWH, forgiving iniquities and transgressions and sin, yet by no means clearing the guilty, in fact, </w:t>
      </w:r>
      <w:r w:rsidRPr="00431913">
        <w:t>visiting</w:t>
      </w:r>
      <w:r>
        <w:t xml:space="preserve"> the iniquity of the parents upon the children and the children’ children to the third and fourth generations…” What God wanted Moses to take away from this self-revelation was not God’s physical glory, but God’s character. The qualities </w:t>
      </w:r>
      <w:r>
        <w:lastRenderedPageBreak/>
        <w:t xml:space="preserve">of God’s glory: </w:t>
      </w:r>
      <w:r w:rsidR="0012734E" w:rsidRPr="0012734E">
        <w:t xml:space="preserve">merciful and gracious, </w:t>
      </w:r>
      <w:r>
        <w:t>loving and faithful… slow to anger, but once angry, WARNING!</w:t>
      </w:r>
    </w:p>
    <w:p w:rsidR="0012734E" w:rsidRPr="0012734E" w:rsidRDefault="00623A5C" w:rsidP="007B2E93">
      <w:pPr>
        <w:shd w:val="clear" w:color="auto" w:fill="FFFFFF"/>
        <w:spacing w:line="480" w:lineRule="auto"/>
        <w:ind w:firstLine="720"/>
      </w:pPr>
      <w:r>
        <w:t xml:space="preserve">While God may not want the people, or even Moses, to see God’s self, humanity has forever been fascinated with the idea of what God looks like. </w:t>
      </w:r>
      <w:r w:rsidR="0012734E" w:rsidRPr="0012734E">
        <w:t>Karl Barth wrote</w:t>
      </w:r>
      <w:r>
        <w:t xml:space="preserve"> in</w:t>
      </w:r>
      <w:r w:rsidR="0012734E" w:rsidRPr="0012734E">
        <w:t> </w:t>
      </w:r>
      <w:r w:rsidR="0012734E" w:rsidRPr="0012734E">
        <w:rPr>
          <w:i/>
          <w:iCs/>
        </w:rPr>
        <w:t xml:space="preserve">The Church </w:t>
      </w:r>
      <w:proofErr w:type="spellStart"/>
      <w:r w:rsidR="0012734E" w:rsidRPr="0012734E">
        <w:rPr>
          <w:i/>
          <w:iCs/>
        </w:rPr>
        <w:t>Dogmatics</w:t>
      </w:r>
      <w:proofErr w:type="spellEnd"/>
      <w:r>
        <w:t xml:space="preserve"> that </w:t>
      </w:r>
      <w:r w:rsidR="0012734E" w:rsidRPr="0012734E">
        <w:t>"</w:t>
      </w:r>
      <w:r w:rsidR="00E601DD">
        <w:t>O</w:t>
      </w:r>
      <w:r w:rsidR="0012734E" w:rsidRPr="0012734E">
        <w:t>ur knowledge of God begins in all seriousness with the knowledge of the hiddenness of God."</w:t>
      </w:r>
      <w:r w:rsidR="007B2E93">
        <w:t xml:space="preserve"> </w:t>
      </w:r>
      <w:r w:rsidR="0012734E" w:rsidRPr="0012734E">
        <w:t xml:space="preserve">We learn </w:t>
      </w:r>
      <w:r w:rsidR="00085B1A">
        <w:t>more about God and</w:t>
      </w:r>
      <w:r w:rsidR="0012734E" w:rsidRPr="0012734E">
        <w:t xml:space="preserve"> God's goodness precisely </w:t>
      </w:r>
      <w:r w:rsidR="0012734E" w:rsidRPr="0012734E">
        <w:rPr>
          <w:u w:val="single"/>
        </w:rPr>
        <w:t>because</w:t>
      </w:r>
      <w:r w:rsidR="0012734E" w:rsidRPr="0012734E">
        <w:t xml:space="preserve"> </w:t>
      </w:r>
      <w:r w:rsidR="001C223C">
        <w:t>God is hidden, and we want to know more</w:t>
      </w:r>
      <w:r w:rsidR="00250641">
        <w:t>. </w:t>
      </w:r>
      <w:r w:rsidR="00085B1A">
        <w:t>Like Moses, we keep pushing and returning for more conversation and more experience. And as we do so, w</w:t>
      </w:r>
      <w:r w:rsidR="00250641">
        <w:t>e begin to</w:t>
      </w:r>
      <w:r w:rsidR="0012734E" w:rsidRPr="0012734E">
        <w:t xml:space="preserve"> understand that we </w:t>
      </w:r>
      <w:r w:rsidR="0012734E" w:rsidRPr="0012734E">
        <w:rPr>
          <w:i/>
        </w:rPr>
        <w:t>cannot</w:t>
      </w:r>
      <w:r w:rsidR="0012734E" w:rsidRPr="0012734E">
        <w:t xml:space="preserve"> understand God, </w:t>
      </w:r>
      <w:r w:rsidR="00250641">
        <w:t xml:space="preserve">and </w:t>
      </w:r>
      <w:proofErr w:type="gramStart"/>
      <w:r w:rsidR="00250641">
        <w:t>in spite of</w:t>
      </w:r>
      <w:proofErr w:type="gramEnd"/>
      <w:r w:rsidR="00250641">
        <w:t xml:space="preserve"> </w:t>
      </w:r>
      <w:r w:rsidR="00250641" w:rsidRPr="00250641">
        <w:rPr>
          <w:u w:val="single"/>
        </w:rPr>
        <w:t>and</w:t>
      </w:r>
      <w:r w:rsidR="00250641">
        <w:t xml:space="preserve"> because of </w:t>
      </w:r>
      <w:r w:rsidR="0012734E" w:rsidRPr="0012734E">
        <w:t>that</w:t>
      </w:r>
      <w:r w:rsidR="00250641">
        <w:t>, God is worthy of our worship. </w:t>
      </w:r>
      <w:r w:rsidR="0012734E" w:rsidRPr="0012734E">
        <w:t xml:space="preserve">Whatever we may experience or know about God, there is always more to be experienced and </w:t>
      </w:r>
      <w:r w:rsidR="00250641">
        <w:t>known. </w:t>
      </w:r>
      <w:r w:rsidR="00085B1A">
        <w:t xml:space="preserve">Just as </w:t>
      </w:r>
      <w:r w:rsidR="0012734E" w:rsidRPr="0012734E">
        <w:t xml:space="preserve">God </w:t>
      </w:r>
      <w:r w:rsidR="00085B1A">
        <w:t>stands close to us and</w:t>
      </w:r>
      <w:r w:rsidR="0012734E" w:rsidRPr="0012734E">
        <w:t xml:space="preserve"> loves us,</w:t>
      </w:r>
      <w:r w:rsidR="00085B1A">
        <w:t> </w:t>
      </w:r>
      <w:r w:rsidR="0012734E" w:rsidRPr="0012734E">
        <w:t>God is</w:t>
      </w:r>
      <w:r w:rsidR="00085B1A">
        <w:t xml:space="preserve"> also</w:t>
      </w:r>
      <w:r w:rsidR="0012734E" w:rsidRPr="0012734E">
        <w:t xml:space="preserve"> far above us, far beyond our knowing.</w:t>
      </w:r>
    </w:p>
    <w:p w:rsidR="00D31329" w:rsidRDefault="001C223C" w:rsidP="00250641">
      <w:pPr>
        <w:shd w:val="clear" w:color="auto" w:fill="FFFFFF"/>
        <w:spacing w:line="480" w:lineRule="auto"/>
        <w:ind w:firstLine="720"/>
      </w:pPr>
      <w:r>
        <w:t xml:space="preserve">Our curiosity is tickled. Our interest is piqued, but our questions are never fully answered. </w:t>
      </w:r>
      <w:r w:rsidR="00085B1A">
        <w:t>God did</w:t>
      </w:r>
      <w:r w:rsidR="0012734E" w:rsidRPr="0012734E">
        <w:t xml:space="preserve"> not give</w:t>
      </w:r>
      <w:r w:rsidR="00085B1A">
        <w:t xml:space="preserve"> us</w:t>
      </w:r>
      <w:r w:rsidR="0012734E" w:rsidRPr="0012734E">
        <w:t xml:space="preserve"> so much that we have no choice </w:t>
      </w:r>
      <w:r w:rsidR="00085B1A">
        <w:t>in our faith;</w:t>
      </w:r>
      <w:r w:rsidR="0012734E" w:rsidRPr="0012734E">
        <w:t xml:space="preserve"> </w:t>
      </w:r>
      <w:r w:rsidR="00085B1A">
        <w:t xml:space="preserve">instead, </w:t>
      </w:r>
      <w:r w:rsidR="0012734E" w:rsidRPr="0012734E">
        <w:t xml:space="preserve">we've been given </w:t>
      </w:r>
      <w:r w:rsidR="00085B1A">
        <w:t xml:space="preserve">enough information and experience </w:t>
      </w:r>
      <w:r w:rsidR="0012734E" w:rsidRPr="0012734E">
        <w:t xml:space="preserve">to </w:t>
      </w:r>
      <w:r w:rsidR="0012734E" w:rsidRPr="0012734E">
        <w:rPr>
          <w:i/>
        </w:rPr>
        <w:t>choose</w:t>
      </w:r>
      <w:r w:rsidR="0012734E" w:rsidRPr="0012734E">
        <w:t xml:space="preserve"> to believe. </w:t>
      </w:r>
      <w:r w:rsidR="00D03F88">
        <w:t xml:space="preserve">Although </w:t>
      </w:r>
      <w:r w:rsidR="0012734E" w:rsidRPr="0012734E">
        <w:t>incomprehensible</w:t>
      </w:r>
      <w:r w:rsidR="00D03F88">
        <w:t>, the</w:t>
      </w:r>
      <w:r w:rsidR="0012734E" w:rsidRPr="0012734E">
        <w:t xml:space="preserve"> nature of God is a source of hope if we are willing to trust the goodness we've been given, to venture into the wilderness, living in the light of God's face, following the glimpses of God's love.</w:t>
      </w:r>
    </w:p>
    <w:p w:rsidR="00623A5C" w:rsidRPr="0012734E" w:rsidRDefault="00623A5C" w:rsidP="00623A5C">
      <w:pPr>
        <w:shd w:val="clear" w:color="auto" w:fill="FFFFFF"/>
        <w:spacing w:line="480" w:lineRule="auto"/>
        <w:ind w:firstLine="720"/>
      </w:pPr>
      <w:r w:rsidRPr="0012734E">
        <w:t>On a ro</w:t>
      </w:r>
      <w:r>
        <w:t>utine day,</w:t>
      </w:r>
      <w:r>
        <w:t xml:space="preserve"> we, like the Israelites, may feel that</w:t>
      </w:r>
      <w:r>
        <w:t xml:space="preserve"> God </w:t>
      </w:r>
      <w:r>
        <w:t>is</w:t>
      </w:r>
      <w:r>
        <w:t xml:space="preserve"> absent.</w:t>
      </w:r>
      <w:r w:rsidRPr="0012734E">
        <w:t xml:space="preserve"> </w:t>
      </w:r>
      <w:proofErr w:type="gramStart"/>
      <w:r w:rsidRPr="0012734E">
        <w:t>In the midst of</w:t>
      </w:r>
      <w:proofErr w:type="gramEnd"/>
      <w:r w:rsidRPr="0012734E">
        <w:t xml:space="preserve"> </w:t>
      </w:r>
      <w:r>
        <w:t xml:space="preserve">our worries and </w:t>
      </w:r>
      <w:r w:rsidRPr="0012734E">
        <w:t xml:space="preserve">responsibilities, </w:t>
      </w:r>
      <w:r>
        <w:t xml:space="preserve">we </w:t>
      </w:r>
      <w:r w:rsidR="00656100">
        <w:t>stop</w:t>
      </w:r>
      <w:r>
        <w:t xml:space="preserve"> look</w:t>
      </w:r>
      <w:r w:rsidR="00656100">
        <w:t>ing</w:t>
      </w:r>
      <w:r>
        <w:t xml:space="preserve"> for God. </w:t>
      </w:r>
      <w:r w:rsidR="00656100">
        <w:t xml:space="preserve">Maybe we are too busy and distracted. Maybe we are too independent. </w:t>
      </w:r>
      <w:r>
        <w:t xml:space="preserve">Or maybe we become </w:t>
      </w:r>
      <w:r w:rsidR="00656100">
        <w:t xml:space="preserve">hopeless and whiney, tired of wandering in the wilderness, just wanting to go </w:t>
      </w:r>
      <w:r w:rsidR="00656100" w:rsidRPr="00656100">
        <w:rPr>
          <w:u w:val="single"/>
        </w:rPr>
        <w:t>home</w:t>
      </w:r>
      <w:r w:rsidR="00656100">
        <w:t xml:space="preserve">, </w:t>
      </w:r>
      <w:r w:rsidR="00656100" w:rsidRPr="00656100">
        <w:t>wishing</w:t>
      </w:r>
      <w:r w:rsidR="00656100">
        <w:t xml:space="preserve"> that God would just get us home to the Promised Land</w:t>
      </w:r>
      <w:r>
        <w:t xml:space="preserve">. </w:t>
      </w:r>
      <w:r w:rsidRPr="0012734E">
        <w:t xml:space="preserve">And yet, just every </w:t>
      </w:r>
      <w:proofErr w:type="gramStart"/>
      <w:r w:rsidRPr="0012734E">
        <w:t>once in a while</w:t>
      </w:r>
      <w:proofErr w:type="gramEnd"/>
      <w:r w:rsidRPr="0012734E">
        <w:t>, we have the unmistakable feel</w:t>
      </w:r>
      <w:r>
        <w:t>ing that someone is</w:t>
      </w:r>
      <w:bookmarkStart w:id="0" w:name="_GoBack"/>
      <w:bookmarkEnd w:id="0"/>
      <w:r>
        <w:t xml:space="preserve"> holding us and loving us. </w:t>
      </w:r>
      <w:r w:rsidRPr="0012734E">
        <w:t>There are hints</w:t>
      </w:r>
      <w:r>
        <w:t xml:space="preserve"> and inklings of mystery</w:t>
      </w:r>
      <w:r w:rsidRPr="0012734E">
        <w:t>.</w:t>
      </w:r>
      <w:r>
        <w:t xml:space="preserve"> Some days</w:t>
      </w:r>
      <w:r w:rsidRPr="0012734E">
        <w:t xml:space="preserve"> we </w:t>
      </w:r>
      <w:r w:rsidRPr="0012734E">
        <w:lastRenderedPageBreak/>
        <w:t>hear God's voice in</w:t>
      </w:r>
      <w:r>
        <w:t xml:space="preserve"> the voices of people we love. When they</w:t>
      </w:r>
      <w:r w:rsidRPr="0012734E">
        <w:t xml:space="preserve"> mention some </w:t>
      </w:r>
      <w:r>
        <w:t>almost</w:t>
      </w:r>
      <w:r w:rsidRPr="0012734E">
        <w:t>-forgotten scrap of</w:t>
      </w:r>
      <w:r>
        <w:t xml:space="preserve"> the past and we laugh more than is sensible. </w:t>
      </w:r>
      <w:r w:rsidRPr="0012734E">
        <w:rPr>
          <w:i/>
        </w:rPr>
        <w:t>Something</w:t>
      </w:r>
      <w:r w:rsidRPr="0012734E">
        <w:t xml:space="preserve"> tells us that t</w:t>
      </w:r>
      <w:r>
        <w:t xml:space="preserve">hose moments matter eternally. </w:t>
      </w:r>
      <w:r>
        <w:rPr>
          <w:i/>
        </w:rPr>
        <w:t>Something</w:t>
      </w:r>
      <w:r>
        <w:t xml:space="preserve"> brings joy in unexpected ways. </w:t>
      </w:r>
      <w:r>
        <w:rPr>
          <w:i/>
        </w:rPr>
        <w:t xml:space="preserve">Something </w:t>
      </w:r>
      <w:r>
        <w:t>brings hope in unexpected places. </w:t>
      </w:r>
      <w:r>
        <w:rPr>
          <w:i/>
        </w:rPr>
        <w:t xml:space="preserve">Something </w:t>
      </w:r>
      <w:r>
        <w:t xml:space="preserve">brings companionship </w:t>
      </w:r>
      <w:r w:rsidRPr="0012734E">
        <w:t xml:space="preserve">when we're completely silent, </w:t>
      </w:r>
      <w:r>
        <w:t>reassuring</w:t>
      </w:r>
      <w:r w:rsidRPr="0012734E">
        <w:t xml:space="preserve"> us</w:t>
      </w:r>
      <w:r>
        <w:t xml:space="preserve"> that</w:t>
      </w:r>
      <w:r w:rsidRPr="0012734E">
        <w:t xml:space="preserve"> we're not alone.   </w:t>
      </w:r>
    </w:p>
    <w:p w:rsidR="00623A5C" w:rsidRDefault="00623A5C" w:rsidP="00623A5C">
      <w:pPr>
        <w:shd w:val="clear" w:color="auto" w:fill="FFFFFF"/>
        <w:spacing w:line="480" w:lineRule="auto"/>
        <w:ind w:firstLine="720"/>
      </w:pPr>
      <w:r w:rsidRPr="0012734E">
        <w:t xml:space="preserve">Maybe the signs of God's presence are all around us, but we've forgotten how to see.  Abraham Maslow wrote, "The great lesson from the true mystics is that the sacred is in the ordinary, that it is to be found in one's daily life, in one's neighbors, friends, and family, in one's back yard."  </w:t>
      </w:r>
      <w:r w:rsidR="00E601DD">
        <w:t xml:space="preserve">Forget about the glory. </w:t>
      </w:r>
      <w:r w:rsidRPr="0012734E">
        <w:t>God's graciousness passes before us each day.</w:t>
      </w:r>
      <w:r w:rsidR="00D03F88">
        <w:t xml:space="preserve"> </w:t>
      </w:r>
      <w:r>
        <w:t xml:space="preserve">In my own life, this </w:t>
      </w:r>
      <w:r w:rsidR="00D03F88">
        <w:t>happens in</w:t>
      </w:r>
      <w:r>
        <w:t xml:space="preserve"> an unexpected email with good news or kind words. </w:t>
      </w:r>
      <w:r w:rsidR="00BA6710">
        <w:t>God appears in</w:t>
      </w:r>
      <w:r>
        <w:t xml:space="preserve"> an idea that sparks energy and engagement. </w:t>
      </w:r>
      <w:r w:rsidR="004B06C8">
        <w:t>God passes by in the fluttering of autumn leaves,</w:t>
      </w:r>
      <w:r>
        <w:t xml:space="preserve"> </w:t>
      </w:r>
      <w:r w:rsidR="004B06C8">
        <w:t>the sparkle of fall’s color, a cool wind, and a quiet moment</w:t>
      </w:r>
      <w:r>
        <w:t>.</w:t>
      </w:r>
    </w:p>
    <w:p w:rsidR="00623A5C" w:rsidRDefault="00623A5C" w:rsidP="00623A5C">
      <w:pPr>
        <w:shd w:val="clear" w:color="auto" w:fill="FFFFFF"/>
        <w:spacing w:line="480" w:lineRule="auto"/>
        <w:ind w:firstLine="720"/>
      </w:pPr>
      <w:r w:rsidRPr="0012734E">
        <w:t>God isn't into glory as much as goodness. God s</w:t>
      </w:r>
      <w:r>
        <w:t>ays, "Don't look for my glory.</w:t>
      </w:r>
      <w:r w:rsidRPr="0012734E">
        <w:t xml:space="preserve"> I'll give yo</w:t>
      </w:r>
      <w:r>
        <w:t>u something better. </w:t>
      </w:r>
      <w:r w:rsidRPr="0012734E">
        <w:t xml:space="preserve">I'll give </w:t>
      </w:r>
      <w:r>
        <w:t xml:space="preserve">you </w:t>
      </w:r>
      <w:r w:rsidRPr="0012734E">
        <w:t>mercy and grace."</w:t>
      </w:r>
    </w:p>
    <w:p w:rsidR="00682EB7" w:rsidRPr="0012734E" w:rsidRDefault="00682EB7" w:rsidP="00623A5C">
      <w:pPr>
        <w:shd w:val="clear" w:color="auto" w:fill="FFFFFF"/>
        <w:spacing w:line="480" w:lineRule="auto"/>
        <w:ind w:firstLine="720"/>
      </w:pPr>
      <w:r>
        <w:t xml:space="preserve">As we continue in our Reformation, may we be signs of God’s mercy and grace for others. May others be drawn to the glory that radiates from our loving community. </w:t>
      </w:r>
      <w:r w:rsidR="00E85BD6">
        <w:t>Amen.</w:t>
      </w:r>
    </w:p>
    <w:sectPr w:rsidR="00682EB7" w:rsidRPr="0012734E" w:rsidSect="00AF7D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7D0" w:rsidRDefault="001627D0" w:rsidP="00F85BC5">
      <w:r>
        <w:separator/>
      </w:r>
    </w:p>
  </w:endnote>
  <w:endnote w:type="continuationSeparator" w:id="0">
    <w:p w:rsidR="001627D0" w:rsidRDefault="001627D0"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7D0" w:rsidRDefault="001627D0" w:rsidP="00F85BC5">
      <w:r>
        <w:separator/>
      </w:r>
    </w:p>
  </w:footnote>
  <w:footnote w:type="continuationSeparator" w:id="0">
    <w:p w:rsidR="001627D0" w:rsidRDefault="001627D0"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1C223C" w:rsidRPr="001C223C">
      <w:rPr>
        <w:rFonts w:ascii="Calibri Light" w:hAnsi="Calibri Light"/>
        <w:i/>
        <w:iCs/>
        <w:noProof/>
        <w:color w:val="BFBFBF"/>
        <w:spacing w:val="-40"/>
        <w:sz w:val="72"/>
        <w:szCs w:val="72"/>
      </w:rPr>
      <w:t>1</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6365"/>
    <w:multiLevelType w:val="hybridMultilevel"/>
    <w:tmpl w:val="EF029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625"/>
    <w:rsid w:val="00000CE6"/>
    <w:rsid w:val="000058E9"/>
    <w:rsid w:val="000059A8"/>
    <w:rsid w:val="00006CD0"/>
    <w:rsid w:val="000103FF"/>
    <w:rsid w:val="000121FC"/>
    <w:rsid w:val="000136B7"/>
    <w:rsid w:val="000236C5"/>
    <w:rsid w:val="000277FF"/>
    <w:rsid w:val="00032172"/>
    <w:rsid w:val="00032258"/>
    <w:rsid w:val="00034254"/>
    <w:rsid w:val="00035746"/>
    <w:rsid w:val="00042926"/>
    <w:rsid w:val="00042FAA"/>
    <w:rsid w:val="00043C09"/>
    <w:rsid w:val="00047EF3"/>
    <w:rsid w:val="00055087"/>
    <w:rsid w:val="000639B5"/>
    <w:rsid w:val="000639D3"/>
    <w:rsid w:val="00073938"/>
    <w:rsid w:val="000758DE"/>
    <w:rsid w:val="00075937"/>
    <w:rsid w:val="00075E17"/>
    <w:rsid w:val="000772AB"/>
    <w:rsid w:val="00077DD8"/>
    <w:rsid w:val="00084287"/>
    <w:rsid w:val="00084B86"/>
    <w:rsid w:val="00085B1A"/>
    <w:rsid w:val="00086157"/>
    <w:rsid w:val="00093511"/>
    <w:rsid w:val="0009581E"/>
    <w:rsid w:val="000A01E5"/>
    <w:rsid w:val="000A46DD"/>
    <w:rsid w:val="000A4CB1"/>
    <w:rsid w:val="000A7B47"/>
    <w:rsid w:val="000B0CB1"/>
    <w:rsid w:val="000B1184"/>
    <w:rsid w:val="000B18A7"/>
    <w:rsid w:val="000B2A2D"/>
    <w:rsid w:val="000B5D30"/>
    <w:rsid w:val="000C0639"/>
    <w:rsid w:val="000C1E7E"/>
    <w:rsid w:val="000C24D5"/>
    <w:rsid w:val="000C2FD4"/>
    <w:rsid w:val="000C513F"/>
    <w:rsid w:val="000C5B76"/>
    <w:rsid w:val="000C7213"/>
    <w:rsid w:val="000D1563"/>
    <w:rsid w:val="000D4DF6"/>
    <w:rsid w:val="000D51FE"/>
    <w:rsid w:val="000E20E1"/>
    <w:rsid w:val="000E5852"/>
    <w:rsid w:val="000F0391"/>
    <w:rsid w:val="000F4538"/>
    <w:rsid w:val="001034FB"/>
    <w:rsid w:val="001061D4"/>
    <w:rsid w:val="00106621"/>
    <w:rsid w:val="001072E1"/>
    <w:rsid w:val="001102BA"/>
    <w:rsid w:val="00113312"/>
    <w:rsid w:val="0011373A"/>
    <w:rsid w:val="00115874"/>
    <w:rsid w:val="001166F9"/>
    <w:rsid w:val="00117DE2"/>
    <w:rsid w:val="00120F4F"/>
    <w:rsid w:val="00121E10"/>
    <w:rsid w:val="00123D2C"/>
    <w:rsid w:val="0012541A"/>
    <w:rsid w:val="001257D6"/>
    <w:rsid w:val="00127303"/>
    <w:rsid w:val="0012734E"/>
    <w:rsid w:val="0012752F"/>
    <w:rsid w:val="00127C1C"/>
    <w:rsid w:val="00127D52"/>
    <w:rsid w:val="001300DE"/>
    <w:rsid w:val="001320E6"/>
    <w:rsid w:val="00133936"/>
    <w:rsid w:val="0013787E"/>
    <w:rsid w:val="00140D2D"/>
    <w:rsid w:val="00144ED4"/>
    <w:rsid w:val="00152E40"/>
    <w:rsid w:val="00154829"/>
    <w:rsid w:val="001554CA"/>
    <w:rsid w:val="0015573E"/>
    <w:rsid w:val="001627D0"/>
    <w:rsid w:val="00163F97"/>
    <w:rsid w:val="001659F4"/>
    <w:rsid w:val="00166751"/>
    <w:rsid w:val="00170F72"/>
    <w:rsid w:val="00171073"/>
    <w:rsid w:val="001724BC"/>
    <w:rsid w:val="00172C98"/>
    <w:rsid w:val="0017354D"/>
    <w:rsid w:val="0017365C"/>
    <w:rsid w:val="0017428B"/>
    <w:rsid w:val="00181E53"/>
    <w:rsid w:val="00183D20"/>
    <w:rsid w:val="001850ED"/>
    <w:rsid w:val="001868A0"/>
    <w:rsid w:val="00186F27"/>
    <w:rsid w:val="00191EE9"/>
    <w:rsid w:val="00192B83"/>
    <w:rsid w:val="00192C9E"/>
    <w:rsid w:val="00197DCF"/>
    <w:rsid w:val="001A487C"/>
    <w:rsid w:val="001A6A5F"/>
    <w:rsid w:val="001B018F"/>
    <w:rsid w:val="001B0EC1"/>
    <w:rsid w:val="001B4394"/>
    <w:rsid w:val="001B4AC9"/>
    <w:rsid w:val="001C0CAA"/>
    <w:rsid w:val="001C167B"/>
    <w:rsid w:val="001C223C"/>
    <w:rsid w:val="001C246B"/>
    <w:rsid w:val="001C2871"/>
    <w:rsid w:val="001C2EF8"/>
    <w:rsid w:val="001C5A3F"/>
    <w:rsid w:val="001D262C"/>
    <w:rsid w:val="001D348A"/>
    <w:rsid w:val="001D35B4"/>
    <w:rsid w:val="001D664B"/>
    <w:rsid w:val="001D7ABC"/>
    <w:rsid w:val="001F08E1"/>
    <w:rsid w:val="001F0EB1"/>
    <w:rsid w:val="001F69BE"/>
    <w:rsid w:val="0020016A"/>
    <w:rsid w:val="0020157C"/>
    <w:rsid w:val="00204453"/>
    <w:rsid w:val="00204655"/>
    <w:rsid w:val="00216245"/>
    <w:rsid w:val="00231EE4"/>
    <w:rsid w:val="0023233D"/>
    <w:rsid w:val="002329BD"/>
    <w:rsid w:val="00234257"/>
    <w:rsid w:val="00237093"/>
    <w:rsid w:val="0023788F"/>
    <w:rsid w:val="0024000D"/>
    <w:rsid w:val="00245F00"/>
    <w:rsid w:val="00247069"/>
    <w:rsid w:val="00250641"/>
    <w:rsid w:val="00251AAE"/>
    <w:rsid w:val="00253A4F"/>
    <w:rsid w:val="002547EF"/>
    <w:rsid w:val="002570A8"/>
    <w:rsid w:val="0026053E"/>
    <w:rsid w:val="00261ACB"/>
    <w:rsid w:val="00262ADA"/>
    <w:rsid w:val="00263A3D"/>
    <w:rsid w:val="002664EA"/>
    <w:rsid w:val="00271F4B"/>
    <w:rsid w:val="00273FF3"/>
    <w:rsid w:val="00277901"/>
    <w:rsid w:val="002821B9"/>
    <w:rsid w:val="00285B81"/>
    <w:rsid w:val="0028652A"/>
    <w:rsid w:val="0028705E"/>
    <w:rsid w:val="00290016"/>
    <w:rsid w:val="00291AFB"/>
    <w:rsid w:val="00294B53"/>
    <w:rsid w:val="002A1CA3"/>
    <w:rsid w:val="002A2503"/>
    <w:rsid w:val="002A76B9"/>
    <w:rsid w:val="002B1E59"/>
    <w:rsid w:val="002B3AB3"/>
    <w:rsid w:val="002C0366"/>
    <w:rsid w:val="002E06D4"/>
    <w:rsid w:val="002E0E90"/>
    <w:rsid w:val="002E5E01"/>
    <w:rsid w:val="002E68E5"/>
    <w:rsid w:val="002E7202"/>
    <w:rsid w:val="002F6CE7"/>
    <w:rsid w:val="00302ADD"/>
    <w:rsid w:val="00303985"/>
    <w:rsid w:val="00304ECF"/>
    <w:rsid w:val="0030595D"/>
    <w:rsid w:val="0030712A"/>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5557"/>
    <w:rsid w:val="00356598"/>
    <w:rsid w:val="00356EED"/>
    <w:rsid w:val="0036209F"/>
    <w:rsid w:val="00365249"/>
    <w:rsid w:val="00367BDA"/>
    <w:rsid w:val="00372FE0"/>
    <w:rsid w:val="003756C5"/>
    <w:rsid w:val="003767D4"/>
    <w:rsid w:val="00377001"/>
    <w:rsid w:val="003770CC"/>
    <w:rsid w:val="00377D92"/>
    <w:rsid w:val="00392B40"/>
    <w:rsid w:val="00393201"/>
    <w:rsid w:val="00393913"/>
    <w:rsid w:val="00395BC3"/>
    <w:rsid w:val="003967D7"/>
    <w:rsid w:val="00396E6C"/>
    <w:rsid w:val="003A41BF"/>
    <w:rsid w:val="003A6C13"/>
    <w:rsid w:val="003B2E92"/>
    <w:rsid w:val="003B6A4D"/>
    <w:rsid w:val="003C1D5C"/>
    <w:rsid w:val="003C236E"/>
    <w:rsid w:val="003C3028"/>
    <w:rsid w:val="003C67E9"/>
    <w:rsid w:val="003D15F1"/>
    <w:rsid w:val="003E0CE3"/>
    <w:rsid w:val="003E5D83"/>
    <w:rsid w:val="003E6EB0"/>
    <w:rsid w:val="003E77CC"/>
    <w:rsid w:val="003F09C2"/>
    <w:rsid w:val="003F31B2"/>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177F"/>
    <w:rsid w:val="00431913"/>
    <w:rsid w:val="0043451F"/>
    <w:rsid w:val="00444F47"/>
    <w:rsid w:val="0045382F"/>
    <w:rsid w:val="00454BC2"/>
    <w:rsid w:val="00456079"/>
    <w:rsid w:val="00457B55"/>
    <w:rsid w:val="00460409"/>
    <w:rsid w:val="00461A52"/>
    <w:rsid w:val="0046222C"/>
    <w:rsid w:val="00463434"/>
    <w:rsid w:val="004649C9"/>
    <w:rsid w:val="00466448"/>
    <w:rsid w:val="00467040"/>
    <w:rsid w:val="00467C1B"/>
    <w:rsid w:val="00470A21"/>
    <w:rsid w:val="00470B8D"/>
    <w:rsid w:val="00470E84"/>
    <w:rsid w:val="00477977"/>
    <w:rsid w:val="00482C41"/>
    <w:rsid w:val="00485435"/>
    <w:rsid w:val="00486711"/>
    <w:rsid w:val="00493992"/>
    <w:rsid w:val="00496892"/>
    <w:rsid w:val="00497460"/>
    <w:rsid w:val="004A169C"/>
    <w:rsid w:val="004A2DEF"/>
    <w:rsid w:val="004A580D"/>
    <w:rsid w:val="004A6D2D"/>
    <w:rsid w:val="004B06C8"/>
    <w:rsid w:val="004B0948"/>
    <w:rsid w:val="004B1AE5"/>
    <w:rsid w:val="004B2B7F"/>
    <w:rsid w:val="004B4193"/>
    <w:rsid w:val="004B7205"/>
    <w:rsid w:val="004C2D41"/>
    <w:rsid w:val="004C5CA1"/>
    <w:rsid w:val="004C7450"/>
    <w:rsid w:val="004D4912"/>
    <w:rsid w:val="004D7412"/>
    <w:rsid w:val="004E3123"/>
    <w:rsid w:val="004E3323"/>
    <w:rsid w:val="004E7034"/>
    <w:rsid w:val="004E7C27"/>
    <w:rsid w:val="004F0BFC"/>
    <w:rsid w:val="004F3223"/>
    <w:rsid w:val="004F3F70"/>
    <w:rsid w:val="004F5E87"/>
    <w:rsid w:val="004F6770"/>
    <w:rsid w:val="00500F07"/>
    <w:rsid w:val="00506465"/>
    <w:rsid w:val="00510A95"/>
    <w:rsid w:val="005117C6"/>
    <w:rsid w:val="00513FCB"/>
    <w:rsid w:val="005156B5"/>
    <w:rsid w:val="005161FB"/>
    <w:rsid w:val="005172D9"/>
    <w:rsid w:val="00524CDA"/>
    <w:rsid w:val="00530B91"/>
    <w:rsid w:val="00534B1E"/>
    <w:rsid w:val="00534D5F"/>
    <w:rsid w:val="005366C2"/>
    <w:rsid w:val="00541B34"/>
    <w:rsid w:val="00541F11"/>
    <w:rsid w:val="00542AD7"/>
    <w:rsid w:val="00551E97"/>
    <w:rsid w:val="005535EF"/>
    <w:rsid w:val="00562A46"/>
    <w:rsid w:val="005655B3"/>
    <w:rsid w:val="0056648C"/>
    <w:rsid w:val="00572A85"/>
    <w:rsid w:val="00574C43"/>
    <w:rsid w:val="00574C4C"/>
    <w:rsid w:val="00576292"/>
    <w:rsid w:val="005770AB"/>
    <w:rsid w:val="005849C7"/>
    <w:rsid w:val="00587F1F"/>
    <w:rsid w:val="005913CC"/>
    <w:rsid w:val="00592134"/>
    <w:rsid w:val="005A08B9"/>
    <w:rsid w:val="005A20B8"/>
    <w:rsid w:val="005A32A9"/>
    <w:rsid w:val="005A3AF7"/>
    <w:rsid w:val="005A56F8"/>
    <w:rsid w:val="005A68FA"/>
    <w:rsid w:val="005A708B"/>
    <w:rsid w:val="005A7BCF"/>
    <w:rsid w:val="005C3D4A"/>
    <w:rsid w:val="005C4260"/>
    <w:rsid w:val="005C49D0"/>
    <w:rsid w:val="005C4CD7"/>
    <w:rsid w:val="005C4FB4"/>
    <w:rsid w:val="005C6D60"/>
    <w:rsid w:val="005E175C"/>
    <w:rsid w:val="005E5BF5"/>
    <w:rsid w:val="005F0F49"/>
    <w:rsid w:val="005F12A7"/>
    <w:rsid w:val="005F2B41"/>
    <w:rsid w:val="005F34FA"/>
    <w:rsid w:val="006118F4"/>
    <w:rsid w:val="00615ECE"/>
    <w:rsid w:val="0062371B"/>
    <w:rsid w:val="006238B5"/>
    <w:rsid w:val="00623A5C"/>
    <w:rsid w:val="00623CD4"/>
    <w:rsid w:val="00624CF1"/>
    <w:rsid w:val="00625BB8"/>
    <w:rsid w:val="00626034"/>
    <w:rsid w:val="006317C0"/>
    <w:rsid w:val="00632C42"/>
    <w:rsid w:val="006414E7"/>
    <w:rsid w:val="00641CD1"/>
    <w:rsid w:val="00645282"/>
    <w:rsid w:val="006454BD"/>
    <w:rsid w:val="006457C3"/>
    <w:rsid w:val="00646742"/>
    <w:rsid w:val="006477DD"/>
    <w:rsid w:val="00656100"/>
    <w:rsid w:val="00663D9E"/>
    <w:rsid w:val="00670A8F"/>
    <w:rsid w:val="0067218B"/>
    <w:rsid w:val="006746AA"/>
    <w:rsid w:val="00674CF7"/>
    <w:rsid w:val="00682EB7"/>
    <w:rsid w:val="00683FDF"/>
    <w:rsid w:val="00684AE7"/>
    <w:rsid w:val="006865F6"/>
    <w:rsid w:val="006879AF"/>
    <w:rsid w:val="006950AE"/>
    <w:rsid w:val="00697A26"/>
    <w:rsid w:val="006A0462"/>
    <w:rsid w:val="006A4007"/>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5F2D"/>
    <w:rsid w:val="006F6C48"/>
    <w:rsid w:val="006F7526"/>
    <w:rsid w:val="00700FB4"/>
    <w:rsid w:val="00703630"/>
    <w:rsid w:val="00705150"/>
    <w:rsid w:val="007114E6"/>
    <w:rsid w:val="00712B7C"/>
    <w:rsid w:val="00712EC4"/>
    <w:rsid w:val="00724B52"/>
    <w:rsid w:val="007250FB"/>
    <w:rsid w:val="00730262"/>
    <w:rsid w:val="0073053E"/>
    <w:rsid w:val="0073450B"/>
    <w:rsid w:val="007412F6"/>
    <w:rsid w:val="00741701"/>
    <w:rsid w:val="00741CA6"/>
    <w:rsid w:val="007422A5"/>
    <w:rsid w:val="0074248C"/>
    <w:rsid w:val="007429ED"/>
    <w:rsid w:val="00742BE0"/>
    <w:rsid w:val="007438D1"/>
    <w:rsid w:val="00746A47"/>
    <w:rsid w:val="007504B8"/>
    <w:rsid w:val="00751592"/>
    <w:rsid w:val="007518D2"/>
    <w:rsid w:val="007530B9"/>
    <w:rsid w:val="007549B7"/>
    <w:rsid w:val="00756BB5"/>
    <w:rsid w:val="00756BEB"/>
    <w:rsid w:val="00757FD5"/>
    <w:rsid w:val="0076023D"/>
    <w:rsid w:val="0076083E"/>
    <w:rsid w:val="00762BF2"/>
    <w:rsid w:val="0076416D"/>
    <w:rsid w:val="00766227"/>
    <w:rsid w:val="00766969"/>
    <w:rsid w:val="00772262"/>
    <w:rsid w:val="00772312"/>
    <w:rsid w:val="00776DC0"/>
    <w:rsid w:val="0078061C"/>
    <w:rsid w:val="00780A74"/>
    <w:rsid w:val="0078274D"/>
    <w:rsid w:val="00784E78"/>
    <w:rsid w:val="007869A4"/>
    <w:rsid w:val="007871DC"/>
    <w:rsid w:val="007908C4"/>
    <w:rsid w:val="007938C3"/>
    <w:rsid w:val="00794964"/>
    <w:rsid w:val="007A0557"/>
    <w:rsid w:val="007A0777"/>
    <w:rsid w:val="007A4B3E"/>
    <w:rsid w:val="007A766E"/>
    <w:rsid w:val="007A789E"/>
    <w:rsid w:val="007B1B22"/>
    <w:rsid w:val="007B2E93"/>
    <w:rsid w:val="007B72E0"/>
    <w:rsid w:val="007C1207"/>
    <w:rsid w:val="007C2143"/>
    <w:rsid w:val="007C663D"/>
    <w:rsid w:val="007D015F"/>
    <w:rsid w:val="007D3608"/>
    <w:rsid w:val="007D630F"/>
    <w:rsid w:val="007D6B6A"/>
    <w:rsid w:val="007D7B27"/>
    <w:rsid w:val="007E77E1"/>
    <w:rsid w:val="007F0144"/>
    <w:rsid w:val="007F2F6A"/>
    <w:rsid w:val="007F479F"/>
    <w:rsid w:val="007F58E2"/>
    <w:rsid w:val="007F71C8"/>
    <w:rsid w:val="008037C1"/>
    <w:rsid w:val="00804EE7"/>
    <w:rsid w:val="00810A26"/>
    <w:rsid w:val="0081224F"/>
    <w:rsid w:val="00814145"/>
    <w:rsid w:val="00816805"/>
    <w:rsid w:val="008175A7"/>
    <w:rsid w:val="0081794E"/>
    <w:rsid w:val="008205D3"/>
    <w:rsid w:val="00821606"/>
    <w:rsid w:val="00830283"/>
    <w:rsid w:val="008355D2"/>
    <w:rsid w:val="00837BC1"/>
    <w:rsid w:val="00842784"/>
    <w:rsid w:val="008607FA"/>
    <w:rsid w:val="0086087D"/>
    <w:rsid w:val="008618BE"/>
    <w:rsid w:val="008672DA"/>
    <w:rsid w:val="008704C3"/>
    <w:rsid w:val="0087406A"/>
    <w:rsid w:val="00876305"/>
    <w:rsid w:val="00883280"/>
    <w:rsid w:val="00883879"/>
    <w:rsid w:val="0088465F"/>
    <w:rsid w:val="0088510E"/>
    <w:rsid w:val="00894479"/>
    <w:rsid w:val="0089563D"/>
    <w:rsid w:val="00896C31"/>
    <w:rsid w:val="008974F9"/>
    <w:rsid w:val="008A0041"/>
    <w:rsid w:val="008A0A6E"/>
    <w:rsid w:val="008A351D"/>
    <w:rsid w:val="008B1D0E"/>
    <w:rsid w:val="008B44BC"/>
    <w:rsid w:val="008B7833"/>
    <w:rsid w:val="008C0774"/>
    <w:rsid w:val="008C1E60"/>
    <w:rsid w:val="008C3BC1"/>
    <w:rsid w:val="008C7F49"/>
    <w:rsid w:val="008D0EDB"/>
    <w:rsid w:val="008D1E0E"/>
    <w:rsid w:val="008D1F2C"/>
    <w:rsid w:val="008D5505"/>
    <w:rsid w:val="008D6970"/>
    <w:rsid w:val="008D7889"/>
    <w:rsid w:val="008E7C34"/>
    <w:rsid w:val="008F77DA"/>
    <w:rsid w:val="00901532"/>
    <w:rsid w:val="009020BE"/>
    <w:rsid w:val="009051EC"/>
    <w:rsid w:val="00907453"/>
    <w:rsid w:val="00911177"/>
    <w:rsid w:val="009152F8"/>
    <w:rsid w:val="00916DBA"/>
    <w:rsid w:val="00917874"/>
    <w:rsid w:val="00926326"/>
    <w:rsid w:val="00927DBD"/>
    <w:rsid w:val="0093530B"/>
    <w:rsid w:val="0093605F"/>
    <w:rsid w:val="009406FB"/>
    <w:rsid w:val="00941061"/>
    <w:rsid w:val="009427AB"/>
    <w:rsid w:val="009564BA"/>
    <w:rsid w:val="00960B58"/>
    <w:rsid w:val="009630B1"/>
    <w:rsid w:val="00963520"/>
    <w:rsid w:val="00970D39"/>
    <w:rsid w:val="009715FD"/>
    <w:rsid w:val="0097327B"/>
    <w:rsid w:val="00985D66"/>
    <w:rsid w:val="00990A4F"/>
    <w:rsid w:val="0099186E"/>
    <w:rsid w:val="0099244F"/>
    <w:rsid w:val="00995037"/>
    <w:rsid w:val="009969F6"/>
    <w:rsid w:val="00997D0D"/>
    <w:rsid w:val="009A3ED9"/>
    <w:rsid w:val="009A4FB6"/>
    <w:rsid w:val="009A7B58"/>
    <w:rsid w:val="009A7E5D"/>
    <w:rsid w:val="009B1EEC"/>
    <w:rsid w:val="009B24B6"/>
    <w:rsid w:val="009B3B4F"/>
    <w:rsid w:val="009B48B3"/>
    <w:rsid w:val="009B4E22"/>
    <w:rsid w:val="009B6997"/>
    <w:rsid w:val="009C0016"/>
    <w:rsid w:val="009C017B"/>
    <w:rsid w:val="009C27D0"/>
    <w:rsid w:val="009C3021"/>
    <w:rsid w:val="009C3572"/>
    <w:rsid w:val="009C3D8C"/>
    <w:rsid w:val="009C64AE"/>
    <w:rsid w:val="009E1BFB"/>
    <w:rsid w:val="009E25E1"/>
    <w:rsid w:val="009E3451"/>
    <w:rsid w:val="009E3EFC"/>
    <w:rsid w:val="009E7066"/>
    <w:rsid w:val="009F0437"/>
    <w:rsid w:val="009F2DEF"/>
    <w:rsid w:val="009F4734"/>
    <w:rsid w:val="009F48A8"/>
    <w:rsid w:val="009F7488"/>
    <w:rsid w:val="00A02B92"/>
    <w:rsid w:val="00A039FE"/>
    <w:rsid w:val="00A04896"/>
    <w:rsid w:val="00A103C0"/>
    <w:rsid w:val="00A10920"/>
    <w:rsid w:val="00A117C2"/>
    <w:rsid w:val="00A11BDA"/>
    <w:rsid w:val="00A13AEC"/>
    <w:rsid w:val="00A144D5"/>
    <w:rsid w:val="00A15BD2"/>
    <w:rsid w:val="00A22030"/>
    <w:rsid w:val="00A22692"/>
    <w:rsid w:val="00A25643"/>
    <w:rsid w:val="00A26767"/>
    <w:rsid w:val="00A309F5"/>
    <w:rsid w:val="00A30D08"/>
    <w:rsid w:val="00A31174"/>
    <w:rsid w:val="00A346D0"/>
    <w:rsid w:val="00A354AD"/>
    <w:rsid w:val="00A363E6"/>
    <w:rsid w:val="00A37EF9"/>
    <w:rsid w:val="00A4474F"/>
    <w:rsid w:val="00A44D5F"/>
    <w:rsid w:val="00A4535A"/>
    <w:rsid w:val="00A46111"/>
    <w:rsid w:val="00A4619F"/>
    <w:rsid w:val="00A50F99"/>
    <w:rsid w:val="00A546A6"/>
    <w:rsid w:val="00A55786"/>
    <w:rsid w:val="00A5614D"/>
    <w:rsid w:val="00A565D7"/>
    <w:rsid w:val="00A575A6"/>
    <w:rsid w:val="00A63468"/>
    <w:rsid w:val="00A63EB7"/>
    <w:rsid w:val="00A64133"/>
    <w:rsid w:val="00A666FC"/>
    <w:rsid w:val="00A672B3"/>
    <w:rsid w:val="00A721EC"/>
    <w:rsid w:val="00A72981"/>
    <w:rsid w:val="00A7308F"/>
    <w:rsid w:val="00A77DAD"/>
    <w:rsid w:val="00A80D3B"/>
    <w:rsid w:val="00A810BA"/>
    <w:rsid w:val="00A82E15"/>
    <w:rsid w:val="00A835F1"/>
    <w:rsid w:val="00A83B01"/>
    <w:rsid w:val="00A84CD3"/>
    <w:rsid w:val="00A87319"/>
    <w:rsid w:val="00A87B49"/>
    <w:rsid w:val="00A932C6"/>
    <w:rsid w:val="00A94843"/>
    <w:rsid w:val="00AA38CB"/>
    <w:rsid w:val="00AA4890"/>
    <w:rsid w:val="00AB0D22"/>
    <w:rsid w:val="00AB1ADC"/>
    <w:rsid w:val="00AB1CBF"/>
    <w:rsid w:val="00AB398B"/>
    <w:rsid w:val="00AB5A6B"/>
    <w:rsid w:val="00AB700F"/>
    <w:rsid w:val="00AD03C0"/>
    <w:rsid w:val="00AD11F5"/>
    <w:rsid w:val="00AD3F31"/>
    <w:rsid w:val="00AE0CA9"/>
    <w:rsid w:val="00AE5932"/>
    <w:rsid w:val="00AF0031"/>
    <w:rsid w:val="00AF182C"/>
    <w:rsid w:val="00AF25CC"/>
    <w:rsid w:val="00AF34B8"/>
    <w:rsid w:val="00AF3548"/>
    <w:rsid w:val="00AF56B8"/>
    <w:rsid w:val="00AF7D4E"/>
    <w:rsid w:val="00B01949"/>
    <w:rsid w:val="00B01A86"/>
    <w:rsid w:val="00B01E90"/>
    <w:rsid w:val="00B110AD"/>
    <w:rsid w:val="00B11F1D"/>
    <w:rsid w:val="00B129FF"/>
    <w:rsid w:val="00B23BE8"/>
    <w:rsid w:val="00B261BF"/>
    <w:rsid w:val="00B27D9D"/>
    <w:rsid w:val="00B33A5C"/>
    <w:rsid w:val="00B34D35"/>
    <w:rsid w:val="00B40CDA"/>
    <w:rsid w:val="00B45F62"/>
    <w:rsid w:val="00B4614E"/>
    <w:rsid w:val="00B50D66"/>
    <w:rsid w:val="00B5116F"/>
    <w:rsid w:val="00B55F8D"/>
    <w:rsid w:val="00B60BEE"/>
    <w:rsid w:val="00B616E5"/>
    <w:rsid w:val="00B62584"/>
    <w:rsid w:val="00B65F74"/>
    <w:rsid w:val="00B70E13"/>
    <w:rsid w:val="00B744B0"/>
    <w:rsid w:val="00B75E3C"/>
    <w:rsid w:val="00B85AB2"/>
    <w:rsid w:val="00B91A09"/>
    <w:rsid w:val="00B96922"/>
    <w:rsid w:val="00B97230"/>
    <w:rsid w:val="00B97789"/>
    <w:rsid w:val="00BA06B6"/>
    <w:rsid w:val="00BA451D"/>
    <w:rsid w:val="00BA46CD"/>
    <w:rsid w:val="00BA4B5A"/>
    <w:rsid w:val="00BA4CD2"/>
    <w:rsid w:val="00BA6710"/>
    <w:rsid w:val="00BB30C1"/>
    <w:rsid w:val="00BB3175"/>
    <w:rsid w:val="00BB37C3"/>
    <w:rsid w:val="00BB407E"/>
    <w:rsid w:val="00BB5AE0"/>
    <w:rsid w:val="00BC06EF"/>
    <w:rsid w:val="00BC08E1"/>
    <w:rsid w:val="00BC5599"/>
    <w:rsid w:val="00BC5DC3"/>
    <w:rsid w:val="00BC7A37"/>
    <w:rsid w:val="00BD0F83"/>
    <w:rsid w:val="00BD0FB0"/>
    <w:rsid w:val="00BD3A9E"/>
    <w:rsid w:val="00BD4107"/>
    <w:rsid w:val="00BD47FE"/>
    <w:rsid w:val="00BD7709"/>
    <w:rsid w:val="00BE08CE"/>
    <w:rsid w:val="00BE52ED"/>
    <w:rsid w:val="00BE684E"/>
    <w:rsid w:val="00BF2719"/>
    <w:rsid w:val="00BF3297"/>
    <w:rsid w:val="00BF6F5F"/>
    <w:rsid w:val="00BF7048"/>
    <w:rsid w:val="00BF7AEA"/>
    <w:rsid w:val="00C00C57"/>
    <w:rsid w:val="00C01876"/>
    <w:rsid w:val="00C042FA"/>
    <w:rsid w:val="00C05662"/>
    <w:rsid w:val="00C12E83"/>
    <w:rsid w:val="00C139F4"/>
    <w:rsid w:val="00C15A75"/>
    <w:rsid w:val="00C17059"/>
    <w:rsid w:val="00C20ACF"/>
    <w:rsid w:val="00C22287"/>
    <w:rsid w:val="00C23B86"/>
    <w:rsid w:val="00C4099D"/>
    <w:rsid w:val="00C42E88"/>
    <w:rsid w:val="00C43AE7"/>
    <w:rsid w:val="00C47C7A"/>
    <w:rsid w:val="00C50AB3"/>
    <w:rsid w:val="00C53F51"/>
    <w:rsid w:val="00C54EB6"/>
    <w:rsid w:val="00C55251"/>
    <w:rsid w:val="00C56485"/>
    <w:rsid w:val="00C573BC"/>
    <w:rsid w:val="00C63902"/>
    <w:rsid w:val="00C6399C"/>
    <w:rsid w:val="00C639B2"/>
    <w:rsid w:val="00C6464B"/>
    <w:rsid w:val="00C64956"/>
    <w:rsid w:val="00C66573"/>
    <w:rsid w:val="00C67ECB"/>
    <w:rsid w:val="00C7041D"/>
    <w:rsid w:val="00C72157"/>
    <w:rsid w:val="00C7675B"/>
    <w:rsid w:val="00C76992"/>
    <w:rsid w:val="00C851CB"/>
    <w:rsid w:val="00C85F69"/>
    <w:rsid w:val="00C87F55"/>
    <w:rsid w:val="00C9307D"/>
    <w:rsid w:val="00C94712"/>
    <w:rsid w:val="00CA572C"/>
    <w:rsid w:val="00CA60DF"/>
    <w:rsid w:val="00CB4F8E"/>
    <w:rsid w:val="00CB6248"/>
    <w:rsid w:val="00CB671E"/>
    <w:rsid w:val="00CC15A8"/>
    <w:rsid w:val="00CC3CEB"/>
    <w:rsid w:val="00CC4CC3"/>
    <w:rsid w:val="00CC4E28"/>
    <w:rsid w:val="00CC5254"/>
    <w:rsid w:val="00CC69B1"/>
    <w:rsid w:val="00CC6B34"/>
    <w:rsid w:val="00CD02EC"/>
    <w:rsid w:val="00CD0731"/>
    <w:rsid w:val="00CD4095"/>
    <w:rsid w:val="00CD44A8"/>
    <w:rsid w:val="00CD7CA6"/>
    <w:rsid w:val="00CD7D52"/>
    <w:rsid w:val="00CE2A42"/>
    <w:rsid w:val="00CE3B37"/>
    <w:rsid w:val="00CE55DF"/>
    <w:rsid w:val="00CE6B06"/>
    <w:rsid w:val="00CE7683"/>
    <w:rsid w:val="00CF3EAB"/>
    <w:rsid w:val="00CF45C1"/>
    <w:rsid w:val="00CF6EC1"/>
    <w:rsid w:val="00CF7BCF"/>
    <w:rsid w:val="00D001C3"/>
    <w:rsid w:val="00D021C2"/>
    <w:rsid w:val="00D02330"/>
    <w:rsid w:val="00D0382E"/>
    <w:rsid w:val="00D03F88"/>
    <w:rsid w:val="00D062DD"/>
    <w:rsid w:val="00D06E14"/>
    <w:rsid w:val="00D106FA"/>
    <w:rsid w:val="00D109E7"/>
    <w:rsid w:val="00D11A74"/>
    <w:rsid w:val="00D16F79"/>
    <w:rsid w:val="00D20DD0"/>
    <w:rsid w:val="00D215AC"/>
    <w:rsid w:val="00D26365"/>
    <w:rsid w:val="00D26DFA"/>
    <w:rsid w:val="00D31329"/>
    <w:rsid w:val="00D35305"/>
    <w:rsid w:val="00D35F4C"/>
    <w:rsid w:val="00D4009E"/>
    <w:rsid w:val="00D43949"/>
    <w:rsid w:val="00D47E75"/>
    <w:rsid w:val="00D5297D"/>
    <w:rsid w:val="00D55F70"/>
    <w:rsid w:val="00D56542"/>
    <w:rsid w:val="00D565ED"/>
    <w:rsid w:val="00D62940"/>
    <w:rsid w:val="00D63A71"/>
    <w:rsid w:val="00D678F8"/>
    <w:rsid w:val="00D67D01"/>
    <w:rsid w:val="00D67FBD"/>
    <w:rsid w:val="00D7055E"/>
    <w:rsid w:val="00D722F6"/>
    <w:rsid w:val="00D76553"/>
    <w:rsid w:val="00D8056F"/>
    <w:rsid w:val="00D84844"/>
    <w:rsid w:val="00D90A01"/>
    <w:rsid w:val="00D9376A"/>
    <w:rsid w:val="00DA4A13"/>
    <w:rsid w:val="00DB4649"/>
    <w:rsid w:val="00DB77BC"/>
    <w:rsid w:val="00DC433C"/>
    <w:rsid w:val="00DC5C6A"/>
    <w:rsid w:val="00DD1389"/>
    <w:rsid w:val="00DD6AED"/>
    <w:rsid w:val="00DD7DEC"/>
    <w:rsid w:val="00DE135C"/>
    <w:rsid w:val="00DE3344"/>
    <w:rsid w:val="00DF06E4"/>
    <w:rsid w:val="00DF7B72"/>
    <w:rsid w:val="00E02E10"/>
    <w:rsid w:val="00E13341"/>
    <w:rsid w:val="00E179C4"/>
    <w:rsid w:val="00E20D18"/>
    <w:rsid w:val="00E211D5"/>
    <w:rsid w:val="00E24710"/>
    <w:rsid w:val="00E2515B"/>
    <w:rsid w:val="00E2540C"/>
    <w:rsid w:val="00E3535A"/>
    <w:rsid w:val="00E41BB4"/>
    <w:rsid w:val="00E43BE9"/>
    <w:rsid w:val="00E45637"/>
    <w:rsid w:val="00E60178"/>
    <w:rsid w:val="00E601DD"/>
    <w:rsid w:val="00E62CEC"/>
    <w:rsid w:val="00E7144C"/>
    <w:rsid w:val="00E72C91"/>
    <w:rsid w:val="00E72F0B"/>
    <w:rsid w:val="00E7468B"/>
    <w:rsid w:val="00E75F55"/>
    <w:rsid w:val="00E76FC5"/>
    <w:rsid w:val="00E771A4"/>
    <w:rsid w:val="00E82019"/>
    <w:rsid w:val="00E828D2"/>
    <w:rsid w:val="00E840D2"/>
    <w:rsid w:val="00E85BD6"/>
    <w:rsid w:val="00E86D9A"/>
    <w:rsid w:val="00E87955"/>
    <w:rsid w:val="00E91165"/>
    <w:rsid w:val="00E91CB8"/>
    <w:rsid w:val="00E937AD"/>
    <w:rsid w:val="00E93A7D"/>
    <w:rsid w:val="00E93AD4"/>
    <w:rsid w:val="00EA3701"/>
    <w:rsid w:val="00EA56FF"/>
    <w:rsid w:val="00EA7435"/>
    <w:rsid w:val="00EB65F9"/>
    <w:rsid w:val="00EB6771"/>
    <w:rsid w:val="00EB6E81"/>
    <w:rsid w:val="00EC4A08"/>
    <w:rsid w:val="00ED50C8"/>
    <w:rsid w:val="00ED73CE"/>
    <w:rsid w:val="00ED7A9A"/>
    <w:rsid w:val="00EE2078"/>
    <w:rsid w:val="00EE36FF"/>
    <w:rsid w:val="00EE4454"/>
    <w:rsid w:val="00EE55E8"/>
    <w:rsid w:val="00EF1902"/>
    <w:rsid w:val="00EF5F21"/>
    <w:rsid w:val="00EF7C6E"/>
    <w:rsid w:val="00F0299F"/>
    <w:rsid w:val="00F1042F"/>
    <w:rsid w:val="00F11265"/>
    <w:rsid w:val="00F12F63"/>
    <w:rsid w:val="00F1336F"/>
    <w:rsid w:val="00F13CEF"/>
    <w:rsid w:val="00F1554F"/>
    <w:rsid w:val="00F16C55"/>
    <w:rsid w:val="00F23AE0"/>
    <w:rsid w:val="00F24436"/>
    <w:rsid w:val="00F25749"/>
    <w:rsid w:val="00F31C1F"/>
    <w:rsid w:val="00F430E8"/>
    <w:rsid w:val="00F46245"/>
    <w:rsid w:val="00F46DF3"/>
    <w:rsid w:val="00F566F9"/>
    <w:rsid w:val="00F56A4B"/>
    <w:rsid w:val="00F56B8C"/>
    <w:rsid w:val="00F571E8"/>
    <w:rsid w:val="00F60EAE"/>
    <w:rsid w:val="00F619AF"/>
    <w:rsid w:val="00F61FC9"/>
    <w:rsid w:val="00F648EA"/>
    <w:rsid w:val="00F64AC3"/>
    <w:rsid w:val="00F70087"/>
    <w:rsid w:val="00F703E2"/>
    <w:rsid w:val="00F704CC"/>
    <w:rsid w:val="00F73761"/>
    <w:rsid w:val="00F73912"/>
    <w:rsid w:val="00F7412A"/>
    <w:rsid w:val="00F85BC5"/>
    <w:rsid w:val="00F87B7E"/>
    <w:rsid w:val="00F87B99"/>
    <w:rsid w:val="00F96E3C"/>
    <w:rsid w:val="00FA1E81"/>
    <w:rsid w:val="00FA43D5"/>
    <w:rsid w:val="00FA540C"/>
    <w:rsid w:val="00FA5893"/>
    <w:rsid w:val="00FA6D03"/>
    <w:rsid w:val="00FA706B"/>
    <w:rsid w:val="00FA752C"/>
    <w:rsid w:val="00FB5A5C"/>
    <w:rsid w:val="00FB76E8"/>
    <w:rsid w:val="00FC00E4"/>
    <w:rsid w:val="00FC018C"/>
    <w:rsid w:val="00FC412A"/>
    <w:rsid w:val="00FC63E8"/>
    <w:rsid w:val="00FC6B20"/>
    <w:rsid w:val="00FC7523"/>
    <w:rsid w:val="00FC7A01"/>
    <w:rsid w:val="00FD07B3"/>
    <w:rsid w:val="00FD08F8"/>
    <w:rsid w:val="00FD2A90"/>
    <w:rsid w:val="00FD3937"/>
    <w:rsid w:val="00FD656A"/>
    <w:rsid w:val="00FD789D"/>
    <w:rsid w:val="00FE32D3"/>
    <w:rsid w:val="00FE39B4"/>
    <w:rsid w:val="00FE5122"/>
    <w:rsid w:val="00FE7F2B"/>
    <w:rsid w:val="00FF0DC9"/>
    <w:rsid w:val="00FF1FF3"/>
    <w:rsid w:val="00FF3046"/>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14A52"/>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 w:type="paragraph" w:styleId="ListParagraph">
    <w:name w:val="List Paragraph"/>
    <w:basedOn w:val="Normal"/>
    <w:uiPriority w:val="34"/>
    <w:qFormat/>
    <w:rsid w:val="00A82E1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6036">
      <w:bodyDiv w:val="1"/>
      <w:marLeft w:val="0"/>
      <w:marRight w:val="0"/>
      <w:marTop w:val="0"/>
      <w:marBottom w:val="0"/>
      <w:divBdr>
        <w:top w:val="none" w:sz="0" w:space="0" w:color="auto"/>
        <w:left w:val="none" w:sz="0" w:space="0" w:color="auto"/>
        <w:bottom w:val="none" w:sz="0" w:space="0" w:color="auto"/>
        <w:right w:val="none" w:sz="0" w:space="0" w:color="auto"/>
      </w:divBdr>
    </w:div>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439255737">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BC5E-E3E9-4321-8FE7-9B81C29D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4237</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27</cp:revision>
  <cp:lastPrinted>2017-09-10T13:23:00Z</cp:lastPrinted>
  <dcterms:created xsi:type="dcterms:W3CDTF">2017-10-19T14:53:00Z</dcterms:created>
  <dcterms:modified xsi:type="dcterms:W3CDTF">2017-10-22T13:30:00Z</dcterms:modified>
</cp:coreProperties>
</file>