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8085A8" w14:textId="37E0E0B2" w:rsidR="0080717B" w:rsidRPr="009F5B13" w:rsidRDefault="00CF1283" w:rsidP="002978EA">
      <w:pPr>
        <w:spacing w:after="0"/>
        <w:jc w:val="center"/>
        <w:rPr>
          <w:rFonts w:ascii="Times New Roman" w:hAnsi="Times New Roman" w:cs="Times New Roman"/>
          <w:b/>
          <w:sz w:val="24"/>
          <w:szCs w:val="24"/>
        </w:rPr>
      </w:pPr>
      <w:r>
        <w:rPr>
          <w:rFonts w:ascii="Times New Roman" w:hAnsi="Times New Roman" w:cs="Times New Roman"/>
          <w:b/>
          <w:sz w:val="24"/>
          <w:szCs w:val="24"/>
        </w:rPr>
        <w:t>Ju</w:t>
      </w:r>
      <w:r w:rsidR="00BB2A51">
        <w:rPr>
          <w:rFonts w:ascii="Times New Roman" w:hAnsi="Times New Roman" w:cs="Times New Roman"/>
          <w:b/>
          <w:sz w:val="24"/>
          <w:szCs w:val="24"/>
        </w:rPr>
        <w:t>ly</w:t>
      </w:r>
      <w:r w:rsidR="00E55861" w:rsidRPr="009F5B13">
        <w:rPr>
          <w:rFonts w:ascii="Times New Roman" w:hAnsi="Times New Roman" w:cs="Times New Roman"/>
          <w:b/>
          <w:sz w:val="24"/>
          <w:szCs w:val="24"/>
        </w:rPr>
        <w:t xml:space="preserve"> </w:t>
      </w:r>
      <w:r w:rsidR="00BB2A51">
        <w:rPr>
          <w:rFonts w:ascii="Times New Roman" w:hAnsi="Times New Roman" w:cs="Times New Roman"/>
          <w:b/>
          <w:sz w:val="24"/>
          <w:szCs w:val="24"/>
        </w:rPr>
        <w:t>6</w:t>
      </w:r>
      <w:r w:rsidR="00E55861" w:rsidRPr="009F5B13">
        <w:rPr>
          <w:rFonts w:ascii="Times New Roman" w:hAnsi="Times New Roman" w:cs="Times New Roman"/>
          <w:b/>
          <w:sz w:val="24"/>
          <w:szCs w:val="24"/>
        </w:rPr>
        <w:t>, 201</w:t>
      </w:r>
      <w:r>
        <w:rPr>
          <w:rFonts w:ascii="Times New Roman" w:hAnsi="Times New Roman" w:cs="Times New Roman"/>
          <w:b/>
          <w:sz w:val="24"/>
          <w:szCs w:val="24"/>
        </w:rPr>
        <w:t>9</w:t>
      </w:r>
    </w:p>
    <w:p w14:paraId="179437A7" w14:textId="57506293" w:rsidR="00E55861" w:rsidRDefault="00CF1283" w:rsidP="00D01750">
      <w:pPr>
        <w:spacing w:after="0"/>
        <w:jc w:val="center"/>
        <w:rPr>
          <w:rFonts w:ascii="Times New Roman" w:hAnsi="Times New Roman" w:cs="Times New Roman"/>
          <w:sz w:val="24"/>
          <w:szCs w:val="24"/>
        </w:rPr>
      </w:pPr>
      <w:r>
        <w:rPr>
          <w:rFonts w:ascii="Times New Roman" w:hAnsi="Times New Roman" w:cs="Times New Roman"/>
          <w:b/>
          <w:sz w:val="24"/>
          <w:szCs w:val="24"/>
        </w:rPr>
        <w:t>2</w:t>
      </w:r>
      <w:r w:rsidR="00E55861" w:rsidRPr="009F5B13">
        <w:rPr>
          <w:rFonts w:ascii="Times New Roman" w:hAnsi="Times New Roman" w:cs="Times New Roman"/>
          <w:b/>
          <w:sz w:val="24"/>
          <w:szCs w:val="24"/>
        </w:rPr>
        <w:t xml:space="preserve"> Kings </w:t>
      </w:r>
      <w:r w:rsidR="00BB2A51">
        <w:rPr>
          <w:rFonts w:ascii="Times New Roman" w:hAnsi="Times New Roman" w:cs="Times New Roman"/>
          <w:b/>
          <w:sz w:val="24"/>
          <w:szCs w:val="24"/>
        </w:rPr>
        <w:t>5</w:t>
      </w:r>
      <w:r>
        <w:rPr>
          <w:rFonts w:ascii="Times New Roman" w:hAnsi="Times New Roman" w:cs="Times New Roman"/>
          <w:b/>
          <w:sz w:val="24"/>
          <w:szCs w:val="24"/>
        </w:rPr>
        <w:t>:1-15</w:t>
      </w:r>
    </w:p>
    <w:p w14:paraId="2C27CF4C" w14:textId="77777777" w:rsidR="00D01750" w:rsidRPr="009F5B13" w:rsidRDefault="00D01750" w:rsidP="00D01750">
      <w:pPr>
        <w:spacing w:after="0"/>
        <w:jc w:val="center"/>
        <w:rPr>
          <w:rFonts w:ascii="Times New Roman" w:hAnsi="Times New Roman" w:cs="Times New Roman"/>
          <w:sz w:val="24"/>
          <w:szCs w:val="24"/>
        </w:rPr>
      </w:pPr>
    </w:p>
    <w:p w14:paraId="53D56FA2" w14:textId="77777777" w:rsidR="00456117" w:rsidRDefault="00F0759A" w:rsidP="00BB2A51">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D4343B">
        <w:rPr>
          <w:rFonts w:ascii="Times New Roman" w:hAnsi="Times New Roman" w:cs="Times New Roman"/>
          <w:sz w:val="24"/>
          <w:szCs w:val="24"/>
        </w:rPr>
        <w:t xml:space="preserve">Naaman was an enemy army commander who had long been plagued with a vexing skin condition. </w:t>
      </w:r>
      <w:r w:rsidR="00B355B2">
        <w:rPr>
          <w:rFonts w:ascii="Times New Roman" w:hAnsi="Times New Roman" w:cs="Times New Roman"/>
          <w:sz w:val="24"/>
          <w:szCs w:val="24"/>
        </w:rPr>
        <w:t>(</w:t>
      </w:r>
      <w:r w:rsidR="00D4343B">
        <w:rPr>
          <w:rFonts w:ascii="Times New Roman" w:hAnsi="Times New Roman" w:cs="Times New Roman"/>
          <w:sz w:val="24"/>
          <w:szCs w:val="24"/>
        </w:rPr>
        <w:t xml:space="preserve">We don’t know what exactly; biblical writers label everything from acne to </w:t>
      </w:r>
      <w:r w:rsidR="00B355B2">
        <w:rPr>
          <w:rFonts w:ascii="Times New Roman" w:hAnsi="Times New Roman" w:cs="Times New Roman"/>
          <w:sz w:val="24"/>
          <w:szCs w:val="24"/>
        </w:rPr>
        <w:t xml:space="preserve">psoriasis as “leprosy.”) </w:t>
      </w:r>
      <w:r w:rsidR="00F30ABB">
        <w:rPr>
          <w:rFonts w:ascii="Times New Roman" w:hAnsi="Times New Roman" w:cs="Times New Roman"/>
          <w:sz w:val="24"/>
          <w:szCs w:val="24"/>
        </w:rPr>
        <w:t>Naaman</w:t>
      </w:r>
      <w:r w:rsidR="00B355B2">
        <w:rPr>
          <w:rFonts w:ascii="Times New Roman" w:hAnsi="Times New Roman" w:cs="Times New Roman"/>
          <w:sz w:val="24"/>
          <w:szCs w:val="24"/>
        </w:rPr>
        <w:t xml:space="preserve"> h</w:t>
      </w:r>
      <w:r w:rsidR="00F30ABB">
        <w:rPr>
          <w:rFonts w:ascii="Times New Roman" w:hAnsi="Times New Roman" w:cs="Times New Roman"/>
          <w:sz w:val="24"/>
          <w:szCs w:val="24"/>
        </w:rPr>
        <w:t>ad</w:t>
      </w:r>
      <w:r w:rsidR="00B355B2">
        <w:rPr>
          <w:rFonts w:ascii="Times New Roman" w:hAnsi="Times New Roman" w:cs="Times New Roman"/>
          <w:sz w:val="24"/>
          <w:szCs w:val="24"/>
        </w:rPr>
        <w:t xml:space="preserve"> t</w:t>
      </w:r>
      <w:r w:rsidR="00F30ABB">
        <w:rPr>
          <w:rFonts w:ascii="Times New Roman" w:hAnsi="Times New Roman" w:cs="Times New Roman"/>
          <w:sz w:val="24"/>
          <w:szCs w:val="24"/>
        </w:rPr>
        <w:t>a</w:t>
      </w:r>
      <w:r w:rsidR="00B355B2">
        <w:rPr>
          <w:rFonts w:ascii="Times New Roman" w:hAnsi="Times New Roman" w:cs="Times New Roman"/>
          <w:sz w:val="24"/>
          <w:szCs w:val="24"/>
        </w:rPr>
        <w:t>k</w:t>
      </w:r>
      <w:r w:rsidR="00F30ABB">
        <w:rPr>
          <w:rFonts w:ascii="Times New Roman" w:hAnsi="Times New Roman" w:cs="Times New Roman"/>
          <w:sz w:val="24"/>
          <w:szCs w:val="24"/>
        </w:rPr>
        <w:t>en</w:t>
      </w:r>
      <w:r w:rsidR="00B355B2">
        <w:rPr>
          <w:rFonts w:ascii="Times New Roman" w:hAnsi="Times New Roman" w:cs="Times New Roman"/>
          <w:sz w:val="24"/>
          <w:szCs w:val="24"/>
        </w:rPr>
        <w:t xml:space="preserve"> an Israeli girl – a Jewish girl – as a slave</w:t>
      </w:r>
      <w:r w:rsidR="00F30ABB">
        <w:rPr>
          <w:rFonts w:ascii="Times New Roman" w:hAnsi="Times New Roman" w:cs="Times New Roman"/>
          <w:sz w:val="24"/>
          <w:szCs w:val="24"/>
        </w:rPr>
        <w:t xml:space="preserve"> in his recent conquest</w:t>
      </w:r>
      <w:r w:rsidR="00B355B2">
        <w:rPr>
          <w:rFonts w:ascii="Times New Roman" w:hAnsi="Times New Roman" w:cs="Times New Roman"/>
          <w:sz w:val="24"/>
          <w:szCs w:val="24"/>
        </w:rPr>
        <w:t xml:space="preserve">. So it came to be that this foreign slave was living in her conqueror’s house, serving her conqueror’s wife. Then, in what must have been a series of unexpected and unusual interactions, </w:t>
      </w:r>
      <w:r w:rsidR="00F30ABB">
        <w:rPr>
          <w:rFonts w:ascii="Times New Roman" w:hAnsi="Times New Roman" w:cs="Times New Roman"/>
          <w:sz w:val="24"/>
          <w:szCs w:val="24"/>
        </w:rPr>
        <w:t>this Jewish slave</w:t>
      </w:r>
      <w:r w:rsidR="00B355B2">
        <w:rPr>
          <w:rFonts w:ascii="Times New Roman" w:hAnsi="Times New Roman" w:cs="Times New Roman"/>
          <w:sz w:val="24"/>
          <w:szCs w:val="24"/>
        </w:rPr>
        <w:t xml:space="preserve"> 1) noticed her conqueror’s skin condition, 2) cared to help, 3) had the opportunity to talk with his mistress in a way that she understood (for surely they spoke different languages), and 4) others </w:t>
      </w:r>
      <w:r w:rsidR="00F30ABB">
        <w:rPr>
          <w:rFonts w:ascii="Times New Roman" w:hAnsi="Times New Roman" w:cs="Times New Roman"/>
          <w:sz w:val="24"/>
          <w:szCs w:val="24"/>
        </w:rPr>
        <w:t>were convinced that this slave-girl’s</w:t>
      </w:r>
      <w:r w:rsidR="00B355B2">
        <w:rPr>
          <w:rFonts w:ascii="Times New Roman" w:hAnsi="Times New Roman" w:cs="Times New Roman"/>
          <w:sz w:val="24"/>
          <w:szCs w:val="24"/>
        </w:rPr>
        <w:t xml:space="preserve"> suggest</w:t>
      </w:r>
      <w:r w:rsidR="00F30ABB">
        <w:rPr>
          <w:rFonts w:ascii="Times New Roman" w:hAnsi="Times New Roman" w:cs="Times New Roman"/>
          <w:sz w:val="24"/>
          <w:szCs w:val="24"/>
        </w:rPr>
        <w:t xml:space="preserve">ion was worth pursuing. These foreigners decided to seek </w:t>
      </w:r>
      <w:r w:rsidR="00B355B2">
        <w:rPr>
          <w:rFonts w:ascii="Times New Roman" w:hAnsi="Times New Roman" w:cs="Times New Roman"/>
          <w:sz w:val="24"/>
          <w:szCs w:val="24"/>
        </w:rPr>
        <w:t xml:space="preserve">the </w:t>
      </w:r>
      <w:r w:rsidR="00F30ABB">
        <w:rPr>
          <w:rFonts w:ascii="Times New Roman" w:hAnsi="Times New Roman" w:cs="Times New Roman"/>
          <w:sz w:val="24"/>
          <w:szCs w:val="24"/>
        </w:rPr>
        <w:t>help</w:t>
      </w:r>
      <w:r w:rsidR="00B355B2">
        <w:rPr>
          <w:rFonts w:ascii="Times New Roman" w:hAnsi="Times New Roman" w:cs="Times New Roman"/>
          <w:sz w:val="24"/>
          <w:szCs w:val="24"/>
        </w:rPr>
        <w:t xml:space="preserve"> of </w:t>
      </w:r>
      <w:r w:rsidR="00F30ABB">
        <w:rPr>
          <w:rFonts w:ascii="Times New Roman" w:hAnsi="Times New Roman" w:cs="Times New Roman"/>
          <w:sz w:val="24"/>
          <w:szCs w:val="24"/>
        </w:rPr>
        <w:t xml:space="preserve">an unknown prophet who served an unknown God in another country and language. Through this strange tale, Naaman returned to Israel to meet the prophet </w:t>
      </w:r>
      <w:r w:rsidR="00B355B2">
        <w:rPr>
          <w:rFonts w:ascii="Times New Roman" w:hAnsi="Times New Roman" w:cs="Times New Roman"/>
          <w:sz w:val="24"/>
          <w:szCs w:val="24"/>
        </w:rPr>
        <w:t>Elisha.</w:t>
      </w:r>
    </w:p>
    <w:p w14:paraId="55F43857" w14:textId="14B50403" w:rsidR="00456117" w:rsidRDefault="00456117" w:rsidP="00456117">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Because he did so, we must believe that </w:t>
      </w:r>
      <w:r w:rsidR="00C200CC">
        <w:rPr>
          <w:rFonts w:ascii="Times New Roman" w:hAnsi="Times New Roman" w:cs="Times New Roman"/>
          <w:sz w:val="24"/>
          <w:szCs w:val="24"/>
        </w:rPr>
        <w:t>Naaman</w:t>
      </w:r>
      <w:r>
        <w:rPr>
          <w:rFonts w:ascii="Times New Roman" w:hAnsi="Times New Roman" w:cs="Times New Roman"/>
          <w:sz w:val="24"/>
          <w:szCs w:val="24"/>
        </w:rPr>
        <w:t xml:space="preserve"> was </w:t>
      </w:r>
      <w:r w:rsidRPr="00C200CC">
        <w:rPr>
          <w:rFonts w:ascii="Times New Roman" w:hAnsi="Times New Roman" w:cs="Times New Roman"/>
          <w:sz w:val="24"/>
          <w:szCs w:val="24"/>
          <w:u w:val="single"/>
        </w:rPr>
        <w:t>weary</w:t>
      </w:r>
      <w:r>
        <w:rPr>
          <w:rFonts w:ascii="Times New Roman" w:hAnsi="Times New Roman" w:cs="Times New Roman"/>
          <w:sz w:val="24"/>
          <w:szCs w:val="24"/>
        </w:rPr>
        <w:t xml:space="preserve"> of his disease and </w:t>
      </w:r>
      <w:r w:rsidRPr="00C200CC">
        <w:rPr>
          <w:rFonts w:ascii="Times New Roman" w:hAnsi="Times New Roman" w:cs="Times New Roman"/>
          <w:b/>
          <w:bCs/>
          <w:sz w:val="24"/>
          <w:szCs w:val="24"/>
        </w:rPr>
        <w:t>desperate</w:t>
      </w:r>
      <w:r>
        <w:rPr>
          <w:rFonts w:ascii="Times New Roman" w:hAnsi="Times New Roman" w:cs="Times New Roman"/>
          <w:sz w:val="24"/>
          <w:szCs w:val="24"/>
        </w:rPr>
        <w:t xml:space="preserve"> to try anything that might work. His behavior isn’t unusual. </w:t>
      </w:r>
      <w:r w:rsidR="00C200CC">
        <w:rPr>
          <w:rFonts w:ascii="Times New Roman" w:hAnsi="Times New Roman" w:cs="Times New Roman"/>
          <w:sz w:val="24"/>
          <w:szCs w:val="24"/>
        </w:rPr>
        <w:t>We can name friends and family who have struggled li</w:t>
      </w:r>
      <w:r w:rsidR="006F6223">
        <w:rPr>
          <w:rFonts w:ascii="Times New Roman" w:hAnsi="Times New Roman" w:cs="Times New Roman"/>
          <w:sz w:val="24"/>
          <w:szCs w:val="24"/>
        </w:rPr>
        <w:t>ved with untreatable or terminal conditions</w:t>
      </w:r>
      <w:r>
        <w:rPr>
          <w:rFonts w:ascii="Times New Roman" w:hAnsi="Times New Roman" w:cs="Times New Roman"/>
          <w:sz w:val="24"/>
          <w:szCs w:val="24"/>
        </w:rPr>
        <w:t>.</w:t>
      </w:r>
      <w:r w:rsidR="006F6223">
        <w:rPr>
          <w:rFonts w:ascii="Times New Roman" w:hAnsi="Times New Roman" w:cs="Times New Roman"/>
          <w:sz w:val="24"/>
          <w:szCs w:val="24"/>
        </w:rPr>
        <w:t xml:space="preserve"> </w:t>
      </w:r>
      <w:r w:rsidR="00C200CC">
        <w:rPr>
          <w:rFonts w:ascii="Times New Roman" w:hAnsi="Times New Roman" w:cs="Times New Roman"/>
          <w:sz w:val="24"/>
          <w:szCs w:val="24"/>
        </w:rPr>
        <w:t>After suffering for years, many</w:t>
      </w:r>
      <w:r w:rsidR="006F6223">
        <w:rPr>
          <w:rFonts w:ascii="Times New Roman" w:hAnsi="Times New Roman" w:cs="Times New Roman"/>
          <w:sz w:val="24"/>
          <w:szCs w:val="24"/>
        </w:rPr>
        <w:t xml:space="preserve"> are willing to</w:t>
      </w:r>
      <w:r>
        <w:rPr>
          <w:rFonts w:ascii="Times New Roman" w:hAnsi="Times New Roman" w:cs="Times New Roman"/>
          <w:sz w:val="24"/>
          <w:szCs w:val="24"/>
        </w:rPr>
        <w:t xml:space="preserve"> try dozens of healing techniques, visit </w:t>
      </w:r>
      <w:r w:rsidR="00C200CC">
        <w:rPr>
          <w:rFonts w:ascii="Times New Roman" w:hAnsi="Times New Roman" w:cs="Times New Roman"/>
          <w:sz w:val="24"/>
          <w:szCs w:val="24"/>
        </w:rPr>
        <w:t>different</w:t>
      </w:r>
      <w:r>
        <w:rPr>
          <w:rFonts w:ascii="Times New Roman" w:hAnsi="Times New Roman" w:cs="Times New Roman"/>
          <w:sz w:val="24"/>
          <w:szCs w:val="24"/>
        </w:rPr>
        <w:t xml:space="preserve"> medical clinics,</w:t>
      </w:r>
      <w:r w:rsidR="006F6223">
        <w:rPr>
          <w:rFonts w:ascii="Times New Roman" w:hAnsi="Times New Roman" w:cs="Times New Roman"/>
          <w:sz w:val="24"/>
          <w:szCs w:val="24"/>
        </w:rPr>
        <w:t xml:space="preserve"> and</w:t>
      </w:r>
      <w:r>
        <w:rPr>
          <w:rFonts w:ascii="Times New Roman" w:hAnsi="Times New Roman" w:cs="Times New Roman"/>
          <w:sz w:val="24"/>
          <w:szCs w:val="24"/>
        </w:rPr>
        <w:t xml:space="preserve"> meet faith healers</w:t>
      </w:r>
      <w:r w:rsidR="006F6223">
        <w:rPr>
          <w:rFonts w:ascii="Times New Roman" w:hAnsi="Times New Roman" w:cs="Times New Roman"/>
          <w:sz w:val="24"/>
          <w:szCs w:val="24"/>
        </w:rPr>
        <w:t xml:space="preserve"> – all with the hope of finding </w:t>
      </w:r>
      <w:r w:rsidR="006F6223">
        <w:rPr>
          <w:rFonts w:ascii="Times New Roman" w:hAnsi="Times New Roman" w:cs="Times New Roman"/>
          <w:i/>
          <w:iCs/>
          <w:sz w:val="24"/>
          <w:szCs w:val="24"/>
        </w:rPr>
        <w:t>some</w:t>
      </w:r>
      <w:r w:rsidR="006F6223">
        <w:rPr>
          <w:rFonts w:ascii="Times New Roman" w:hAnsi="Times New Roman" w:cs="Times New Roman"/>
          <w:sz w:val="24"/>
          <w:szCs w:val="24"/>
        </w:rPr>
        <w:t xml:space="preserve"> relief</w:t>
      </w:r>
      <w:r>
        <w:rPr>
          <w:rFonts w:ascii="Times New Roman" w:hAnsi="Times New Roman" w:cs="Times New Roman"/>
          <w:sz w:val="24"/>
          <w:szCs w:val="24"/>
        </w:rPr>
        <w:t>.</w:t>
      </w:r>
      <w:r w:rsidR="006F6223">
        <w:rPr>
          <w:rFonts w:ascii="Times New Roman" w:hAnsi="Times New Roman" w:cs="Times New Roman"/>
          <w:sz w:val="24"/>
          <w:szCs w:val="24"/>
        </w:rPr>
        <w:t xml:space="preserve"> Even if they can’t be cured, they’d be happy for reduced pain or extended life.</w:t>
      </w:r>
    </w:p>
    <w:p w14:paraId="49E5A57C" w14:textId="69CD4300" w:rsidR="006F6223" w:rsidRDefault="006F6223" w:rsidP="00456117">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Such is Naaman. Willing to go to extreme lengths for the possibility of healing.</w:t>
      </w:r>
      <w:r w:rsidR="00C200CC">
        <w:rPr>
          <w:rFonts w:ascii="Times New Roman" w:hAnsi="Times New Roman" w:cs="Times New Roman"/>
          <w:sz w:val="24"/>
          <w:szCs w:val="24"/>
        </w:rPr>
        <w:t xml:space="preserve"> He had money and power and opportunities in his travel to expand his options. </w:t>
      </w:r>
      <w:r w:rsidR="00C200CC">
        <w:rPr>
          <w:rFonts w:ascii="Times New Roman" w:hAnsi="Times New Roman" w:cs="Times New Roman"/>
          <w:sz w:val="24"/>
          <w:szCs w:val="24"/>
        </w:rPr>
        <w:t xml:space="preserve">If there was an easy answer, an easy cure, he would have found it by now. </w:t>
      </w:r>
      <w:r w:rsidR="00C200CC">
        <w:rPr>
          <w:rFonts w:ascii="Times New Roman" w:hAnsi="Times New Roman" w:cs="Times New Roman"/>
          <w:sz w:val="24"/>
          <w:szCs w:val="24"/>
        </w:rPr>
        <w:t>But he was still sick.</w:t>
      </w:r>
    </w:p>
    <w:p w14:paraId="02903FD4" w14:textId="0E93B948" w:rsidR="00153F0E" w:rsidRPr="00153F0E" w:rsidRDefault="00153F0E" w:rsidP="00456117">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The prophet Elisha sent a message to Naaman to wash seven times in the Jordan River, which seemed an insult to Naaman. He raged, “Are you kidding me?? I’ve come this far, through nicer waters, and you want me to wash in your Israeli river? Ridiculous!” To which a servant responded, “Surely you would try the prophet’s suggestion if it were more difficult? Why not try this simple thing?” Then Naaman, an accomplished commander, humbled himself to accept the wisdom of the foreign prophet </w:t>
      </w:r>
      <w:r>
        <w:rPr>
          <w:rFonts w:ascii="Times New Roman" w:hAnsi="Times New Roman" w:cs="Times New Roman"/>
          <w:sz w:val="24"/>
          <w:szCs w:val="24"/>
          <w:u w:val="single"/>
        </w:rPr>
        <w:t>and</w:t>
      </w:r>
      <w:r>
        <w:rPr>
          <w:rFonts w:ascii="Times New Roman" w:hAnsi="Times New Roman" w:cs="Times New Roman"/>
          <w:sz w:val="24"/>
          <w:szCs w:val="24"/>
        </w:rPr>
        <w:t xml:space="preserve"> his servant. He went and washed and was healed.</w:t>
      </w:r>
    </w:p>
    <w:p w14:paraId="29CB49F7" w14:textId="26F61F8B" w:rsidR="00F0759A" w:rsidRPr="00B473B8" w:rsidRDefault="00506004" w:rsidP="00D4343B">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Fifteen years ago t</w:t>
      </w:r>
      <w:r w:rsidR="00AF5916">
        <w:rPr>
          <w:rFonts w:ascii="Times New Roman" w:hAnsi="Times New Roman" w:cs="Times New Roman"/>
          <w:sz w:val="24"/>
          <w:szCs w:val="24"/>
        </w:rPr>
        <w:t xml:space="preserve">he office supply company, </w:t>
      </w:r>
      <w:r w:rsidR="00F0759A">
        <w:rPr>
          <w:rFonts w:ascii="Times New Roman" w:hAnsi="Times New Roman" w:cs="Times New Roman"/>
          <w:sz w:val="24"/>
          <w:szCs w:val="24"/>
        </w:rPr>
        <w:t>Staples</w:t>
      </w:r>
      <w:r w:rsidR="00AF5916">
        <w:rPr>
          <w:rFonts w:ascii="Times New Roman" w:hAnsi="Times New Roman" w:cs="Times New Roman"/>
          <w:sz w:val="24"/>
          <w:szCs w:val="24"/>
        </w:rPr>
        <w:t>,</w:t>
      </w:r>
      <w:r w:rsidR="00F0759A">
        <w:rPr>
          <w:rFonts w:ascii="Times New Roman" w:hAnsi="Times New Roman" w:cs="Times New Roman"/>
          <w:sz w:val="24"/>
          <w:szCs w:val="24"/>
        </w:rPr>
        <w:t xml:space="preserve"> ha</w:t>
      </w:r>
      <w:r>
        <w:rPr>
          <w:rFonts w:ascii="Times New Roman" w:hAnsi="Times New Roman" w:cs="Times New Roman"/>
          <w:sz w:val="24"/>
          <w:szCs w:val="24"/>
        </w:rPr>
        <w:t>d</w:t>
      </w:r>
      <w:r w:rsidR="00F0759A">
        <w:rPr>
          <w:rFonts w:ascii="Times New Roman" w:hAnsi="Times New Roman" w:cs="Times New Roman"/>
          <w:sz w:val="24"/>
          <w:szCs w:val="24"/>
        </w:rPr>
        <w:t xml:space="preserve"> a</w:t>
      </w:r>
      <w:r w:rsidR="00AF5916">
        <w:rPr>
          <w:rFonts w:ascii="Times New Roman" w:hAnsi="Times New Roman" w:cs="Times New Roman"/>
          <w:sz w:val="24"/>
          <w:szCs w:val="24"/>
        </w:rPr>
        <w:t xml:space="preserve"> series of commercials that detailed </w:t>
      </w:r>
      <w:r>
        <w:rPr>
          <w:rFonts w:ascii="Times New Roman" w:hAnsi="Times New Roman" w:cs="Times New Roman"/>
          <w:sz w:val="24"/>
          <w:szCs w:val="24"/>
        </w:rPr>
        <w:t>life</w:t>
      </w:r>
      <w:r w:rsidR="00AF5916">
        <w:rPr>
          <w:rFonts w:ascii="Times New Roman" w:hAnsi="Times New Roman" w:cs="Times New Roman"/>
          <w:sz w:val="24"/>
          <w:szCs w:val="24"/>
        </w:rPr>
        <w:t xml:space="preserve"> challenges – </w:t>
      </w:r>
      <w:r>
        <w:rPr>
          <w:rFonts w:ascii="Times New Roman" w:hAnsi="Times New Roman" w:cs="Times New Roman"/>
          <w:sz w:val="24"/>
          <w:szCs w:val="24"/>
        </w:rPr>
        <w:t xml:space="preserve">from </w:t>
      </w:r>
      <w:r w:rsidR="00AF5916">
        <w:rPr>
          <w:rFonts w:ascii="Times New Roman" w:hAnsi="Times New Roman" w:cs="Times New Roman"/>
          <w:sz w:val="24"/>
          <w:szCs w:val="24"/>
        </w:rPr>
        <w:t>changing</w:t>
      </w:r>
      <w:r>
        <w:rPr>
          <w:rFonts w:ascii="Times New Roman" w:hAnsi="Times New Roman" w:cs="Times New Roman"/>
          <w:sz w:val="24"/>
          <w:szCs w:val="24"/>
        </w:rPr>
        <w:t xml:space="preserve"> dirty diapers to solving calculus problems to</w:t>
      </w:r>
      <w:r w:rsidR="00AF5916">
        <w:rPr>
          <w:rFonts w:ascii="Times New Roman" w:hAnsi="Times New Roman" w:cs="Times New Roman"/>
          <w:sz w:val="24"/>
          <w:szCs w:val="24"/>
        </w:rPr>
        <w:t xml:space="preserve"> </w:t>
      </w:r>
      <w:r>
        <w:rPr>
          <w:rFonts w:ascii="Times New Roman" w:hAnsi="Times New Roman" w:cs="Times New Roman"/>
          <w:sz w:val="24"/>
          <w:szCs w:val="24"/>
        </w:rPr>
        <w:t>performing detailed neurosurgery</w:t>
      </w:r>
      <w:r w:rsidR="00AF5916">
        <w:rPr>
          <w:rFonts w:ascii="Times New Roman" w:hAnsi="Times New Roman" w:cs="Times New Roman"/>
          <w:sz w:val="24"/>
          <w:szCs w:val="24"/>
        </w:rPr>
        <w:t>.</w:t>
      </w:r>
      <w:r w:rsidR="00F0759A">
        <w:rPr>
          <w:rFonts w:ascii="Times New Roman" w:hAnsi="Times New Roman" w:cs="Times New Roman"/>
          <w:sz w:val="24"/>
          <w:szCs w:val="24"/>
        </w:rPr>
        <w:t xml:space="preserve"> </w:t>
      </w:r>
      <w:r>
        <w:rPr>
          <w:rFonts w:ascii="Times New Roman" w:hAnsi="Times New Roman" w:cs="Times New Roman"/>
          <w:sz w:val="24"/>
          <w:szCs w:val="24"/>
        </w:rPr>
        <w:t>The question was then posed, “Wouldn’t it be nice if there was an easy button for life?” At which point someone would walk in with</w:t>
      </w:r>
      <w:r w:rsidR="00AF5916">
        <w:rPr>
          <w:rFonts w:ascii="Times New Roman" w:hAnsi="Times New Roman" w:cs="Times New Roman"/>
          <w:sz w:val="24"/>
          <w:szCs w:val="24"/>
        </w:rPr>
        <w:t xml:space="preserve"> an </w:t>
      </w:r>
      <w:r w:rsidR="00F0759A">
        <w:rPr>
          <w:rFonts w:ascii="Times New Roman" w:hAnsi="Times New Roman" w:cs="Times New Roman"/>
          <w:sz w:val="24"/>
          <w:szCs w:val="24"/>
        </w:rPr>
        <w:t>Easy button</w:t>
      </w:r>
      <w:r w:rsidR="00AF5916">
        <w:rPr>
          <w:rFonts w:ascii="Times New Roman" w:hAnsi="Times New Roman" w:cs="Times New Roman"/>
          <w:sz w:val="24"/>
          <w:szCs w:val="24"/>
        </w:rPr>
        <w:t xml:space="preserve">: a palm-sized, round, red button with the word “EASY” stamped across the top. Whenever </w:t>
      </w:r>
      <w:r w:rsidR="00B473B8">
        <w:rPr>
          <w:rFonts w:ascii="Times New Roman" w:hAnsi="Times New Roman" w:cs="Times New Roman"/>
          <w:sz w:val="24"/>
          <w:szCs w:val="24"/>
        </w:rPr>
        <w:t xml:space="preserve">pressed, it accomplished the </w:t>
      </w:r>
      <w:r>
        <w:rPr>
          <w:rFonts w:ascii="Times New Roman" w:hAnsi="Times New Roman" w:cs="Times New Roman"/>
          <w:sz w:val="24"/>
          <w:szCs w:val="24"/>
        </w:rPr>
        <w:t>challenging</w:t>
      </w:r>
      <w:r w:rsidR="00B473B8">
        <w:rPr>
          <w:rFonts w:ascii="Times New Roman" w:hAnsi="Times New Roman" w:cs="Times New Roman"/>
          <w:sz w:val="24"/>
          <w:szCs w:val="24"/>
        </w:rPr>
        <w:t xml:space="preserve"> task and proclaimed, “</w:t>
      </w:r>
      <w:r w:rsidR="00B473B8" w:rsidRPr="00B473B8">
        <w:rPr>
          <w:rFonts w:ascii="Times New Roman" w:hAnsi="Times New Roman" w:cs="Times New Roman"/>
          <w:sz w:val="24"/>
          <w:szCs w:val="24"/>
          <w:u w:val="single"/>
        </w:rPr>
        <w:t>That</w:t>
      </w:r>
      <w:r w:rsidR="00B473B8">
        <w:rPr>
          <w:rFonts w:ascii="Times New Roman" w:hAnsi="Times New Roman" w:cs="Times New Roman"/>
          <w:sz w:val="24"/>
          <w:szCs w:val="24"/>
        </w:rPr>
        <w:t xml:space="preserve"> was easy!” The commercials were so successful that the button itself became a</w:t>
      </w:r>
      <w:r>
        <w:rPr>
          <w:rFonts w:ascii="Times New Roman" w:hAnsi="Times New Roman" w:cs="Times New Roman"/>
          <w:sz w:val="24"/>
          <w:szCs w:val="24"/>
        </w:rPr>
        <w:t>n actual</w:t>
      </w:r>
      <w:r w:rsidR="00B473B8">
        <w:rPr>
          <w:rFonts w:ascii="Times New Roman" w:hAnsi="Times New Roman" w:cs="Times New Roman"/>
          <w:sz w:val="24"/>
          <w:szCs w:val="24"/>
        </w:rPr>
        <w:t xml:space="preserve"> product available for purchase from Staples. </w:t>
      </w:r>
      <w:r w:rsidR="00AD1059">
        <w:rPr>
          <w:rFonts w:ascii="Times New Roman" w:hAnsi="Times New Roman" w:cs="Times New Roman"/>
          <w:sz w:val="24"/>
          <w:szCs w:val="24"/>
        </w:rPr>
        <w:t>And p</w:t>
      </w:r>
      <w:r w:rsidR="00B473B8">
        <w:rPr>
          <w:rFonts w:ascii="Times New Roman" w:hAnsi="Times New Roman" w:cs="Times New Roman"/>
          <w:sz w:val="24"/>
          <w:szCs w:val="24"/>
        </w:rPr>
        <w:t xml:space="preserve">eople </w:t>
      </w:r>
      <w:r w:rsidRPr="00AD1059">
        <w:rPr>
          <w:rFonts w:ascii="Times New Roman" w:hAnsi="Times New Roman" w:cs="Times New Roman"/>
          <w:sz w:val="24"/>
          <w:szCs w:val="24"/>
          <w:u w:val="single"/>
        </w:rPr>
        <w:t>buy</w:t>
      </w:r>
      <w:r w:rsidR="00B473B8">
        <w:rPr>
          <w:rFonts w:ascii="Times New Roman" w:hAnsi="Times New Roman" w:cs="Times New Roman"/>
          <w:sz w:val="24"/>
          <w:szCs w:val="24"/>
        </w:rPr>
        <w:t xml:space="preserve"> these Easy buttons</w:t>
      </w:r>
      <w:r w:rsidR="00AD1059">
        <w:rPr>
          <w:rFonts w:ascii="Times New Roman" w:hAnsi="Times New Roman" w:cs="Times New Roman"/>
          <w:sz w:val="24"/>
          <w:szCs w:val="24"/>
        </w:rPr>
        <w:t xml:space="preserve">. People </w:t>
      </w:r>
      <w:r w:rsidR="00AD1059" w:rsidRPr="00AD1059">
        <w:rPr>
          <w:rFonts w:ascii="Times New Roman" w:hAnsi="Times New Roman" w:cs="Times New Roman"/>
          <w:sz w:val="24"/>
          <w:szCs w:val="24"/>
          <w:u w:val="single"/>
        </w:rPr>
        <w:t>pay money</w:t>
      </w:r>
      <w:r w:rsidR="00AD1059">
        <w:rPr>
          <w:rFonts w:ascii="Times New Roman" w:hAnsi="Times New Roman" w:cs="Times New Roman"/>
          <w:sz w:val="24"/>
          <w:szCs w:val="24"/>
        </w:rPr>
        <w:t xml:space="preserve"> </w:t>
      </w:r>
      <w:r w:rsidR="006446DE">
        <w:rPr>
          <w:rFonts w:ascii="Times New Roman" w:hAnsi="Times New Roman" w:cs="Times New Roman"/>
          <w:sz w:val="24"/>
          <w:szCs w:val="24"/>
        </w:rPr>
        <w:t xml:space="preserve">($7) </w:t>
      </w:r>
      <w:r w:rsidR="00AD1059">
        <w:rPr>
          <w:rFonts w:ascii="Times New Roman" w:hAnsi="Times New Roman" w:cs="Times New Roman"/>
          <w:sz w:val="24"/>
          <w:szCs w:val="24"/>
        </w:rPr>
        <w:t xml:space="preserve">for a fake button </w:t>
      </w:r>
      <w:r w:rsidR="00B473B8">
        <w:rPr>
          <w:rFonts w:ascii="Times New Roman" w:hAnsi="Times New Roman" w:cs="Times New Roman"/>
          <w:sz w:val="24"/>
          <w:szCs w:val="24"/>
        </w:rPr>
        <w:t xml:space="preserve">that </w:t>
      </w:r>
      <w:r w:rsidR="00AD1059">
        <w:rPr>
          <w:rFonts w:ascii="Times New Roman" w:hAnsi="Times New Roman" w:cs="Times New Roman"/>
          <w:sz w:val="24"/>
          <w:szCs w:val="24"/>
        </w:rPr>
        <w:t xml:space="preserve">could solve </w:t>
      </w:r>
      <w:r>
        <w:rPr>
          <w:rFonts w:ascii="Times New Roman" w:hAnsi="Times New Roman" w:cs="Times New Roman"/>
          <w:sz w:val="24"/>
          <w:szCs w:val="24"/>
        </w:rPr>
        <w:t>their</w:t>
      </w:r>
      <w:r w:rsidR="00B473B8">
        <w:rPr>
          <w:rFonts w:ascii="Times New Roman" w:hAnsi="Times New Roman" w:cs="Times New Roman"/>
          <w:sz w:val="24"/>
          <w:szCs w:val="24"/>
        </w:rPr>
        <w:t xml:space="preserve"> problems.</w:t>
      </w:r>
    </w:p>
    <w:p w14:paraId="4BC26460" w14:textId="0F10F680" w:rsidR="00F0759A" w:rsidRDefault="00F0759A" w:rsidP="00BB2A51">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6446DE">
        <w:rPr>
          <w:rFonts w:ascii="Times New Roman" w:hAnsi="Times New Roman" w:cs="Times New Roman"/>
          <w:sz w:val="24"/>
          <w:szCs w:val="24"/>
        </w:rPr>
        <w:t>We do like it when life hands us a simple solution</w:t>
      </w:r>
      <w:r>
        <w:rPr>
          <w:rFonts w:ascii="Times New Roman" w:hAnsi="Times New Roman" w:cs="Times New Roman"/>
          <w:sz w:val="24"/>
          <w:szCs w:val="24"/>
        </w:rPr>
        <w:t xml:space="preserve">, </w:t>
      </w:r>
      <w:r w:rsidR="006446DE">
        <w:rPr>
          <w:rFonts w:ascii="Times New Roman" w:hAnsi="Times New Roman" w:cs="Times New Roman"/>
          <w:sz w:val="24"/>
          <w:szCs w:val="24"/>
        </w:rPr>
        <w:t xml:space="preserve">but like Naaman, </w:t>
      </w:r>
      <w:r>
        <w:rPr>
          <w:rFonts w:ascii="Times New Roman" w:hAnsi="Times New Roman" w:cs="Times New Roman"/>
          <w:sz w:val="24"/>
          <w:szCs w:val="24"/>
        </w:rPr>
        <w:t xml:space="preserve">we </w:t>
      </w:r>
      <w:r w:rsidR="00506004">
        <w:rPr>
          <w:rFonts w:ascii="Times New Roman" w:hAnsi="Times New Roman" w:cs="Times New Roman"/>
          <w:sz w:val="24"/>
          <w:szCs w:val="24"/>
        </w:rPr>
        <w:t>tend not to</w:t>
      </w:r>
      <w:r>
        <w:rPr>
          <w:rFonts w:ascii="Times New Roman" w:hAnsi="Times New Roman" w:cs="Times New Roman"/>
          <w:sz w:val="24"/>
          <w:szCs w:val="24"/>
        </w:rPr>
        <w:t xml:space="preserve"> trust </w:t>
      </w:r>
      <w:r w:rsidR="00506004">
        <w:rPr>
          <w:rFonts w:ascii="Times New Roman" w:hAnsi="Times New Roman" w:cs="Times New Roman"/>
          <w:sz w:val="24"/>
          <w:szCs w:val="24"/>
        </w:rPr>
        <w:t>something</w:t>
      </w:r>
      <w:r>
        <w:rPr>
          <w:rFonts w:ascii="Times New Roman" w:hAnsi="Times New Roman" w:cs="Times New Roman"/>
          <w:sz w:val="24"/>
          <w:szCs w:val="24"/>
        </w:rPr>
        <w:t xml:space="preserve"> if it</w:t>
      </w:r>
      <w:r w:rsidR="00BD4E6B">
        <w:rPr>
          <w:rFonts w:ascii="Times New Roman" w:hAnsi="Times New Roman" w:cs="Times New Roman"/>
          <w:sz w:val="24"/>
          <w:szCs w:val="24"/>
        </w:rPr>
        <w:t>’s</w:t>
      </w:r>
      <w:r>
        <w:rPr>
          <w:rFonts w:ascii="Times New Roman" w:hAnsi="Times New Roman" w:cs="Times New Roman"/>
          <w:sz w:val="24"/>
          <w:szCs w:val="24"/>
        </w:rPr>
        <w:t xml:space="preserve"> </w:t>
      </w:r>
      <w:r w:rsidRPr="00F0759A">
        <w:rPr>
          <w:rFonts w:ascii="Times New Roman" w:hAnsi="Times New Roman" w:cs="Times New Roman"/>
          <w:i/>
          <w:iCs/>
          <w:sz w:val="24"/>
          <w:szCs w:val="24"/>
        </w:rPr>
        <w:t>too</w:t>
      </w:r>
      <w:r>
        <w:rPr>
          <w:rFonts w:ascii="Times New Roman" w:hAnsi="Times New Roman" w:cs="Times New Roman"/>
          <w:sz w:val="24"/>
          <w:szCs w:val="24"/>
        </w:rPr>
        <w:t xml:space="preserve"> easy</w:t>
      </w:r>
      <w:r w:rsidR="00A44569">
        <w:rPr>
          <w:rFonts w:ascii="Times New Roman" w:hAnsi="Times New Roman" w:cs="Times New Roman"/>
          <w:sz w:val="24"/>
          <w:szCs w:val="24"/>
        </w:rPr>
        <w:t>…</w:t>
      </w:r>
      <w:r w:rsidR="00BD4E6B">
        <w:rPr>
          <w:rFonts w:ascii="Times New Roman" w:hAnsi="Times New Roman" w:cs="Times New Roman"/>
          <w:sz w:val="24"/>
          <w:szCs w:val="24"/>
        </w:rPr>
        <w:t xml:space="preserve"> We don’t trust a price that’s too low; something must be wrong with the product. We don’t trust </w:t>
      </w:r>
      <w:r w:rsidR="00506004">
        <w:rPr>
          <w:rFonts w:ascii="Times New Roman" w:hAnsi="Times New Roman" w:cs="Times New Roman"/>
          <w:sz w:val="24"/>
          <w:szCs w:val="24"/>
        </w:rPr>
        <w:t xml:space="preserve">paperwork that </w:t>
      </w:r>
      <w:r w:rsidR="004366AD">
        <w:rPr>
          <w:rFonts w:ascii="Times New Roman" w:hAnsi="Times New Roman" w:cs="Times New Roman"/>
          <w:sz w:val="24"/>
          <w:szCs w:val="24"/>
        </w:rPr>
        <w:t>is approved too quickly</w:t>
      </w:r>
      <w:r w:rsidR="00BD4E6B">
        <w:rPr>
          <w:rFonts w:ascii="Times New Roman" w:hAnsi="Times New Roman" w:cs="Times New Roman"/>
          <w:sz w:val="24"/>
          <w:szCs w:val="24"/>
        </w:rPr>
        <w:t xml:space="preserve">; perhaps </w:t>
      </w:r>
      <w:r w:rsidR="004366AD">
        <w:rPr>
          <w:rFonts w:ascii="Times New Roman" w:hAnsi="Times New Roman" w:cs="Times New Roman"/>
          <w:sz w:val="24"/>
          <w:szCs w:val="24"/>
        </w:rPr>
        <w:t>the process is flawed</w:t>
      </w:r>
      <w:r w:rsidR="00BD4E6B">
        <w:rPr>
          <w:rFonts w:ascii="Times New Roman" w:hAnsi="Times New Roman" w:cs="Times New Roman"/>
          <w:sz w:val="24"/>
          <w:szCs w:val="24"/>
        </w:rPr>
        <w:t>.</w:t>
      </w:r>
      <w:r w:rsidR="004366AD">
        <w:rPr>
          <w:rFonts w:ascii="Times New Roman" w:hAnsi="Times New Roman" w:cs="Times New Roman"/>
          <w:sz w:val="24"/>
          <w:szCs w:val="24"/>
        </w:rPr>
        <w:t xml:space="preserve"> </w:t>
      </w:r>
      <w:r w:rsidR="00A44569">
        <w:rPr>
          <w:rFonts w:ascii="Times New Roman" w:hAnsi="Times New Roman" w:cs="Times New Roman"/>
          <w:sz w:val="24"/>
          <w:szCs w:val="24"/>
        </w:rPr>
        <w:t>If everything is coming up roses, there must be trouble ahead… There’s something about earning our</w:t>
      </w:r>
      <w:r w:rsidR="004366AD">
        <w:rPr>
          <w:rFonts w:ascii="Times New Roman" w:hAnsi="Times New Roman" w:cs="Times New Roman"/>
          <w:sz w:val="24"/>
          <w:szCs w:val="24"/>
        </w:rPr>
        <w:t xml:space="preserve"> successes</w:t>
      </w:r>
      <w:r w:rsidR="00A44569">
        <w:rPr>
          <w:rFonts w:ascii="Times New Roman" w:hAnsi="Times New Roman" w:cs="Times New Roman"/>
          <w:sz w:val="24"/>
          <w:szCs w:val="24"/>
        </w:rPr>
        <w:t xml:space="preserve"> and survival that makes us feel better and stronger</w:t>
      </w:r>
      <w:r w:rsidR="004366AD">
        <w:rPr>
          <w:rFonts w:ascii="Times New Roman" w:hAnsi="Times New Roman" w:cs="Times New Roman"/>
          <w:sz w:val="24"/>
          <w:szCs w:val="24"/>
        </w:rPr>
        <w:t>.</w:t>
      </w:r>
    </w:p>
    <w:p w14:paraId="0574D8F4" w14:textId="1A5E3BCD" w:rsidR="004366AD" w:rsidRPr="004366AD" w:rsidRDefault="00F0759A" w:rsidP="00FE4F3D">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Pr="00FE4F3D">
        <w:rPr>
          <w:rFonts w:ascii="Times New Roman" w:hAnsi="Times New Roman" w:cs="Times New Roman"/>
          <w:sz w:val="24"/>
          <w:szCs w:val="24"/>
          <w:u w:val="single"/>
        </w:rPr>
        <w:t>Naaman</w:t>
      </w:r>
      <w:r>
        <w:rPr>
          <w:rFonts w:ascii="Times New Roman" w:hAnsi="Times New Roman" w:cs="Times New Roman"/>
          <w:sz w:val="24"/>
          <w:szCs w:val="24"/>
        </w:rPr>
        <w:t xml:space="preserve"> </w:t>
      </w:r>
      <w:r w:rsidR="004366AD">
        <w:rPr>
          <w:rFonts w:ascii="Times New Roman" w:hAnsi="Times New Roman" w:cs="Times New Roman"/>
          <w:sz w:val="24"/>
          <w:szCs w:val="24"/>
        </w:rPr>
        <w:t>didn’t</w:t>
      </w:r>
      <w:r>
        <w:rPr>
          <w:rFonts w:ascii="Times New Roman" w:hAnsi="Times New Roman" w:cs="Times New Roman"/>
          <w:sz w:val="24"/>
          <w:szCs w:val="24"/>
        </w:rPr>
        <w:t xml:space="preserve"> trust the easy healing offered to him.</w:t>
      </w:r>
      <w:r w:rsidR="001A6175">
        <w:rPr>
          <w:rFonts w:ascii="Times New Roman" w:hAnsi="Times New Roman" w:cs="Times New Roman"/>
          <w:sz w:val="24"/>
          <w:szCs w:val="24"/>
        </w:rPr>
        <w:t xml:space="preserve"> After all the years he suffered, after all the failed treatments, how could it possibly be so simple as to take a bath in the river? And yet... When he did so, his skin “was restored like that of a young boy, and he was clean.” </w:t>
      </w:r>
      <w:r w:rsidR="001A6175">
        <w:rPr>
          <w:rFonts w:ascii="Times New Roman" w:hAnsi="Times New Roman" w:cs="Times New Roman"/>
          <w:sz w:val="24"/>
          <w:szCs w:val="24"/>
        </w:rPr>
        <w:lastRenderedPageBreak/>
        <w:t>Moreover, this search for healing which had nothing to do with faith or spirituality became the impetus for Naaman – a foreign Gentile – to profess faith in the God of Israel; Elisha showed him salvation in body and soul.</w:t>
      </w:r>
    </w:p>
    <w:p w14:paraId="63B11D8D" w14:textId="77777777" w:rsidR="00791D98" w:rsidRDefault="00F0759A" w:rsidP="00BB2A51">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DA33F7">
        <w:rPr>
          <w:rFonts w:ascii="Times New Roman" w:hAnsi="Times New Roman" w:cs="Times New Roman"/>
          <w:sz w:val="24"/>
          <w:szCs w:val="24"/>
        </w:rPr>
        <w:t xml:space="preserve">At its heart, faith is an invitation to accept </w:t>
      </w:r>
      <w:r w:rsidR="00917128">
        <w:rPr>
          <w:rFonts w:ascii="Times New Roman" w:hAnsi="Times New Roman" w:cs="Times New Roman"/>
          <w:sz w:val="24"/>
          <w:szCs w:val="24"/>
        </w:rPr>
        <w:t xml:space="preserve">God’s </w:t>
      </w:r>
      <w:r w:rsidR="00E407F9">
        <w:rPr>
          <w:rFonts w:ascii="Times New Roman" w:hAnsi="Times New Roman" w:cs="Times New Roman"/>
          <w:sz w:val="24"/>
          <w:szCs w:val="24"/>
        </w:rPr>
        <w:t>mysteries without knowing or understanding the how or why</w:t>
      </w:r>
      <w:r w:rsidR="00791D98">
        <w:rPr>
          <w:rFonts w:ascii="Times New Roman" w:hAnsi="Times New Roman" w:cs="Times New Roman"/>
          <w:sz w:val="24"/>
          <w:szCs w:val="24"/>
        </w:rPr>
        <w:t>..</w:t>
      </w:r>
      <w:r w:rsidR="00DA33F7">
        <w:rPr>
          <w:rFonts w:ascii="Times New Roman" w:hAnsi="Times New Roman" w:cs="Times New Roman"/>
          <w:sz w:val="24"/>
          <w:szCs w:val="24"/>
        </w:rPr>
        <w:t>.</w:t>
      </w:r>
      <w:r w:rsidR="00917128">
        <w:rPr>
          <w:rFonts w:ascii="Times New Roman" w:hAnsi="Times New Roman" w:cs="Times New Roman"/>
          <w:sz w:val="24"/>
          <w:szCs w:val="24"/>
        </w:rPr>
        <w:t xml:space="preserve"> When we want to make it more complicated – </w:t>
      </w:r>
      <w:r w:rsidR="00E407F9">
        <w:rPr>
          <w:rFonts w:ascii="Times New Roman" w:hAnsi="Times New Roman" w:cs="Times New Roman"/>
          <w:sz w:val="24"/>
          <w:szCs w:val="24"/>
        </w:rPr>
        <w:t>like</w:t>
      </w:r>
      <w:r w:rsidR="00917128">
        <w:rPr>
          <w:rFonts w:ascii="Times New Roman" w:hAnsi="Times New Roman" w:cs="Times New Roman"/>
          <w:sz w:val="24"/>
          <w:szCs w:val="24"/>
        </w:rPr>
        <w:t xml:space="preserve"> Adam &amp; Eve’s desire to learn more by eating the fruit, or the town of Babel’s desire to climb to God’s height, or even Jesus’ disciples</w:t>
      </w:r>
      <w:r w:rsidR="00E407F9">
        <w:rPr>
          <w:rFonts w:ascii="Times New Roman" w:hAnsi="Times New Roman" w:cs="Times New Roman"/>
          <w:sz w:val="24"/>
          <w:szCs w:val="24"/>
        </w:rPr>
        <w:t>’</w:t>
      </w:r>
      <w:r w:rsidR="00917128">
        <w:rPr>
          <w:rFonts w:ascii="Times New Roman" w:hAnsi="Times New Roman" w:cs="Times New Roman"/>
          <w:sz w:val="24"/>
          <w:szCs w:val="24"/>
        </w:rPr>
        <w:t xml:space="preserve"> continual attempts to </w:t>
      </w:r>
      <w:r w:rsidR="00E407F9">
        <w:rPr>
          <w:rFonts w:ascii="Times New Roman" w:hAnsi="Times New Roman" w:cs="Times New Roman"/>
          <w:sz w:val="24"/>
          <w:szCs w:val="24"/>
          <w:u w:val="single"/>
        </w:rPr>
        <w:t>understand</w:t>
      </w:r>
      <w:r w:rsidR="00917128">
        <w:rPr>
          <w:rFonts w:ascii="Times New Roman" w:hAnsi="Times New Roman" w:cs="Times New Roman"/>
          <w:sz w:val="24"/>
          <w:szCs w:val="24"/>
        </w:rPr>
        <w:t xml:space="preserve"> </w:t>
      </w:r>
      <w:r w:rsidR="00E407F9">
        <w:rPr>
          <w:rFonts w:ascii="Times New Roman" w:hAnsi="Times New Roman" w:cs="Times New Roman"/>
          <w:sz w:val="24"/>
          <w:szCs w:val="24"/>
        </w:rPr>
        <w:t>what</w:t>
      </w:r>
      <w:r w:rsidR="00917128">
        <w:rPr>
          <w:rFonts w:ascii="Times New Roman" w:hAnsi="Times New Roman" w:cs="Times New Roman"/>
          <w:sz w:val="24"/>
          <w:szCs w:val="24"/>
        </w:rPr>
        <w:t xml:space="preserve"> Christ</w:t>
      </w:r>
      <w:r w:rsidR="00E407F9">
        <w:rPr>
          <w:rFonts w:ascii="Times New Roman" w:hAnsi="Times New Roman" w:cs="Times New Roman"/>
          <w:sz w:val="24"/>
          <w:szCs w:val="24"/>
        </w:rPr>
        <w:t xml:space="preserve"> wa</w:t>
      </w:r>
      <w:r w:rsidR="00917128">
        <w:rPr>
          <w:rFonts w:ascii="Times New Roman" w:hAnsi="Times New Roman" w:cs="Times New Roman"/>
          <w:sz w:val="24"/>
          <w:szCs w:val="24"/>
        </w:rPr>
        <w:t xml:space="preserve">s </w:t>
      </w:r>
      <w:r w:rsidR="00E407F9">
        <w:rPr>
          <w:rFonts w:ascii="Times New Roman" w:hAnsi="Times New Roman" w:cs="Times New Roman"/>
          <w:sz w:val="24"/>
          <w:szCs w:val="24"/>
        </w:rPr>
        <w:t>really saying</w:t>
      </w:r>
      <w:r w:rsidR="00917128">
        <w:rPr>
          <w:rFonts w:ascii="Times New Roman" w:hAnsi="Times New Roman" w:cs="Times New Roman"/>
          <w:sz w:val="24"/>
          <w:szCs w:val="24"/>
        </w:rPr>
        <w:t xml:space="preserve"> – God continually shows us in scripture that it is not our job to know or even discover the answers. </w:t>
      </w:r>
      <w:r w:rsidR="00791D98">
        <w:rPr>
          <w:rFonts w:ascii="Times New Roman" w:hAnsi="Times New Roman" w:cs="Times New Roman"/>
          <w:sz w:val="24"/>
          <w:szCs w:val="24"/>
        </w:rPr>
        <w:t>Adam &amp; Eve were pushed farther from God’s garden. The town of Babel was scattered across the earth. The disciples fell further and further into confusion’s black hole…</w:t>
      </w:r>
    </w:p>
    <w:p w14:paraId="651AEEE1" w14:textId="1CC7A34F" w:rsidR="00E407F9" w:rsidRDefault="00917128" w:rsidP="00791D98">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God doesn’t need us to pass an exam for salvation. </w:t>
      </w:r>
      <w:r w:rsidR="00D50CD4">
        <w:rPr>
          <w:rFonts w:ascii="Times New Roman" w:hAnsi="Times New Roman" w:cs="Times New Roman"/>
          <w:sz w:val="24"/>
          <w:szCs w:val="24"/>
        </w:rPr>
        <w:t xml:space="preserve">Faith is </w:t>
      </w:r>
      <w:r w:rsidR="00E407F9">
        <w:rPr>
          <w:rFonts w:ascii="Times New Roman" w:hAnsi="Times New Roman" w:cs="Times New Roman"/>
          <w:sz w:val="24"/>
          <w:szCs w:val="24"/>
        </w:rPr>
        <w:t>an invitation to accept that God alone is omnipotent, omniscient, immortal, almighty, and Lord of Heaven and Earth</w:t>
      </w:r>
      <w:r w:rsidR="00D50CD4">
        <w:rPr>
          <w:rFonts w:ascii="Times New Roman" w:hAnsi="Times New Roman" w:cs="Times New Roman"/>
          <w:sz w:val="24"/>
          <w:szCs w:val="24"/>
        </w:rPr>
        <w:t>.</w:t>
      </w:r>
      <w:r w:rsidR="00E407F9">
        <w:rPr>
          <w:rFonts w:ascii="Times New Roman" w:hAnsi="Times New Roman" w:cs="Times New Roman"/>
          <w:sz w:val="24"/>
          <w:szCs w:val="24"/>
        </w:rPr>
        <w:t xml:space="preserve"> We cannot understand God’s ways or being;</w:t>
      </w:r>
      <w:r w:rsidR="00D50CD4">
        <w:rPr>
          <w:rFonts w:ascii="Times New Roman" w:hAnsi="Times New Roman" w:cs="Times New Roman"/>
          <w:sz w:val="24"/>
          <w:szCs w:val="24"/>
        </w:rPr>
        <w:t xml:space="preserve"> </w:t>
      </w:r>
      <w:r w:rsidR="00E407F9">
        <w:rPr>
          <w:rFonts w:ascii="Times New Roman" w:hAnsi="Times New Roman" w:cs="Times New Roman"/>
          <w:sz w:val="24"/>
          <w:szCs w:val="24"/>
        </w:rPr>
        <w:t>c</w:t>
      </w:r>
      <w:r>
        <w:rPr>
          <w:rFonts w:ascii="Times New Roman" w:hAnsi="Times New Roman" w:cs="Times New Roman"/>
          <w:sz w:val="24"/>
          <w:szCs w:val="24"/>
        </w:rPr>
        <w:t xml:space="preserve">onsequently, </w:t>
      </w:r>
      <w:r w:rsidR="00E407F9">
        <w:rPr>
          <w:rFonts w:ascii="Times New Roman" w:hAnsi="Times New Roman" w:cs="Times New Roman"/>
          <w:sz w:val="24"/>
          <w:szCs w:val="24"/>
        </w:rPr>
        <w:t>God’s ways and being will always be veiled in mystery. When we accept the mysteries as they are, we free ourselves to receive God’s grace and true faith</w:t>
      </w:r>
      <w:r w:rsidR="00C201E7">
        <w:rPr>
          <w:rFonts w:ascii="Times New Roman" w:hAnsi="Times New Roman" w:cs="Times New Roman"/>
          <w:sz w:val="24"/>
          <w:szCs w:val="24"/>
        </w:rPr>
        <w:t>.</w:t>
      </w:r>
      <w:r w:rsidR="00E407F9">
        <w:rPr>
          <w:rFonts w:ascii="Times New Roman" w:hAnsi="Times New Roman" w:cs="Times New Roman"/>
          <w:sz w:val="24"/>
          <w:szCs w:val="24"/>
        </w:rPr>
        <w:t xml:space="preserve"> It </w:t>
      </w:r>
      <w:r w:rsidR="00E407F9">
        <w:rPr>
          <w:rFonts w:ascii="Times New Roman" w:hAnsi="Times New Roman" w:cs="Times New Roman"/>
          <w:sz w:val="24"/>
          <w:szCs w:val="24"/>
          <w:u w:val="single"/>
        </w:rPr>
        <w:t>is</w:t>
      </w:r>
      <w:r w:rsidR="00E407F9">
        <w:rPr>
          <w:rFonts w:ascii="Times New Roman" w:hAnsi="Times New Roman" w:cs="Times New Roman"/>
          <w:sz w:val="24"/>
          <w:szCs w:val="24"/>
        </w:rPr>
        <w:t xml:space="preserve"> that easy. As the Shaker hymn sings, “Tis the gift to be simple, tis the gift to be free. Tis the gift to come down where you ought to be. And when we find ourselves in the place just right, ‘twill be in the valley of love and delight.”</w:t>
      </w:r>
    </w:p>
    <w:p w14:paraId="0BC46CD2" w14:textId="0B623E21" w:rsidR="00BD4E6B" w:rsidRDefault="00791D98" w:rsidP="00791D98">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Tis a gift to simply bask in God’s desire for us – without giving a list of all the reasons that God </w:t>
      </w:r>
      <w:r>
        <w:rPr>
          <w:rFonts w:ascii="Times New Roman" w:hAnsi="Times New Roman" w:cs="Times New Roman"/>
          <w:i/>
          <w:iCs/>
          <w:sz w:val="24"/>
          <w:szCs w:val="24"/>
        </w:rPr>
        <w:t>shouldn’t</w:t>
      </w:r>
      <w:r>
        <w:rPr>
          <w:rFonts w:ascii="Times New Roman" w:hAnsi="Times New Roman" w:cs="Times New Roman"/>
          <w:sz w:val="24"/>
          <w:szCs w:val="24"/>
        </w:rPr>
        <w:t xml:space="preserve"> love us. Tis a gift to simply accept Christ’s offer of salvation – without figuring out exactly how we are saved. Tis a gift to be washed in the simple, cleansing waters of baptism – without worrying about what comes next. Tis a gift to be invited again and again to the Communion Table where there are only s</w:t>
      </w:r>
      <w:r w:rsidR="00BD4E6B">
        <w:rPr>
          <w:rFonts w:ascii="Times New Roman" w:hAnsi="Times New Roman" w:cs="Times New Roman"/>
          <w:sz w:val="24"/>
          <w:szCs w:val="24"/>
        </w:rPr>
        <w:t xml:space="preserve">imple </w:t>
      </w:r>
      <w:r>
        <w:rPr>
          <w:rFonts w:ascii="Times New Roman" w:hAnsi="Times New Roman" w:cs="Times New Roman"/>
          <w:sz w:val="24"/>
          <w:szCs w:val="24"/>
        </w:rPr>
        <w:t>gifts</w:t>
      </w:r>
      <w:r w:rsidR="00BD4E6B">
        <w:rPr>
          <w:rFonts w:ascii="Times New Roman" w:hAnsi="Times New Roman" w:cs="Times New Roman"/>
          <w:sz w:val="24"/>
          <w:szCs w:val="24"/>
        </w:rPr>
        <w:t xml:space="preserve"> of bread and wine </w:t>
      </w:r>
      <w:r>
        <w:rPr>
          <w:rFonts w:ascii="Times New Roman" w:hAnsi="Times New Roman" w:cs="Times New Roman"/>
          <w:sz w:val="24"/>
          <w:szCs w:val="24"/>
        </w:rPr>
        <w:t xml:space="preserve">– without trying to </w:t>
      </w:r>
      <w:r>
        <w:rPr>
          <w:rFonts w:ascii="Times New Roman" w:hAnsi="Times New Roman" w:cs="Times New Roman"/>
          <w:sz w:val="24"/>
          <w:szCs w:val="24"/>
        </w:rPr>
        <w:lastRenderedPageBreak/>
        <w:t>describe exactly where God is in this meal, or pin-pointing why these crumbs might actually change our lives</w:t>
      </w:r>
      <w:r w:rsidR="00BD4E6B">
        <w:rPr>
          <w:rFonts w:ascii="Times New Roman" w:hAnsi="Times New Roman" w:cs="Times New Roman"/>
          <w:sz w:val="24"/>
          <w:szCs w:val="24"/>
        </w:rPr>
        <w:t>.</w:t>
      </w:r>
    </w:p>
    <w:p w14:paraId="52F62A1D" w14:textId="67C28450" w:rsidR="0026085D" w:rsidRDefault="0026085D" w:rsidP="00791D98">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Communion is our monthly opportunity to hit God’s EASY button. This is where we bring our broken selves – trials and troubles, sins and sorrows – weary of the ways of the world, and desperate for a glimpse of something more. This is the place where we stand around crying out for food and healing and grace and mercy. So we arrive at the Table where we see bread and juice. We hear familiar words. And we think, “really? Are you kidding me? I’ve been eating bread all week and </w:t>
      </w:r>
      <w:r>
        <w:rPr>
          <w:rFonts w:ascii="Times New Roman" w:hAnsi="Times New Roman" w:cs="Times New Roman"/>
          <w:i/>
          <w:iCs/>
          <w:sz w:val="24"/>
          <w:szCs w:val="24"/>
        </w:rPr>
        <w:t>this</w:t>
      </w:r>
      <w:r>
        <w:rPr>
          <w:rFonts w:ascii="Times New Roman" w:hAnsi="Times New Roman" w:cs="Times New Roman"/>
          <w:sz w:val="24"/>
          <w:szCs w:val="24"/>
        </w:rPr>
        <w:t xml:space="preserve"> bread is supposed to be different? </w:t>
      </w:r>
      <w:r>
        <w:rPr>
          <w:rFonts w:ascii="Times New Roman" w:hAnsi="Times New Roman" w:cs="Times New Roman"/>
          <w:i/>
          <w:iCs/>
          <w:sz w:val="24"/>
          <w:szCs w:val="24"/>
        </w:rPr>
        <w:t>This</w:t>
      </w:r>
      <w:r>
        <w:rPr>
          <w:rFonts w:ascii="Times New Roman" w:hAnsi="Times New Roman" w:cs="Times New Roman"/>
          <w:sz w:val="24"/>
          <w:szCs w:val="24"/>
        </w:rPr>
        <w:t xml:space="preserve"> bread is supposed to </w:t>
      </w:r>
      <w:r w:rsidR="00CD1029">
        <w:rPr>
          <w:rFonts w:ascii="Times New Roman" w:hAnsi="Times New Roman" w:cs="Times New Roman"/>
          <w:sz w:val="24"/>
          <w:szCs w:val="24"/>
        </w:rPr>
        <w:t xml:space="preserve">fill us all? </w:t>
      </w:r>
      <w:r w:rsidR="00CD1029">
        <w:rPr>
          <w:rFonts w:ascii="Times New Roman" w:hAnsi="Times New Roman" w:cs="Times New Roman"/>
          <w:i/>
          <w:iCs/>
          <w:sz w:val="24"/>
          <w:szCs w:val="24"/>
        </w:rPr>
        <w:t>This</w:t>
      </w:r>
      <w:r w:rsidR="00CD1029">
        <w:rPr>
          <w:rFonts w:ascii="Times New Roman" w:hAnsi="Times New Roman" w:cs="Times New Roman"/>
          <w:sz w:val="24"/>
          <w:szCs w:val="24"/>
        </w:rPr>
        <w:t xml:space="preserve"> bread is supposed to satisfy our hunger in body and soul? </w:t>
      </w:r>
      <w:r w:rsidR="00CD1029">
        <w:rPr>
          <w:rFonts w:ascii="Times New Roman" w:hAnsi="Times New Roman" w:cs="Times New Roman"/>
          <w:i/>
          <w:iCs/>
          <w:sz w:val="24"/>
          <w:szCs w:val="24"/>
        </w:rPr>
        <w:t>This</w:t>
      </w:r>
      <w:r w:rsidR="00CD1029">
        <w:rPr>
          <w:rFonts w:ascii="Times New Roman" w:hAnsi="Times New Roman" w:cs="Times New Roman"/>
          <w:b/>
          <w:bCs/>
          <w:i/>
          <w:iCs/>
          <w:sz w:val="24"/>
          <w:szCs w:val="24"/>
        </w:rPr>
        <w:t xml:space="preserve"> </w:t>
      </w:r>
      <w:r w:rsidR="00CD1029">
        <w:rPr>
          <w:rFonts w:ascii="Times New Roman" w:hAnsi="Times New Roman" w:cs="Times New Roman"/>
          <w:sz w:val="24"/>
          <w:szCs w:val="24"/>
        </w:rPr>
        <w:t>bread is Christ’s body broken for the world?” To which Christ responds, “Yes. This is my body given for you. Whoever eats this bread will never hunger. Whoever drinks this cup will never thirst. Whoever shares this meal will live forever.”</w:t>
      </w:r>
    </w:p>
    <w:p w14:paraId="60450279" w14:textId="3E34D9DF" w:rsidR="00CD1029" w:rsidRPr="00CD1029" w:rsidRDefault="00CD1029" w:rsidP="00CD1029">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So we have a choice. We could smile and nod politely, then walk away, shaking our head over this ridiculous possibility Jesus offered. Or, like Naaman, we could humble ourselves to accept that it </w:t>
      </w:r>
      <w:r w:rsidRPr="00CD1029">
        <w:rPr>
          <w:rFonts w:ascii="Times New Roman" w:hAnsi="Times New Roman" w:cs="Times New Roman"/>
          <w:i/>
          <w:iCs/>
          <w:sz w:val="24"/>
          <w:szCs w:val="24"/>
        </w:rPr>
        <w:t>really</w:t>
      </w:r>
      <w:r>
        <w:rPr>
          <w:rFonts w:ascii="Times New Roman" w:hAnsi="Times New Roman" w:cs="Times New Roman"/>
          <w:sz w:val="24"/>
          <w:szCs w:val="24"/>
        </w:rPr>
        <w:t xml:space="preserve"> might be </w:t>
      </w:r>
      <w:r w:rsidRPr="00CD1029">
        <w:rPr>
          <w:rFonts w:ascii="Times New Roman" w:hAnsi="Times New Roman" w:cs="Times New Roman"/>
          <w:sz w:val="24"/>
          <w:szCs w:val="24"/>
          <w:u w:val="single"/>
        </w:rPr>
        <w:t>this</w:t>
      </w:r>
      <w:r>
        <w:rPr>
          <w:rFonts w:ascii="Times New Roman" w:hAnsi="Times New Roman" w:cs="Times New Roman"/>
          <w:sz w:val="24"/>
          <w:szCs w:val="24"/>
        </w:rPr>
        <w:t xml:space="preserve"> easy.</w:t>
      </w:r>
    </w:p>
    <w:p w14:paraId="6F59E2FF" w14:textId="36B6F7C9" w:rsidR="00D911CD" w:rsidRDefault="003A602B" w:rsidP="00CD1029">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Archbishop of Canterbury, Rowan Williams, explained that “it’s the really hungry who can smell fresh bread a mile away. For those </w:t>
      </w:r>
      <w:r w:rsidR="00BF3C64">
        <w:rPr>
          <w:rFonts w:ascii="Times New Roman" w:hAnsi="Times New Roman" w:cs="Times New Roman"/>
          <w:sz w:val="24"/>
          <w:szCs w:val="24"/>
        </w:rPr>
        <w:t>w</w:t>
      </w:r>
      <w:r>
        <w:rPr>
          <w:rFonts w:ascii="Times New Roman" w:hAnsi="Times New Roman" w:cs="Times New Roman"/>
          <w:sz w:val="24"/>
          <w:szCs w:val="24"/>
        </w:rPr>
        <w:t xml:space="preserve">ho know their need, God is immediate </w:t>
      </w:r>
      <w:r w:rsidR="00290EDE">
        <w:rPr>
          <w:rFonts w:ascii="Times New Roman" w:hAnsi="Times New Roman" w:cs="Times New Roman"/>
          <w:sz w:val="24"/>
          <w:szCs w:val="24"/>
        </w:rPr>
        <w:t>–</w:t>
      </w:r>
      <w:r>
        <w:rPr>
          <w:rFonts w:ascii="Times New Roman" w:hAnsi="Times New Roman" w:cs="Times New Roman"/>
          <w:sz w:val="24"/>
          <w:szCs w:val="24"/>
        </w:rPr>
        <w:t xml:space="preserve"> n</w:t>
      </w:r>
      <w:r w:rsidR="00290EDE">
        <w:rPr>
          <w:rFonts w:ascii="Times New Roman" w:hAnsi="Times New Roman" w:cs="Times New Roman"/>
          <w:sz w:val="24"/>
          <w:szCs w:val="24"/>
        </w:rPr>
        <w:t xml:space="preserve">ot an idea, not a theory, but life, food, air for the stifled spirit and the beaten, despised, exploited body.” </w:t>
      </w:r>
      <w:r w:rsidR="00290EDE">
        <w:rPr>
          <w:rStyle w:val="FootnoteReference"/>
          <w:rFonts w:ascii="Times New Roman" w:hAnsi="Times New Roman" w:cs="Times New Roman"/>
          <w:sz w:val="24"/>
          <w:szCs w:val="24"/>
        </w:rPr>
        <w:footnoteReference w:id="1"/>
      </w:r>
    </w:p>
    <w:p w14:paraId="244CA40D" w14:textId="3036F3FE" w:rsidR="00CD1029" w:rsidRPr="00CD1029" w:rsidRDefault="00CD1029" w:rsidP="00CD1029">
      <w:pPr>
        <w:spacing w:after="0" w:line="480" w:lineRule="auto"/>
      </w:pPr>
      <w:r>
        <w:rPr>
          <w:rFonts w:ascii="Times New Roman" w:hAnsi="Times New Roman" w:cs="Times New Roman"/>
          <w:sz w:val="24"/>
          <w:szCs w:val="24"/>
        </w:rPr>
        <w:lastRenderedPageBreak/>
        <w:tab/>
        <w:t xml:space="preserve">Taste and see the life God gives today. Taste and see the food God prepares for those who are </w:t>
      </w:r>
      <w:r w:rsidRPr="00CD1029">
        <w:rPr>
          <w:rFonts w:ascii="Times New Roman" w:hAnsi="Times New Roman" w:cs="Times New Roman"/>
          <w:sz w:val="24"/>
          <w:szCs w:val="24"/>
          <w:u w:val="single"/>
        </w:rPr>
        <w:t>really</w:t>
      </w:r>
      <w:r>
        <w:rPr>
          <w:rFonts w:ascii="Times New Roman" w:hAnsi="Times New Roman" w:cs="Times New Roman"/>
          <w:sz w:val="24"/>
          <w:szCs w:val="24"/>
        </w:rPr>
        <w:t xml:space="preserve"> hungry</w:t>
      </w:r>
      <w:r w:rsidR="00B606F5">
        <w:rPr>
          <w:rFonts w:ascii="Times New Roman" w:hAnsi="Times New Roman" w:cs="Times New Roman"/>
          <w:sz w:val="24"/>
          <w:szCs w:val="24"/>
        </w:rPr>
        <w:t xml:space="preserve"> for healing, for hope, for grace, for mercy, for love, for rest, for </w:t>
      </w:r>
      <w:r w:rsidR="00FC00C7">
        <w:rPr>
          <w:rFonts w:ascii="Times New Roman" w:hAnsi="Times New Roman" w:cs="Times New Roman"/>
          <w:sz w:val="24"/>
          <w:szCs w:val="24"/>
        </w:rPr>
        <w:t>peace. All is ready for you, for us. Nothing is required but a willing heart. Come. Taste and see. Amen.</w:t>
      </w:r>
      <w:bookmarkStart w:id="0" w:name="_GoBack"/>
      <w:bookmarkEnd w:id="0"/>
      <w:r w:rsidR="00B606F5">
        <w:rPr>
          <w:rFonts w:ascii="Times New Roman" w:hAnsi="Times New Roman" w:cs="Times New Roman"/>
          <w:sz w:val="24"/>
          <w:szCs w:val="24"/>
        </w:rPr>
        <w:t xml:space="preserve"> </w:t>
      </w:r>
    </w:p>
    <w:sectPr w:rsidR="00CD1029" w:rsidRPr="00CD1029" w:rsidSect="0080717B">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BC675E" w14:textId="77777777" w:rsidR="00515259" w:rsidRDefault="00515259" w:rsidP="00172CDF">
      <w:pPr>
        <w:spacing w:after="0" w:line="240" w:lineRule="auto"/>
      </w:pPr>
      <w:r>
        <w:separator/>
      </w:r>
    </w:p>
  </w:endnote>
  <w:endnote w:type="continuationSeparator" w:id="0">
    <w:p w14:paraId="35738458" w14:textId="77777777" w:rsidR="00515259" w:rsidRDefault="00515259" w:rsidP="00172C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3F5F56" w14:textId="77777777" w:rsidR="00515259" w:rsidRDefault="00515259" w:rsidP="00172CDF">
      <w:pPr>
        <w:spacing w:after="0" w:line="240" w:lineRule="auto"/>
      </w:pPr>
      <w:r>
        <w:separator/>
      </w:r>
    </w:p>
  </w:footnote>
  <w:footnote w:type="continuationSeparator" w:id="0">
    <w:p w14:paraId="05DCB7EF" w14:textId="77777777" w:rsidR="00515259" w:rsidRDefault="00515259" w:rsidP="00172CDF">
      <w:pPr>
        <w:spacing w:after="0" w:line="240" w:lineRule="auto"/>
      </w:pPr>
      <w:r>
        <w:continuationSeparator/>
      </w:r>
    </w:p>
  </w:footnote>
  <w:footnote w:id="1">
    <w:p w14:paraId="5462D789" w14:textId="5384C9EC" w:rsidR="00290EDE" w:rsidRPr="00290EDE" w:rsidRDefault="00290EDE">
      <w:pPr>
        <w:pStyle w:val="FootnoteText"/>
      </w:pPr>
      <w:r>
        <w:rPr>
          <w:rStyle w:val="FootnoteReference"/>
        </w:rPr>
        <w:footnoteRef/>
      </w:r>
      <w:r>
        <w:t xml:space="preserve"> Miles, Sara. </w:t>
      </w:r>
      <w:r>
        <w:rPr>
          <w:u w:val="single"/>
        </w:rPr>
        <w:t>Take This Bread</w:t>
      </w:r>
      <w:r>
        <w:t>. Ballantine Books, 2008. pg 75.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297438"/>
      <w:docPartObj>
        <w:docPartGallery w:val="Page Numbers (Top of Page)"/>
        <w:docPartUnique/>
      </w:docPartObj>
    </w:sdtPr>
    <w:sdtEndPr>
      <w:rPr>
        <w:rFonts w:asciiTheme="majorHAnsi" w:hAnsiTheme="majorHAnsi"/>
        <w:i/>
        <w:color w:val="BFBFBF" w:themeColor="background1" w:themeShade="BF"/>
        <w:sz w:val="72"/>
        <w:szCs w:val="72"/>
      </w:rPr>
    </w:sdtEndPr>
    <w:sdtContent>
      <w:p w14:paraId="4CDDE52D" w14:textId="77777777" w:rsidR="00A13EE0" w:rsidRDefault="00690769">
        <w:pPr>
          <w:pStyle w:val="Header"/>
          <w:ind w:right="-360"/>
          <w:jc w:val="right"/>
          <w:rPr>
            <w:rFonts w:asciiTheme="majorHAnsi" w:hAnsiTheme="majorHAnsi"/>
            <w:i/>
            <w:color w:val="BFBFBF" w:themeColor="background1" w:themeShade="BF"/>
            <w:sz w:val="72"/>
            <w:szCs w:val="72"/>
          </w:rPr>
        </w:pPr>
        <w:r>
          <w:fldChar w:fldCharType="begin"/>
        </w:r>
        <w:r>
          <w:instrText xml:space="preserve"> PAGE    \* MERGEFORMAT </w:instrText>
        </w:r>
        <w:r>
          <w:fldChar w:fldCharType="separate"/>
        </w:r>
        <w:r w:rsidR="0021171D" w:rsidRPr="0021171D">
          <w:rPr>
            <w:rFonts w:asciiTheme="majorHAnsi" w:hAnsiTheme="majorHAnsi"/>
            <w:i/>
            <w:noProof/>
            <w:color w:val="BFBFBF" w:themeColor="background1" w:themeShade="BF"/>
            <w:spacing w:val="-40"/>
            <w:sz w:val="72"/>
            <w:szCs w:val="72"/>
          </w:rPr>
          <w:t>6</w:t>
        </w:r>
        <w:r>
          <w:rPr>
            <w:rFonts w:asciiTheme="majorHAnsi" w:hAnsiTheme="majorHAnsi"/>
            <w:i/>
            <w:noProof/>
            <w:color w:val="BFBFBF" w:themeColor="background1" w:themeShade="BF"/>
            <w:spacing w:val="-40"/>
            <w:sz w:val="72"/>
            <w:szCs w:val="72"/>
          </w:rPr>
          <w:fldChar w:fldCharType="end"/>
        </w:r>
      </w:p>
    </w:sdtContent>
  </w:sdt>
  <w:p w14:paraId="77ADCCEE" w14:textId="77777777" w:rsidR="00A13EE0" w:rsidRDefault="00A13EE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861"/>
    <w:rsid w:val="000037CA"/>
    <w:rsid w:val="00036C4E"/>
    <w:rsid w:val="00037535"/>
    <w:rsid w:val="000E1D25"/>
    <w:rsid w:val="00121EC6"/>
    <w:rsid w:val="00143050"/>
    <w:rsid w:val="00153F0E"/>
    <w:rsid w:val="00162950"/>
    <w:rsid w:val="0016568F"/>
    <w:rsid w:val="00172CDF"/>
    <w:rsid w:val="001A6175"/>
    <w:rsid w:val="001B28F1"/>
    <w:rsid w:val="001B731D"/>
    <w:rsid w:val="001E4BAE"/>
    <w:rsid w:val="00202756"/>
    <w:rsid w:val="0021171D"/>
    <w:rsid w:val="002170C0"/>
    <w:rsid w:val="002240B8"/>
    <w:rsid w:val="0026085D"/>
    <w:rsid w:val="0026143D"/>
    <w:rsid w:val="00290EDE"/>
    <w:rsid w:val="00291197"/>
    <w:rsid w:val="00295E60"/>
    <w:rsid w:val="002978EA"/>
    <w:rsid w:val="002B0A4C"/>
    <w:rsid w:val="002B3BD7"/>
    <w:rsid w:val="002F7C22"/>
    <w:rsid w:val="00300A5F"/>
    <w:rsid w:val="00373548"/>
    <w:rsid w:val="00387083"/>
    <w:rsid w:val="003876C9"/>
    <w:rsid w:val="003970D2"/>
    <w:rsid w:val="003A3BFA"/>
    <w:rsid w:val="003A602B"/>
    <w:rsid w:val="003D2BFC"/>
    <w:rsid w:val="00403411"/>
    <w:rsid w:val="00413554"/>
    <w:rsid w:val="0041569E"/>
    <w:rsid w:val="004366AD"/>
    <w:rsid w:val="0043697D"/>
    <w:rsid w:val="00445DDC"/>
    <w:rsid w:val="00453475"/>
    <w:rsid w:val="00456117"/>
    <w:rsid w:val="0048279D"/>
    <w:rsid w:val="00491675"/>
    <w:rsid w:val="00492196"/>
    <w:rsid w:val="004A0D5A"/>
    <w:rsid w:val="004A51A9"/>
    <w:rsid w:val="004C21C6"/>
    <w:rsid w:val="004D4BDB"/>
    <w:rsid w:val="004E0657"/>
    <w:rsid w:val="004E137E"/>
    <w:rsid w:val="004F3718"/>
    <w:rsid w:val="00504BD4"/>
    <w:rsid w:val="00506004"/>
    <w:rsid w:val="00515259"/>
    <w:rsid w:val="00542F04"/>
    <w:rsid w:val="00544DB2"/>
    <w:rsid w:val="005A58DC"/>
    <w:rsid w:val="005B16F5"/>
    <w:rsid w:val="005F4302"/>
    <w:rsid w:val="00616B7C"/>
    <w:rsid w:val="0063421F"/>
    <w:rsid w:val="0063676B"/>
    <w:rsid w:val="006446DE"/>
    <w:rsid w:val="006876FC"/>
    <w:rsid w:val="00690769"/>
    <w:rsid w:val="006A0172"/>
    <w:rsid w:val="006B175A"/>
    <w:rsid w:val="006B66B4"/>
    <w:rsid w:val="006E0F16"/>
    <w:rsid w:val="006F6223"/>
    <w:rsid w:val="006F63DE"/>
    <w:rsid w:val="00716B33"/>
    <w:rsid w:val="007272FF"/>
    <w:rsid w:val="00763525"/>
    <w:rsid w:val="00791D98"/>
    <w:rsid w:val="007972F9"/>
    <w:rsid w:val="007D096D"/>
    <w:rsid w:val="0080717B"/>
    <w:rsid w:val="0082770C"/>
    <w:rsid w:val="00867677"/>
    <w:rsid w:val="00871E74"/>
    <w:rsid w:val="008C75D2"/>
    <w:rsid w:val="008F12CC"/>
    <w:rsid w:val="0090354A"/>
    <w:rsid w:val="00917128"/>
    <w:rsid w:val="009220BF"/>
    <w:rsid w:val="00923072"/>
    <w:rsid w:val="00926313"/>
    <w:rsid w:val="00970FB9"/>
    <w:rsid w:val="00974C1E"/>
    <w:rsid w:val="00981773"/>
    <w:rsid w:val="009F5B13"/>
    <w:rsid w:val="009F7AA5"/>
    <w:rsid w:val="00A03455"/>
    <w:rsid w:val="00A11D8C"/>
    <w:rsid w:val="00A13EE0"/>
    <w:rsid w:val="00A231C6"/>
    <w:rsid w:val="00A44569"/>
    <w:rsid w:val="00A82566"/>
    <w:rsid w:val="00A966FE"/>
    <w:rsid w:val="00A978A4"/>
    <w:rsid w:val="00AD1059"/>
    <w:rsid w:val="00AF229F"/>
    <w:rsid w:val="00AF5916"/>
    <w:rsid w:val="00B355B2"/>
    <w:rsid w:val="00B473B8"/>
    <w:rsid w:val="00B606F5"/>
    <w:rsid w:val="00B707E3"/>
    <w:rsid w:val="00B70C9F"/>
    <w:rsid w:val="00BA5524"/>
    <w:rsid w:val="00BB2A51"/>
    <w:rsid w:val="00BB4950"/>
    <w:rsid w:val="00BC0DD7"/>
    <w:rsid w:val="00BD4E6B"/>
    <w:rsid w:val="00BF3C64"/>
    <w:rsid w:val="00C063C3"/>
    <w:rsid w:val="00C12C79"/>
    <w:rsid w:val="00C200CC"/>
    <w:rsid w:val="00C201E7"/>
    <w:rsid w:val="00C21B41"/>
    <w:rsid w:val="00C43824"/>
    <w:rsid w:val="00C56C01"/>
    <w:rsid w:val="00C6100D"/>
    <w:rsid w:val="00C82698"/>
    <w:rsid w:val="00CB1E46"/>
    <w:rsid w:val="00CC0E21"/>
    <w:rsid w:val="00CD1029"/>
    <w:rsid w:val="00CD4B7B"/>
    <w:rsid w:val="00CF1283"/>
    <w:rsid w:val="00D01750"/>
    <w:rsid w:val="00D14A17"/>
    <w:rsid w:val="00D4343B"/>
    <w:rsid w:val="00D50CD4"/>
    <w:rsid w:val="00D708CA"/>
    <w:rsid w:val="00D911CD"/>
    <w:rsid w:val="00DA33F7"/>
    <w:rsid w:val="00DC1CDF"/>
    <w:rsid w:val="00DD3A61"/>
    <w:rsid w:val="00DF347F"/>
    <w:rsid w:val="00E407F9"/>
    <w:rsid w:val="00E4227A"/>
    <w:rsid w:val="00E50805"/>
    <w:rsid w:val="00E55861"/>
    <w:rsid w:val="00E55D1D"/>
    <w:rsid w:val="00E855A2"/>
    <w:rsid w:val="00E91687"/>
    <w:rsid w:val="00E929B5"/>
    <w:rsid w:val="00EE26AF"/>
    <w:rsid w:val="00EF00E4"/>
    <w:rsid w:val="00F0759A"/>
    <w:rsid w:val="00F22C53"/>
    <w:rsid w:val="00F30ABB"/>
    <w:rsid w:val="00F90CAB"/>
    <w:rsid w:val="00F971C2"/>
    <w:rsid w:val="00FA2779"/>
    <w:rsid w:val="00FA7AB1"/>
    <w:rsid w:val="00FB61D9"/>
    <w:rsid w:val="00FC00C7"/>
    <w:rsid w:val="00FC3EE7"/>
    <w:rsid w:val="00FC7717"/>
    <w:rsid w:val="00FE4F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1EF56"/>
  <w15:docId w15:val="{06FC5D0D-B55B-41AE-BF25-B7BF17685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717B"/>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2C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2CDF"/>
  </w:style>
  <w:style w:type="paragraph" w:styleId="Footer">
    <w:name w:val="footer"/>
    <w:basedOn w:val="Normal"/>
    <w:link w:val="FooterChar"/>
    <w:uiPriority w:val="99"/>
    <w:semiHidden/>
    <w:unhideWhenUsed/>
    <w:rsid w:val="00172CD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72CDF"/>
  </w:style>
  <w:style w:type="paragraph" w:styleId="FootnoteText">
    <w:name w:val="footnote text"/>
    <w:basedOn w:val="Normal"/>
    <w:link w:val="FootnoteTextChar"/>
    <w:uiPriority w:val="99"/>
    <w:semiHidden/>
    <w:unhideWhenUsed/>
    <w:rsid w:val="0076352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63525"/>
    <w:rPr>
      <w:sz w:val="20"/>
      <w:szCs w:val="20"/>
    </w:rPr>
  </w:style>
  <w:style w:type="character" w:styleId="FootnoteReference">
    <w:name w:val="footnote reference"/>
    <w:basedOn w:val="DefaultParagraphFont"/>
    <w:uiPriority w:val="99"/>
    <w:semiHidden/>
    <w:unhideWhenUsed/>
    <w:rsid w:val="00763525"/>
    <w:rPr>
      <w:vertAlign w:val="superscript"/>
    </w:rPr>
  </w:style>
  <w:style w:type="character" w:styleId="Hyperlink">
    <w:name w:val="Hyperlink"/>
    <w:basedOn w:val="DefaultParagraphFont"/>
    <w:uiPriority w:val="99"/>
    <w:semiHidden/>
    <w:unhideWhenUsed/>
    <w:rsid w:val="0041569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AF80A6-1A7F-4451-B92C-2693A9946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5069</TotalTime>
  <Pages>5</Pages>
  <Words>1117</Words>
  <Characters>6367</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dc:creator>
  <cp:keywords/>
  <dc:description/>
  <cp:lastModifiedBy>Meg Flannagan</cp:lastModifiedBy>
  <cp:revision>26</cp:revision>
  <dcterms:created xsi:type="dcterms:W3CDTF">2019-07-03T12:38:00Z</dcterms:created>
  <dcterms:modified xsi:type="dcterms:W3CDTF">2019-07-07T01:07:00Z</dcterms:modified>
</cp:coreProperties>
</file>