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90D1" w14:textId="352DDC95" w:rsidR="00F17B10" w:rsidRPr="00AF766A" w:rsidRDefault="00F17B10" w:rsidP="00AF766A">
      <w:pPr>
        <w:jc w:val="center"/>
        <w:rPr>
          <w:b/>
          <w:bCs/>
        </w:rPr>
      </w:pPr>
      <w:r w:rsidRPr="00AF766A">
        <w:rPr>
          <w:b/>
          <w:bCs/>
        </w:rPr>
        <w:t xml:space="preserve">Minutes </w:t>
      </w:r>
      <w:r w:rsidR="0032115B" w:rsidRPr="00AF766A">
        <w:rPr>
          <w:b/>
          <w:bCs/>
        </w:rPr>
        <w:t>of the Guardian Angels Altar Society Meeting</w:t>
      </w:r>
    </w:p>
    <w:p w14:paraId="6BF3405B" w14:textId="5ED2D33A" w:rsidR="0032115B" w:rsidRDefault="0032115B" w:rsidP="00AF766A">
      <w:pPr>
        <w:jc w:val="center"/>
        <w:rPr>
          <w:b/>
          <w:bCs/>
        </w:rPr>
      </w:pPr>
      <w:r w:rsidRPr="00AF766A">
        <w:rPr>
          <w:b/>
          <w:bCs/>
        </w:rPr>
        <w:t>January 28, 2025</w:t>
      </w:r>
    </w:p>
    <w:p w14:paraId="1B4AEF87" w14:textId="7B592F85" w:rsidR="00AF766A" w:rsidRDefault="00AF766A" w:rsidP="00AF766A">
      <w:pPr>
        <w:rPr>
          <w:b/>
          <w:bCs/>
        </w:rPr>
      </w:pPr>
      <w:r>
        <w:rPr>
          <w:b/>
          <w:bCs/>
        </w:rPr>
        <w:t xml:space="preserve">Call to Order </w:t>
      </w:r>
      <w:r w:rsidR="00B12019">
        <w:rPr>
          <w:b/>
          <w:bCs/>
        </w:rPr>
        <w:t xml:space="preserve">– </w:t>
      </w:r>
      <w:r w:rsidR="00B12019" w:rsidRPr="00F31225">
        <w:t>the meeting was called to order by Susie Loulan at 6:35 p.</w:t>
      </w:r>
      <w:r w:rsidR="006345CC" w:rsidRPr="00F31225">
        <w:t xml:space="preserve"> m.</w:t>
      </w:r>
    </w:p>
    <w:p w14:paraId="21C06F3A" w14:textId="477D88D6" w:rsidR="003235CD" w:rsidRDefault="003235CD" w:rsidP="00AF766A">
      <w:r>
        <w:rPr>
          <w:b/>
          <w:bCs/>
        </w:rPr>
        <w:t xml:space="preserve">Opening Prayer – </w:t>
      </w:r>
      <w:r w:rsidRPr="00F31225">
        <w:t>Father Chris said the opening prayer.</w:t>
      </w:r>
    </w:p>
    <w:p w14:paraId="5017F0AE" w14:textId="755CCEE3" w:rsidR="00223DB8" w:rsidRDefault="00223DB8" w:rsidP="00AF766A">
      <w:r w:rsidRPr="003A6120">
        <w:rPr>
          <w:b/>
          <w:bCs/>
        </w:rPr>
        <w:t xml:space="preserve">Announcement of Quorum </w:t>
      </w:r>
      <w:r w:rsidR="003A6120">
        <w:rPr>
          <w:b/>
          <w:bCs/>
        </w:rPr>
        <w:t xml:space="preserve">– </w:t>
      </w:r>
      <w:r w:rsidR="003A6120">
        <w:t xml:space="preserve">Quorum was met.  There were 4 board members and </w:t>
      </w:r>
      <w:r w:rsidR="00404299">
        <w:t>13 members present.</w:t>
      </w:r>
    </w:p>
    <w:p w14:paraId="51F78198" w14:textId="7E814241" w:rsidR="00404299" w:rsidRDefault="00404299" w:rsidP="00AF766A">
      <w:r w:rsidRPr="00404299">
        <w:rPr>
          <w:b/>
          <w:bCs/>
        </w:rPr>
        <w:t>Approval of Minutes -</w:t>
      </w:r>
      <w:r w:rsidR="00844322" w:rsidRPr="00120DC5">
        <w:t>Karen Wiatrowski made a motion to approve the minutes from the November 19</w:t>
      </w:r>
      <w:r w:rsidR="00844322" w:rsidRPr="00120DC5">
        <w:rPr>
          <w:vertAlign w:val="superscript"/>
        </w:rPr>
        <w:t>th</w:t>
      </w:r>
      <w:r w:rsidR="00844322" w:rsidRPr="00120DC5">
        <w:t xml:space="preserve"> </w:t>
      </w:r>
      <w:r w:rsidR="0079484F" w:rsidRPr="00120DC5">
        <w:t>meeting.  Diane Miller seconded the motion. The motion passed by unanimous vote.</w:t>
      </w:r>
    </w:p>
    <w:p w14:paraId="643F2391" w14:textId="49449F01" w:rsidR="00120DC5" w:rsidRDefault="00120DC5" w:rsidP="00AF766A">
      <w:r w:rsidRPr="003D6AC5">
        <w:rPr>
          <w:b/>
          <w:bCs/>
        </w:rPr>
        <w:t>Introduction of New Members</w:t>
      </w:r>
      <w:r>
        <w:t xml:space="preserve"> -there were no new members at the meeting.</w:t>
      </w:r>
    </w:p>
    <w:p w14:paraId="2C5E1241" w14:textId="5A273062" w:rsidR="00FC155D" w:rsidRDefault="003D6AC5" w:rsidP="00AF766A">
      <w:r w:rsidRPr="003D6AC5">
        <w:rPr>
          <w:b/>
          <w:bCs/>
        </w:rPr>
        <w:t>Secretary</w:t>
      </w:r>
      <w:r w:rsidR="00CB1951">
        <w:rPr>
          <w:b/>
          <w:bCs/>
        </w:rPr>
        <w:t>’s</w:t>
      </w:r>
      <w:r w:rsidRPr="003D6AC5">
        <w:rPr>
          <w:b/>
          <w:bCs/>
        </w:rPr>
        <w:t xml:space="preserve"> Report </w:t>
      </w:r>
      <w:r w:rsidR="004856B1">
        <w:rPr>
          <w:b/>
          <w:bCs/>
        </w:rPr>
        <w:t xml:space="preserve">– </w:t>
      </w:r>
      <w:r w:rsidR="004856B1" w:rsidRPr="00FC155D">
        <w:t xml:space="preserve">Kathy Gerrets reported that the Altar Society received 3 thank you notes. </w:t>
      </w:r>
      <w:r w:rsidR="004856B1">
        <w:rPr>
          <w:b/>
          <w:bCs/>
        </w:rPr>
        <w:t xml:space="preserve"> </w:t>
      </w:r>
      <w:r w:rsidR="00FC155D" w:rsidRPr="009350A2">
        <w:t>One from Father Chris for the Christmas gift</w:t>
      </w:r>
      <w:r w:rsidR="006F0311" w:rsidRPr="009350A2">
        <w:t xml:space="preserve">, a letter from </w:t>
      </w:r>
      <w:r w:rsidR="00EE01A2" w:rsidRPr="009350A2">
        <w:t>Copley-</w:t>
      </w:r>
      <w:r w:rsidR="006F0311" w:rsidRPr="009350A2">
        <w:t xml:space="preserve">Fairlawn Kiwanis </w:t>
      </w:r>
      <w:r w:rsidR="00EE01A2" w:rsidRPr="009350A2">
        <w:t xml:space="preserve">Club for the donation of $1000 for the Share-A-Christmas program </w:t>
      </w:r>
      <w:r w:rsidR="001843B9">
        <w:t xml:space="preserve">that helped 55 local families with food </w:t>
      </w:r>
      <w:r w:rsidR="00EE01A2" w:rsidRPr="009350A2">
        <w:t xml:space="preserve">and a note from the Reboudo family </w:t>
      </w:r>
      <w:r w:rsidR="009350A2" w:rsidRPr="009350A2">
        <w:t>for the gift card for their new baby.</w:t>
      </w:r>
      <w:r w:rsidR="00567CB0">
        <w:t xml:space="preserve"> The Altar Society gave Louie and Elizabeth Reboudo an Amazon gift card for $150.  </w:t>
      </w:r>
      <w:r w:rsidR="00AB3C10">
        <w:t xml:space="preserve">Kathy also reported that the Altar Society </w:t>
      </w:r>
      <w:r w:rsidR="0094338E">
        <w:t xml:space="preserve">scheduled a Mass </w:t>
      </w:r>
      <w:r w:rsidR="00342299">
        <w:t>on Sunday, April 6</w:t>
      </w:r>
      <w:r w:rsidR="00342299" w:rsidRPr="00342299">
        <w:rPr>
          <w:vertAlign w:val="superscript"/>
        </w:rPr>
        <w:t>th</w:t>
      </w:r>
      <w:r w:rsidR="00342299">
        <w:t xml:space="preserve"> at 11 a.m. f</w:t>
      </w:r>
      <w:r w:rsidR="0094338E">
        <w:t>or Karen Wiatrowski’s brother, Richard Davis</w:t>
      </w:r>
      <w:r w:rsidR="00342299">
        <w:t xml:space="preserve"> who recently passed away</w:t>
      </w:r>
      <w:r w:rsidR="00CB2732">
        <w:t xml:space="preserve">. Kathy also reminded the members that </w:t>
      </w:r>
      <w:r w:rsidR="00873868">
        <w:t xml:space="preserve">we could send a get well card to any members that are ill so please let us know.  </w:t>
      </w:r>
    </w:p>
    <w:p w14:paraId="4CD7C0F3" w14:textId="4363FA3F" w:rsidR="004C2680" w:rsidRDefault="00CB1951" w:rsidP="00AF766A">
      <w:r w:rsidRPr="00CB1951">
        <w:rPr>
          <w:b/>
          <w:bCs/>
        </w:rPr>
        <w:t xml:space="preserve">Treasurer’s Report </w:t>
      </w:r>
      <w:r>
        <w:rPr>
          <w:b/>
          <w:bCs/>
        </w:rPr>
        <w:t xml:space="preserve">– </w:t>
      </w:r>
      <w:r w:rsidRPr="00CA6D28">
        <w:t xml:space="preserve">Cheryl Fuhrer </w:t>
      </w:r>
      <w:r w:rsidR="001107D8" w:rsidRPr="00CA6D28">
        <w:t xml:space="preserve">presented the final budget for 2025.  A copy will be in the website soon.  Kathy Gerrets made a motion to </w:t>
      </w:r>
      <w:r w:rsidR="004B62A3" w:rsidRPr="00CA6D28">
        <w:t>approve the budget and Mary Kay Gerrets seconded the motion.  The motion passed by unanimous vote.</w:t>
      </w:r>
      <w:r w:rsidR="00CA6D28">
        <w:t xml:space="preserve"> </w:t>
      </w:r>
      <w:r w:rsidR="000D5851">
        <w:t>Cheryl also went over the income producing events – The Easter Candy sale, the Annual Picnic, the Cas</w:t>
      </w:r>
      <w:r w:rsidR="00F23327">
        <w:t>a</w:t>
      </w:r>
      <w:r w:rsidR="000D5851">
        <w:t xml:space="preserve"> Del Rio fundraiser and membership dues.</w:t>
      </w:r>
    </w:p>
    <w:p w14:paraId="146015EC" w14:textId="47B2727D" w:rsidR="00CA6D28" w:rsidRDefault="000A3882" w:rsidP="00AF766A">
      <w:pPr>
        <w:rPr>
          <w:b/>
          <w:bCs/>
        </w:rPr>
      </w:pPr>
      <w:r w:rsidRPr="000A3882">
        <w:rPr>
          <w:b/>
          <w:bCs/>
        </w:rPr>
        <w:t xml:space="preserve">Committee Reports </w:t>
      </w:r>
      <w:r w:rsidR="00EA1B01">
        <w:rPr>
          <w:b/>
          <w:bCs/>
        </w:rPr>
        <w:t>–</w:t>
      </w:r>
    </w:p>
    <w:p w14:paraId="4C435940" w14:textId="3EAFCCDB" w:rsidR="00EB4ADE" w:rsidRPr="00977703" w:rsidRDefault="00EB4ADE" w:rsidP="00AF766A">
      <w:r>
        <w:rPr>
          <w:b/>
          <w:bCs/>
        </w:rPr>
        <w:t xml:space="preserve">Breakfast with Santa – </w:t>
      </w:r>
      <w:r w:rsidRPr="00977703">
        <w:t xml:space="preserve">Michele Calderone </w:t>
      </w:r>
      <w:r w:rsidR="007519E3">
        <w:t xml:space="preserve">and Chris Wittkopp were the co-chairpersons.  Michele </w:t>
      </w:r>
      <w:r w:rsidRPr="00977703">
        <w:t>reported that there were 56 children</w:t>
      </w:r>
      <w:r w:rsidR="00112B7F">
        <w:t>,</w:t>
      </w:r>
      <w:r w:rsidRPr="00977703">
        <w:t xml:space="preserve"> 66 adults and 18 volunteers at the breakfast.  </w:t>
      </w:r>
      <w:r w:rsidR="001B7A25" w:rsidRPr="00977703">
        <w:t xml:space="preserve">The photos </w:t>
      </w:r>
      <w:r w:rsidR="00371E73" w:rsidRPr="00977703">
        <w:t>were good but next year they might change the way the pictures are printed</w:t>
      </w:r>
      <w:r w:rsidR="00977703" w:rsidRPr="00977703">
        <w:t xml:space="preserve"> since it was time consuming.  Everyone seemed to have a really good time.</w:t>
      </w:r>
      <w:r w:rsidR="009A4E6F">
        <w:t xml:space="preserve">  Chris Cevasco mentioned that it was nice to have the Breakfast and the PSR Christmas concert that night on</w:t>
      </w:r>
      <w:r w:rsidR="00E432C9">
        <w:t xml:space="preserve"> the same day.</w:t>
      </w:r>
    </w:p>
    <w:p w14:paraId="2D2A92A2" w14:textId="4147FBF1" w:rsidR="00EA1B01" w:rsidRDefault="00EA1B01" w:rsidP="00AF766A">
      <w:r>
        <w:rPr>
          <w:b/>
          <w:bCs/>
        </w:rPr>
        <w:t xml:space="preserve">Giving Tree – </w:t>
      </w:r>
      <w:r w:rsidRPr="00E02E72">
        <w:t xml:space="preserve">Kathy Gerrets reported that 94 children from the Barberton Headstart program received </w:t>
      </w:r>
      <w:r w:rsidR="00DA3988">
        <w:t xml:space="preserve">individual </w:t>
      </w:r>
      <w:r w:rsidRPr="00E02E72">
        <w:t xml:space="preserve">gifts from Guardian Angels parishioners.  The </w:t>
      </w:r>
      <w:r w:rsidR="00417F1F" w:rsidRPr="00E02E72">
        <w:t xml:space="preserve">Embrace Pregnancy Clinic also received an overwhelming amount of items.  The Giving Tree team – Patty Montler, Fran Szoke, Mary Kay Gurbis and Kathy made 4 trips to the Clinic with two or more cars full of </w:t>
      </w:r>
      <w:r w:rsidR="00E02E72" w:rsidRPr="00E02E72">
        <w:t>items.</w:t>
      </w:r>
    </w:p>
    <w:p w14:paraId="699C706E" w14:textId="55B7365C" w:rsidR="00DA3988" w:rsidRDefault="004566B9" w:rsidP="00AF766A">
      <w:r w:rsidRPr="004566B9">
        <w:rPr>
          <w:b/>
          <w:bCs/>
        </w:rPr>
        <w:lastRenderedPageBreak/>
        <w:t xml:space="preserve">Coffee &amp; Sweets </w:t>
      </w:r>
      <w:r>
        <w:rPr>
          <w:b/>
          <w:bCs/>
        </w:rPr>
        <w:t xml:space="preserve">– </w:t>
      </w:r>
      <w:r w:rsidRPr="00A35E38">
        <w:t>Cheryl Fuhrer reported that all went wel</w:t>
      </w:r>
      <w:r w:rsidR="00540141">
        <w:t xml:space="preserve">l </w:t>
      </w:r>
      <w:r w:rsidR="006B2965">
        <w:t xml:space="preserve">on Sunday, </w:t>
      </w:r>
      <w:r w:rsidR="00E94B92">
        <w:t>January 26</w:t>
      </w:r>
      <w:r w:rsidR="00E94B92" w:rsidRPr="00E94B92">
        <w:rPr>
          <w:vertAlign w:val="superscript"/>
        </w:rPr>
        <w:t>th</w:t>
      </w:r>
      <w:r w:rsidR="00E94B92">
        <w:t>.  Th</w:t>
      </w:r>
      <w:r w:rsidR="008C10FF" w:rsidRPr="00A35E38">
        <w:t xml:space="preserve">ere were very few donuts left over.  </w:t>
      </w:r>
      <w:r w:rsidR="00A67944" w:rsidRPr="00A35E38">
        <w:t xml:space="preserve">The next Coffee &amp; Sweets will be Sunday, March </w:t>
      </w:r>
      <w:r w:rsidR="00FD7A35" w:rsidRPr="00A35E38">
        <w:t>2</w:t>
      </w:r>
      <w:r w:rsidR="00FD7A35" w:rsidRPr="00A35E38">
        <w:rPr>
          <w:vertAlign w:val="superscript"/>
        </w:rPr>
        <w:t>nd</w:t>
      </w:r>
      <w:r w:rsidR="00FD7A35" w:rsidRPr="00A35E38">
        <w:t xml:space="preserve"> and will be the last one until after Lent.</w:t>
      </w:r>
      <w:r w:rsidR="00A35E38">
        <w:t xml:space="preserve"> Father Chris advised that some PSR students will be helping out too.</w:t>
      </w:r>
    </w:p>
    <w:p w14:paraId="32CC85B1" w14:textId="15CD061E" w:rsidR="00A857F9" w:rsidRDefault="00A857F9" w:rsidP="00AF766A">
      <w:r w:rsidRPr="00C93B75">
        <w:rPr>
          <w:b/>
          <w:bCs/>
        </w:rPr>
        <w:t xml:space="preserve">Christmas Concert </w:t>
      </w:r>
      <w:r>
        <w:t xml:space="preserve">– Ed Miller reported that there will not be a Christmas Concert </w:t>
      </w:r>
      <w:r w:rsidR="00C93B75">
        <w:t xml:space="preserve">at Guardian Angels </w:t>
      </w:r>
      <w:r>
        <w:t xml:space="preserve">this year since the </w:t>
      </w:r>
      <w:r w:rsidR="001A1A90">
        <w:t xml:space="preserve">group has decided to perform at a different venue this </w:t>
      </w:r>
      <w:r w:rsidR="002403FD">
        <w:t>time.</w:t>
      </w:r>
    </w:p>
    <w:p w14:paraId="57B3A091" w14:textId="47BE8F6A" w:rsidR="00981C81" w:rsidRDefault="00981C81" w:rsidP="00AF766A">
      <w:r w:rsidRPr="00781CEE">
        <w:rPr>
          <w:b/>
          <w:bCs/>
        </w:rPr>
        <w:t>Scholarship</w:t>
      </w:r>
      <w:r>
        <w:t xml:space="preserve"> – Judy Stecz reported that </w:t>
      </w:r>
      <w:r w:rsidR="009B4731">
        <w:t>they received one entry.  Father Chris advised that the 2025 form is now in the Altar Society website.</w:t>
      </w:r>
      <w:r w:rsidR="00781CEE">
        <w:t xml:space="preserve"> The deadline for applications is March 14</w:t>
      </w:r>
      <w:r w:rsidR="00781CEE" w:rsidRPr="00781CEE">
        <w:rPr>
          <w:vertAlign w:val="superscript"/>
        </w:rPr>
        <w:t>th</w:t>
      </w:r>
      <w:r w:rsidR="00781CEE">
        <w:t>.</w:t>
      </w:r>
    </w:p>
    <w:p w14:paraId="45B8CD64" w14:textId="07DBBD7A" w:rsidR="00C12451" w:rsidRDefault="00C12451" w:rsidP="00AF766A">
      <w:r w:rsidRPr="007D7DC0">
        <w:rPr>
          <w:b/>
          <w:bCs/>
        </w:rPr>
        <w:t>Unfinished Business</w:t>
      </w:r>
      <w:r>
        <w:t xml:space="preserve"> </w:t>
      </w:r>
      <w:r w:rsidR="007D7DC0">
        <w:t>–</w:t>
      </w:r>
      <w:r>
        <w:t xml:space="preserve"> </w:t>
      </w:r>
      <w:r w:rsidR="007F6EE8">
        <w:t>none at</w:t>
      </w:r>
      <w:r w:rsidR="007D7DC0">
        <w:t xml:space="preserve"> this time</w:t>
      </w:r>
      <w:r w:rsidR="00F518C6">
        <w:t>.</w:t>
      </w:r>
    </w:p>
    <w:p w14:paraId="0CB6A3C0" w14:textId="55BCD8DE" w:rsidR="007D7DC0" w:rsidRDefault="007D7DC0" w:rsidP="00AF766A">
      <w:pPr>
        <w:rPr>
          <w:b/>
          <w:bCs/>
        </w:rPr>
      </w:pPr>
      <w:r w:rsidRPr="00C93B75">
        <w:rPr>
          <w:b/>
          <w:bCs/>
        </w:rPr>
        <w:t xml:space="preserve">New Business </w:t>
      </w:r>
      <w:r w:rsidR="004C742E">
        <w:rPr>
          <w:b/>
          <w:bCs/>
        </w:rPr>
        <w:t>–</w:t>
      </w:r>
      <w:r w:rsidRPr="00C93B75">
        <w:rPr>
          <w:b/>
          <w:bCs/>
        </w:rPr>
        <w:t xml:space="preserve"> </w:t>
      </w:r>
    </w:p>
    <w:p w14:paraId="0A19EF92" w14:textId="22980E3E" w:rsidR="004C742E" w:rsidRDefault="004C742E" w:rsidP="00AF766A">
      <w:r>
        <w:rPr>
          <w:b/>
          <w:bCs/>
        </w:rPr>
        <w:t xml:space="preserve">Lenten Supper </w:t>
      </w:r>
      <w:r w:rsidR="00C57C71">
        <w:rPr>
          <w:b/>
          <w:bCs/>
        </w:rPr>
        <w:t>–</w:t>
      </w:r>
      <w:r>
        <w:rPr>
          <w:b/>
          <w:bCs/>
        </w:rPr>
        <w:t xml:space="preserve"> </w:t>
      </w:r>
      <w:r w:rsidR="00C57C71" w:rsidRPr="00105518">
        <w:t>Cheryl Fuhrer and Kathy Gerrets will again be the co-chairpersons of this event.  It will be held before the Stations of the Cross on Friday, April 11</w:t>
      </w:r>
      <w:r w:rsidR="00C57C71" w:rsidRPr="00105518">
        <w:rPr>
          <w:vertAlign w:val="superscript"/>
        </w:rPr>
        <w:t>th</w:t>
      </w:r>
      <w:r w:rsidR="00C57C71" w:rsidRPr="00105518">
        <w:t xml:space="preserve"> at 5:00 p.m.</w:t>
      </w:r>
      <w:r w:rsidR="00105518">
        <w:t xml:space="preserve"> </w:t>
      </w:r>
      <w:r w:rsidR="00382CDA">
        <w:t xml:space="preserve"> We will need volunteers to donate soups and to work at this event.  </w:t>
      </w:r>
      <w:r w:rsidR="000A22B5">
        <w:t xml:space="preserve">Father Chris reported that the PSR students will present the Stations that night. </w:t>
      </w:r>
      <w:r w:rsidR="005D0AD6">
        <w:t xml:space="preserve"> </w:t>
      </w:r>
      <w:r w:rsidR="00C17E2E">
        <w:t xml:space="preserve">Cyndi Rossi </w:t>
      </w:r>
      <w:r w:rsidR="004A452E">
        <w:t xml:space="preserve">asked if we would allow the Ceramic Bowls to be sold </w:t>
      </w:r>
      <w:r w:rsidR="001E60B9">
        <w:t xml:space="preserve">for the Empty Bowls charitable </w:t>
      </w:r>
      <w:r w:rsidR="00EC6508">
        <w:t xml:space="preserve">organization </w:t>
      </w:r>
      <w:r w:rsidR="00307F16">
        <w:t>and it was acceptable.</w:t>
      </w:r>
    </w:p>
    <w:p w14:paraId="6C263ACC" w14:textId="1471F0A1" w:rsidR="004C742E" w:rsidRDefault="00307F16" w:rsidP="00AF766A">
      <w:r w:rsidRPr="00F25F4F">
        <w:rPr>
          <w:b/>
          <w:bCs/>
        </w:rPr>
        <w:t>Christ Child Event</w:t>
      </w:r>
      <w:r>
        <w:t xml:space="preserve"> </w:t>
      </w:r>
      <w:r w:rsidR="00D87044">
        <w:t>–</w:t>
      </w:r>
      <w:r>
        <w:t xml:space="preserve"> </w:t>
      </w:r>
      <w:r w:rsidR="00D87044">
        <w:t>Martha Mosher reported that there will be a Mass and brunch</w:t>
      </w:r>
      <w:r w:rsidR="00376D76">
        <w:t xml:space="preserve"> </w:t>
      </w:r>
      <w:r w:rsidR="00D87044">
        <w:t>at Guardian Angels on Saturday, March 22</w:t>
      </w:r>
      <w:r w:rsidR="00D87044" w:rsidRPr="00D87044">
        <w:rPr>
          <w:vertAlign w:val="superscript"/>
        </w:rPr>
        <w:t>nd</w:t>
      </w:r>
      <w:r w:rsidR="00D87044">
        <w:t xml:space="preserve"> </w:t>
      </w:r>
      <w:r w:rsidR="00001847">
        <w:t xml:space="preserve">for the Christ Child Corporate Communion event. </w:t>
      </w:r>
      <w:r w:rsidR="00376D76">
        <w:t xml:space="preserve"> She advised that they are hoping to get volunteers from PSR </w:t>
      </w:r>
      <w:r w:rsidR="0005270F">
        <w:t xml:space="preserve">teenagers to help with some things such as helping hang up coats.  </w:t>
      </w:r>
      <w:r w:rsidR="009B22A8">
        <w:t xml:space="preserve">We will send an email to the Altar Society members about this and also advised Martha to talk to Lisa Covington about PSR students.  </w:t>
      </w:r>
    </w:p>
    <w:p w14:paraId="7CAB1F2A" w14:textId="5DFC2A48" w:rsidR="002957C9" w:rsidRDefault="002957C9" w:rsidP="00AF766A">
      <w:r w:rsidRPr="00974DC1">
        <w:rPr>
          <w:b/>
          <w:bCs/>
        </w:rPr>
        <w:t xml:space="preserve">Father Chris Updates </w:t>
      </w:r>
      <w:r w:rsidR="00974DC1">
        <w:rPr>
          <w:b/>
          <w:bCs/>
        </w:rPr>
        <w:t xml:space="preserve">– </w:t>
      </w:r>
      <w:r w:rsidR="00974DC1" w:rsidRPr="00423AD7">
        <w:t>Father Chris reported that the new Stations of the Cross will be installed before Lent begins on March 5</w:t>
      </w:r>
      <w:r w:rsidR="00974DC1" w:rsidRPr="00423AD7">
        <w:rPr>
          <w:vertAlign w:val="superscript"/>
        </w:rPr>
        <w:t>th</w:t>
      </w:r>
      <w:r w:rsidR="00974DC1" w:rsidRPr="00423AD7">
        <w:t xml:space="preserve">.  The existing Stations will be moved to the Gathering Hall to preserve them.  </w:t>
      </w:r>
      <w:r w:rsidR="00DB5F5F" w:rsidRPr="00423AD7">
        <w:t xml:space="preserve">He advised about Louie’s baby </w:t>
      </w:r>
      <w:r w:rsidR="00DB76C7" w:rsidRPr="00423AD7">
        <w:t>–</w:t>
      </w:r>
      <w:r w:rsidR="00DB5F5F" w:rsidRPr="00423AD7">
        <w:t xml:space="preserve"> </w:t>
      </w:r>
      <w:r w:rsidR="00DB76C7" w:rsidRPr="00423AD7">
        <w:t>born January 14</w:t>
      </w:r>
      <w:r w:rsidR="00DB76C7" w:rsidRPr="00423AD7">
        <w:rPr>
          <w:vertAlign w:val="superscript"/>
        </w:rPr>
        <w:t>th</w:t>
      </w:r>
      <w:r w:rsidR="00DB76C7" w:rsidRPr="00423AD7">
        <w:t xml:space="preserve"> – about 6 ½ pounds – Mom and baby doing fine.</w:t>
      </w:r>
      <w:r w:rsidR="0036253B">
        <w:t xml:space="preserve"> </w:t>
      </w:r>
      <w:r w:rsidR="003E1B75">
        <w:t xml:space="preserve">Father also advised about the Game Changers – </w:t>
      </w:r>
      <w:r w:rsidR="00CB568A">
        <w:t>men’s</w:t>
      </w:r>
      <w:r w:rsidR="003E1B75">
        <w:t xml:space="preserve"> breakfast meeting – it will be on Saturday, February 8</w:t>
      </w:r>
      <w:r w:rsidR="003E1B75" w:rsidRPr="003E1B75">
        <w:rPr>
          <w:vertAlign w:val="superscript"/>
        </w:rPr>
        <w:t>th</w:t>
      </w:r>
      <w:r w:rsidR="003E1B75">
        <w:t xml:space="preserve"> and is full as of now.  </w:t>
      </w:r>
      <w:r w:rsidR="00822F03">
        <w:t xml:space="preserve">There will also be a parish fun event – Casino Night -Saturday, </w:t>
      </w:r>
      <w:r w:rsidR="003D57F0">
        <w:t>March 8</w:t>
      </w:r>
      <w:r w:rsidR="003D57F0" w:rsidRPr="003D57F0">
        <w:rPr>
          <w:vertAlign w:val="superscript"/>
        </w:rPr>
        <w:t>th</w:t>
      </w:r>
      <w:r w:rsidR="003D57F0">
        <w:t xml:space="preserve"> at 6:30 p.m.  Tickets are $75 per person and limited to 120 – information in the bulletin.  </w:t>
      </w:r>
      <w:r w:rsidR="000168FF">
        <w:t xml:space="preserve">Father advised the Directory is coming along – still some work to do.  </w:t>
      </w:r>
      <w:r w:rsidR="00056236">
        <w:t xml:space="preserve">Father advised tax statements were sent via email.  He also talked about the front doors of the church </w:t>
      </w:r>
      <w:r w:rsidR="00DD3336">
        <w:t>that are broke</w:t>
      </w:r>
      <w:r w:rsidR="00D07AFA">
        <w:t xml:space="preserve">n.  The motor broke and a replacement is ordered but </w:t>
      </w:r>
      <w:r w:rsidR="001824B3">
        <w:t xml:space="preserve">the part comes from France and probably </w:t>
      </w:r>
      <w:r w:rsidR="00D07AFA">
        <w:t xml:space="preserve">need to wait for the weather to improve.  </w:t>
      </w:r>
    </w:p>
    <w:p w14:paraId="7803225C" w14:textId="1C88D08F" w:rsidR="00E432C9" w:rsidRPr="00423AD7" w:rsidRDefault="00E432C9" w:rsidP="00AF766A">
      <w:r w:rsidRPr="00E432C9">
        <w:rPr>
          <w:b/>
          <w:bCs/>
        </w:rPr>
        <w:t xml:space="preserve">Adjournment </w:t>
      </w:r>
      <w:r w:rsidR="00072C53">
        <w:t>–</w:t>
      </w:r>
      <w:r w:rsidR="00E104FD">
        <w:t xml:space="preserve"> </w:t>
      </w:r>
      <w:r w:rsidR="00072C53">
        <w:t>Cheryl Fuhrer made a motion to adjourn and Karen Wiatrowski seconded the motion.  The motion passed by unanimous vote</w:t>
      </w:r>
      <w:r w:rsidR="00C63D77">
        <w:t xml:space="preserve"> and the meeting was adjourned at </w:t>
      </w:r>
      <w:r w:rsidR="002B470D">
        <w:t>7:35 p.m.</w:t>
      </w:r>
    </w:p>
    <w:p w14:paraId="0569C4CF" w14:textId="14E41CBA" w:rsidR="00EB4ADE" w:rsidRPr="00423AD7" w:rsidRDefault="00EB4ADE" w:rsidP="00AF766A"/>
    <w:p w14:paraId="0F1E9538" w14:textId="77777777" w:rsidR="0094338E" w:rsidRPr="00A35E38" w:rsidRDefault="0094338E" w:rsidP="00AF766A"/>
    <w:p w14:paraId="1CAABDC9" w14:textId="77777777" w:rsidR="004856B1" w:rsidRDefault="004856B1" w:rsidP="00AF766A">
      <w:pPr>
        <w:rPr>
          <w:b/>
          <w:bCs/>
        </w:rPr>
      </w:pPr>
    </w:p>
    <w:p w14:paraId="6A2649A4" w14:textId="77777777" w:rsidR="004856B1" w:rsidRPr="003D6AC5" w:rsidRDefault="004856B1" w:rsidP="00AF766A">
      <w:pPr>
        <w:rPr>
          <w:b/>
          <w:bCs/>
        </w:rPr>
      </w:pPr>
    </w:p>
    <w:sectPr w:rsidR="004856B1" w:rsidRPr="003D6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10"/>
    <w:rsid w:val="00001847"/>
    <w:rsid w:val="000168FF"/>
    <w:rsid w:val="0005270F"/>
    <w:rsid w:val="00056236"/>
    <w:rsid w:val="00072C53"/>
    <w:rsid w:val="000A22B5"/>
    <w:rsid w:val="000A3882"/>
    <w:rsid w:val="000D5851"/>
    <w:rsid w:val="000E1FED"/>
    <w:rsid w:val="00105518"/>
    <w:rsid w:val="001107D8"/>
    <w:rsid w:val="00112B7F"/>
    <w:rsid w:val="00120DC5"/>
    <w:rsid w:val="001824B3"/>
    <w:rsid w:val="001843B9"/>
    <w:rsid w:val="001A1A90"/>
    <w:rsid w:val="001B7A25"/>
    <w:rsid w:val="001E60B9"/>
    <w:rsid w:val="00223DB8"/>
    <w:rsid w:val="002403FD"/>
    <w:rsid w:val="002957C9"/>
    <w:rsid w:val="002B470D"/>
    <w:rsid w:val="00307F16"/>
    <w:rsid w:val="0032115B"/>
    <w:rsid w:val="003235CD"/>
    <w:rsid w:val="00342299"/>
    <w:rsid w:val="0036253B"/>
    <w:rsid w:val="00371E73"/>
    <w:rsid w:val="00376D76"/>
    <w:rsid w:val="00382CDA"/>
    <w:rsid w:val="003A6120"/>
    <w:rsid w:val="003D57F0"/>
    <w:rsid w:val="003D6AC5"/>
    <w:rsid w:val="003E1B75"/>
    <w:rsid w:val="00404299"/>
    <w:rsid w:val="00417F1F"/>
    <w:rsid w:val="00423AD7"/>
    <w:rsid w:val="004566B9"/>
    <w:rsid w:val="004856B1"/>
    <w:rsid w:val="004A452E"/>
    <w:rsid w:val="004B62A3"/>
    <w:rsid w:val="004C2680"/>
    <w:rsid w:val="004C742E"/>
    <w:rsid w:val="00540141"/>
    <w:rsid w:val="00567CB0"/>
    <w:rsid w:val="005D0AD6"/>
    <w:rsid w:val="006345CC"/>
    <w:rsid w:val="006B2965"/>
    <w:rsid w:val="006D08A8"/>
    <w:rsid w:val="006F0311"/>
    <w:rsid w:val="007519E3"/>
    <w:rsid w:val="00781CEE"/>
    <w:rsid w:val="0079484F"/>
    <w:rsid w:val="007D7DC0"/>
    <w:rsid w:val="007F6EE8"/>
    <w:rsid w:val="00822F03"/>
    <w:rsid w:val="00844322"/>
    <w:rsid w:val="00873868"/>
    <w:rsid w:val="008C10FF"/>
    <w:rsid w:val="009350A2"/>
    <w:rsid w:val="0094338E"/>
    <w:rsid w:val="00974DC1"/>
    <w:rsid w:val="00977703"/>
    <w:rsid w:val="00981C81"/>
    <w:rsid w:val="009A4E6F"/>
    <w:rsid w:val="009B22A8"/>
    <w:rsid w:val="009B4731"/>
    <w:rsid w:val="00A35E38"/>
    <w:rsid w:val="00A67944"/>
    <w:rsid w:val="00A857F9"/>
    <w:rsid w:val="00AB3C10"/>
    <w:rsid w:val="00AE4F31"/>
    <w:rsid w:val="00AF766A"/>
    <w:rsid w:val="00B12019"/>
    <w:rsid w:val="00C12451"/>
    <w:rsid w:val="00C17E2E"/>
    <w:rsid w:val="00C57C71"/>
    <w:rsid w:val="00C63D77"/>
    <w:rsid w:val="00C93B75"/>
    <w:rsid w:val="00CA6D28"/>
    <w:rsid w:val="00CB1951"/>
    <w:rsid w:val="00CB2732"/>
    <w:rsid w:val="00CB568A"/>
    <w:rsid w:val="00D07AFA"/>
    <w:rsid w:val="00D87044"/>
    <w:rsid w:val="00DA3988"/>
    <w:rsid w:val="00DB5F5F"/>
    <w:rsid w:val="00DB76C7"/>
    <w:rsid w:val="00DD3336"/>
    <w:rsid w:val="00E02E72"/>
    <w:rsid w:val="00E104FD"/>
    <w:rsid w:val="00E432C9"/>
    <w:rsid w:val="00E94B92"/>
    <w:rsid w:val="00EA1B01"/>
    <w:rsid w:val="00EB4ADE"/>
    <w:rsid w:val="00EC6508"/>
    <w:rsid w:val="00EE01A2"/>
    <w:rsid w:val="00F17B10"/>
    <w:rsid w:val="00F23327"/>
    <w:rsid w:val="00F25F4F"/>
    <w:rsid w:val="00F31225"/>
    <w:rsid w:val="00F518C6"/>
    <w:rsid w:val="00FC155D"/>
    <w:rsid w:val="00F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45BA2"/>
  <w15:chartTrackingRefBased/>
  <w15:docId w15:val="{9E93B228-7E9A-C340-BC2C-38706744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Gerrets</dc:creator>
  <cp:keywords/>
  <dc:description/>
  <cp:lastModifiedBy>Kathryn Gerrets</cp:lastModifiedBy>
  <cp:revision>97</cp:revision>
  <dcterms:created xsi:type="dcterms:W3CDTF">2025-02-02T19:12:00Z</dcterms:created>
  <dcterms:modified xsi:type="dcterms:W3CDTF">2025-02-02T20:29:00Z</dcterms:modified>
</cp:coreProperties>
</file>