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7866" w14:textId="77777777" w:rsidR="00D75A4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>Referral</w:t>
      </w:r>
      <w:r>
        <w:rPr>
          <w:rFonts w:ascii="Arial" w:eastAsia="Arial" w:hAnsi="Arial" w:cs="Arial"/>
          <w:b/>
          <w:color w:val="12B6B2"/>
          <w:sz w:val="34"/>
          <w:szCs w:val="34"/>
        </w:rPr>
        <w:br/>
      </w:r>
    </w:p>
    <w:tbl>
      <w:tblPr>
        <w:tblStyle w:val="a"/>
        <w:tblW w:w="8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015"/>
      </w:tblGrid>
      <w:tr w:rsidR="00D75A44" w14:paraId="11B4CBA1" w14:textId="77777777">
        <w:trPr>
          <w:trHeight w:val="315"/>
        </w:trPr>
        <w:tc>
          <w:tcPr>
            <w:tcW w:w="8985" w:type="dxa"/>
            <w:gridSpan w:val="2"/>
            <w:shd w:val="clear" w:color="auto" w:fill="D9D9D9"/>
          </w:tcPr>
          <w:p w14:paraId="4520ADB5" w14:textId="77777777" w:rsidR="00D75A4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Referrer Details</w:t>
            </w:r>
          </w:p>
        </w:tc>
      </w:tr>
      <w:tr w:rsidR="00D75A44" w14:paraId="73CAF5B5" w14:textId="77777777">
        <w:trPr>
          <w:trHeight w:val="435"/>
        </w:trPr>
        <w:tc>
          <w:tcPr>
            <w:tcW w:w="2970" w:type="dxa"/>
          </w:tcPr>
          <w:p w14:paraId="5FF48EEB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  <w:tc>
          <w:tcPr>
            <w:tcW w:w="6015" w:type="dxa"/>
          </w:tcPr>
          <w:p w14:paraId="441BA663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240B0A78" w14:textId="77777777">
        <w:trPr>
          <w:trHeight w:val="200"/>
        </w:trPr>
        <w:tc>
          <w:tcPr>
            <w:tcW w:w="2970" w:type="dxa"/>
            <w:vMerge w:val="restart"/>
          </w:tcPr>
          <w:p w14:paraId="4C412779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Referrer Details</w:t>
            </w:r>
          </w:p>
        </w:tc>
        <w:tc>
          <w:tcPr>
            <w:tcW w:w="6015" w:type="dxa"/>
          </w:tcPr>
          <w:p w14:paraId="7A943D92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Organisation:</w:t>
            </w:r>
          </w:p>
        </w:tc>
      </w:tr>
      <w:tr w:rsidR="00D75A44" w14:paraId="69F0A333" w14:textId="77777777">
        <w:trPr>
          <w:trHeight w:val="200"/>
        </w:trPr>
        <w:tc>
          <w:tcPr>
            <w:tcW w:w="2970" w:type="dxa"/>
            <w:vMerge/>
          </w:tcPr>
          <w:p w14:paraId="569D5DF5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6E2A5AF7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Name: </w:t>
            </w:r>
          </w:p>
        </w:tc>
      </w:tr>
      <w:tr w:rsidR="00D75A44" w14:paraId="53C09877" w14:textId="77777777">
        <w:trPr>
          <w:trHeight w:val="200"/>
        </w:trPr>
        <w:tc>
          <w:tcPr>
            <w:tcW w:w="2970" w:type="dxa"/>
            <w:vMerge/>
          </w:tcPr>
          <w:p w14:paraId="4FB1C3E7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71B54FBA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</w:tr>
      <w:tr w:rsidR="00D75A44" w14:paraId="15BB02C5" w14:textId="77777777">
        <w:trPr>
          <w:trHeight w:val="200"/>
        </w:trPr>
        <w:tc>
          <w:tcPr>
            <w:tcW w:w="2970" w:type="dxa"/>
            <w:vMerge/>
          </w:tcPr>
          <w:p w14:paraId="1EA5FDDA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15" w:type="dxa"/>
          </w:tcPr>
          <w:p w14:paraId="610847E5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Contact no: </w:t>
            </w:r>
          </w:p>
        </w:tc>
      </w:tr>
      <w:tr w:rsidR="00D75A44" w14:paraId="5FFDF291" w14:textId="77777777">
        <w:trPr>
          <w:trHeight w:val="330"/>
        </w:trPr>
        <w:tc>
          <w:tcPr>
            <w:tcW w:w="8985" w:type="dxa"/>
            <w:gridSpan w:val="2"/>
            <w:shd w:val="clear" w:color="auto" w:fill="D9D9D9"/>
          </w:tcPr>
          <w:p w14:paraId="42660C98" w14:textId="77777777" w:rsidR="00D75A44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Client Details</w:t>
            </w:r>
          </w:p>
        </w:tc>
      </w:tr>
      <w:tr w:rsidR="00D75A44" w14:paraId="1D780882" w14:textId="77777777">
        <w:trPr>
          <w:trHeight w:val="465"/>
        </w:trPr>
        <w:tc>
          <w:tcPr>
            <w:tcW w:w="2970" w:type="dxa"/>
          </w:tcPr>
          <w:p w14:paraId="2C4F8C3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Client Name</w:t>
            </w:r>
          </w:p>
        </w:tc>
        <w:tc>
          <w:tcPr>
            <w:tcW w:w="6015" w:type="dxa"/>
          </w:tcPr>
          <w:p w14:paraId="02C367F6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A215163" w14:textId="77777777">
        <w:trPr>
          <w:trHeight w:val="450"/>
        </w:trPr>
        <w:tc>
          <w:tcPr>
            <w:tcW w:w="2970" w:type="dxa"/>
          </w:tcPr>
          <w:p w14:paraId="20EB294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D.O.B </w:t>
            </w:r>
          </w:p>
        </w:tc>
        <w:tc>
          <w:tcPr>
            <w:tcW w:w="6015" w:type="dxa"/>
          </w:tcPr>
          <w:p w14:paraId="789BBFF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33F740BA" w14:textId="77777777">
        <w:trPr>
          <w:trHeight w:val="585"/>
        </w:trPr>
        <w:tc>
          <w:tcPr>
            <w:tcW w:w="2970" w:type="dxa"/>
          </w:tcPr>
          <w:p w14:paraId="3B3BFBD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Client Address</w:t>
            </w:r>
          </w:p>
        </w:tc>
        <w:tc>
          <w:tcPr>
            <w:tcW w:w="6015" w:type="dxa"/>
          </w:tcPr>
          <w:p w14:paraId="0739156A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B6AE8E2" w14:textId="77777777">
        <w:trPr>
          <w:trHeight w:val="405"/>
        </w:trPr>
        <w:tc>
          <w:tcPr>
            <w:tcW w:w="2970" w:type="dxa"/>
          </w:tcPr>
          <w:p w14:paraId="2F7AE268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Contact No. </w:t>
            </w:r>
          </w:p>
        </w:tc>
        <w:tc>
          <w:tcPr>
            <w:tcW w:w="6015" w:type="dxa"/>
          </w:tcPr>
          <w:p w14:paraId="184C8A86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7D19BAEE" w14:textId="77777777">
        <w:trPr>
          <w:trHeight w:val="510"/>
        </w:trPr>
        <w:tc>
          <w:tcPr>
            <w:tcW w:w="2970" w:type="dxa"/>
          </w:tcPr>
          <w:p w14:paraId="5F74F46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Email Address </w:t>
            </w:r>
          </w:p>
        </w:tc>
        <w:tc>
          <w:tcPr>
            <w:tcW w:w="6015" w:type="dxa"/>
          </w:tcPr>
          <w:p w14:paraId="24D0E624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1F16345" w14:textId="77777777">
        <w:trPr>
          <w:trHeight w:val="598"/>
        </w:trPr>
        <w:tc>
          <w:tcPr>
            <w:tcW w:w="2970" w:type="dxa"/>
          </w:tcPr>
          <w:p w14:paraId="5F254414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Preferred Method of Contact  </w:t>
            </w:r>
          </w:p>
        </w:tc>
        <w:tc>
          <w:tcPr>
            <w:tcW w:w="6015" w:type="dxa"/>
          </w:tcPr>
          <w:p w14:paraId="33B1AAC7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D75A44" w14:paraId="3DBB84DD" w14:textId="77777777">
        <w:trPr>
          <w:trHeight w:val="598"/>
        </w:trPr>
        <w:tc>
          <w:tcPr>
            <w:tcW w:w="2970" w:type="dxa"/>
          </w:tcPr>
          <w:p w14:paraId="647A12C6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Adult Guardian / Financial Administration?</w:t>
            </w:r>
          </w:p>
        </w:tc>
        <w:tc>
          <w:tcPr>
            <w:tcW w:w="6015" w:type="dxa"/>
          </w:tcPr>
          <w:p w14:paraId="3A2F256C" w14:textId="77777777" w:rsidR="00D75A44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Y            N</w:t>
            </w:r>
          </w:p>
        </w:tc>
      </w:tr>
      <w:tr w:rsidR="00D75A44" w14:paraId="5ECB932B" w14:textId="77777777">
        <w:trPr>
          <w:trHeight w:val="480"/>
        </w:trPr>
        <w:tc>
          <w:tcPr>
            <w:tcW w:w="2970" w:type="dxa"/>
          </w:tcPr>
          <w:p w14:paraId="5DE4E9F3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Line item(s) to utilise</w:t>
            </w:r>
          </w:p>
        </w:tc>
        <w:tc>
          <w:tcPr>
            <w:tcW w:w="6015" w:type="dxa"/>
          </w:tcPr>
          <w:p w14:paraId="31EFFD0C" w14:textId="77777777" w:rsidR="00D75A44" w:rsidRDefault="00D75A4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75A44" w14:paraId="51DC7A58" w14:textId="77777777">
        <w:trPr>
          <w:trHeight w:val="480"/>
        </w:trPr>
        <w:tc>
          <w:tcPr>
            <w:tcW w:w="2970" w:type="dxa"/>
          </w:tcPr>
          <w:p w14:paraId="42D9C258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Allocated hours p/w</w:t>
            </w:r>
          </w:p>
        </w:tc>
        <w:tc>
          <w:tcPr>
            <w:tcW w:w="6015" w:type="dxa"/>
          </w:tcPr>
          <w:p w14:paraId="37018F1F" w14:textId="77777777" w:rsidR="00D75A44" w:rsidRDefault="00D75A4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75A44" w14:paraId="61CED542" w14:textId="77777777">
        <w:trPr>
          <w:trHeight w:val="360"/>
        </w:trPr>
        <w:tc>
          <w:tcPr>
            <w:tcW w:w="8985" w:type="dxa"/>
            <w:gridSpan w:val="2"/>
            <w:shd w:val="clear" w:color="auto" w:fill="D9D9D9"/>
          </w:tcPr>
          <w:p w14:paraId="124E52E5" w14:textId="77777777" w:rsidR="00D75A44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NDIS Details (if applicable)</w:t>
            </w:r>
          </w:p>
        </w:tc>
      </w:tr>
      <w:tr w:rsidR="00D75A44" w14:paraId="4DD96EC8" w14:textId="77777777">
        <w:trPr>
          <w:trHeight w:val="450"/>
        </w:trPr>
        <w:tc>
          <w:tcPr>
            <w:tcW w:w="2970" w:type="dxa"/>
          </w:tcPr>
          <w:p w14:paraId="56D83C69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NDIS No. </w:t>
            </w:r>
          </w:p>
        </w:tc>
        <w:tc>
          <w:tcPr>
            <w:tcW w:w="6015" w:type="dxa"/>
          </w:tcPr>
          <w:p w14:paraId="40927684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95A1F" w14:paraId="2F070036" w14:textId="77777777">
        <w:trPr>
          <w:trHeight w:val="450"/>
        </w:trPr>
        <w:tc>
          <w:tcPr>
            <w:tcW w:w="2970" w:type="dxa"/>
          </w:tcPr>
          <w:p w14:paraId="1B4C2669" w14:textId="5063CDCB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NDIS plan start date:</w:t>
            </w:r>
          </w:p>
        </w:tc>
        <w:tc>
          <w:tcPr>
            <w:tcW w:w="6015" w:type="dxa"/>
          </w:tcPr>
          <w:p w14:paraId="536A45DD" w14:textId="77777777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95A1F" w14:paraId="3DC9CDC3" w14:textId="77777777">
        <w:trPr>
          <w:trHeight w:val="450"/>
        </w:trPr>
        <w:tc>
          <w:tcPr>
            <w:tcW w:w="2970" w:type="dxa"/>
          </w:tcPr>
          <w:p w14:paraId="3D582119" w14:textId="48D2199F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NDIS plan end date:</w:t>
            </w:r>
          </w:p>
        </w:tc>
        <w:tc>
          <w:tcPr>
            <w:tcW w:w="6015" w:type="dxa"/>
          </w:tcPr>
          <w:p w14:paraId="78FA84E9" w14:textId="77777777" w:rsidR="00095A1F" w:rsidRDefault="00095A1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32E9348A" w14:textId="77777777">
        <w:trPr>
          <w:trHeight w:val="300"/>
        </w:trPr>
        <w:tc>
          <w:tcPr>
            <w:tcW w:w="2970" w:type="dxa"/>
            <w:vMerge w:val="restart"/>
          </w:tcPr>
          <w:p w14:paraId="297BDDC7" w14:textId="5B91E8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Support Coordinator Details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0FF7DD15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2F61003" w14:textId="77777777">
        <w:trPr>
          <w:trHeight w:val="300"/>
        </w:trPr>
        <w:tc>
          <w:tcPr>
            <w:tcW w:w="2970" w:type="dxa"/>
            <w:vMerge/>
          </w:tcPr>
          <w:p w14:paraId="379157AB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015" w:type="dxa"/>
          </w:tcPr>
          <w:p w14:paraId="5DDD042D" w14:textId="77777777" w:rsidR="00D75A44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Support Coordinator Email:</w:t>
            </w:r>
          </w:p>
        </w:tc>
      </w:tr>
      <w:tr w:rsidR="00D75A44" w14:paraId="124509E3" w14:textId="77777777">
        <w:trPr>
          <w:trHeight w:val="333"/>
        </w:trPr>
        <w:tc>
          <w:tcPr>
            <w:tcW w:w="2970" w:type="dxa"/>
            <w:vMerge w:val="restart"/>
          </w:tcPr>
          <w:p w14:paraId="34D0F884" w14:textId="73CEFDD3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Plan Managed Details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4FDAA6F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6E57AF0F" w14:textId="77777777">
        <w:trPr>
          <w:trHeight w:val="332"/>
        </w:trPr>
        <w:tc>
          <w:tcPr>
            <w:tcW w:w="2970" w:type="dxa"/>
            <w:vMerge/>
          </w:tcPr>
          <w:p w14:paraId="7D98F1FF" w14:textId="77777777" w:rsidR="00D75A44" w:rsidRDefault="00D75A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015" w:type="dxa"/>
          </w:tcPr>
          <w:p w14:paraId="6F88CE1A" w14:textId="7777777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Plan Management Email: </w:t>
            </w:r>
          </w:p>
        </w:tc>
      </w:tr>
      <w:tr w:rsidR="00D75A44" w14:paraId="3E843D8A" w14:textId="77777777">
        <w:trPr>
          <w:trHeight w:val="450"/>
        </w:trPr>
        <w:tc>
          <w:tcPr>
            <w:tcW w:w="2970" w:type="dxa"/>
          </w:tcPr>
          <w:p w14:paraId="34E3B6C7" w14:textId="1AB49347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Primary Disability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1EE7D287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09823BC9" w14:textId="77777777">
        <w:trPr>
          <w:trHeight w:val="480"/>
        </w:trPr>
        <w:tc>
          <w:tcPr>
            <w:tcW w:w="2970" w:type="dxa"/>
          </w:tcPr>
          <w:p w14:paraId="7239AF52" w14:textId="5FCFC2F8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Secondary Disabilities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2A07D4FA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75A44" w14:paraId="442FE795" w14:textId="77777777">
        <w:trPr>
          <w:trHeight w:val="480"/>
        </w:trPr>
        <w:tc>
          <w:tcPr>
            <w:tcW w:w="2970" w:type="dxa"/>
          </w:tcPr>
          <w:p w14:paraId="643C5400" w14:textId="4077861A" w:rsidR="00D75A44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Medical/Psychiatric Information</w:t>
            </w:r>
            <w:r w:rsidR="00095A1F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015" w:type="dxa"/>
          </w:tcPr>
          <w:p w14:paraId="796F76DD" w14:textId="77777777" w:rsidR="00D75A44" w:rsidRDefault="00D75A4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06FAC85" w14:textId="77777777" w:rsidR="00D75A44" w:rsidRDefault="00000000">
      <w:pPr>
        <w:rPr>
          <w:rFonts w:ascii="Arial" w:eastAsia="Arial" w:hAnsi="Arial" w:cs="Arial"/>
          <w:b/>
        </w:rPr>
      </w:pPr>
      <w:r>
        <w:rPr>
          <w:b/>
        </w:rPr>
        <w:lastRenderedPageBreak/>
        <w:br/>
      </w:r>
      <w:r>
        <w:rPr>
          <w:rFonts w:ascii="Arial" w:eastAsia="Arial" w:hAnsi="Arial" w:cs="Arial"/>
          <w:b/>
        </w:rPr>
        <w:t xml:space="preserve">Safety Issues: </w:t>
      </w:r>
    </w:p>
    <w:p w14:paraId="073A69A0" w14:textId="77777777" w:rsidR="00D75A44" w:rsidRDefault="00D75A44">
      <w:pPr>
        <w:rPr>
          <w:rFonts w:ascii="Arial" w:eastAsia="Arial" w:hAnsi="Arial" w:cs="Arial"/>
        </w:rPr>
      </w:pPr>
    </w:p>
    <w:p w14:paraId="66F2C39D" w14:textId="77777777" w:rsidR="00D75A4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the safety of staff, please outline if there are any safety considerations to be aware of when visiting this client in their home (</w:t>
      </w:r>
      <w:r>
        <w:rPr>
          <w:rFonts w:ascii="Arial" w:eastAsia="Arial" w:hAnsi="Arial" w:cs="Arial"/>
          <w:i/>
        </w:rPr>
        <w:t>please highlight response</w:t>
      </w:r>
      <w:r>
        <w:rPr>
          <w:rFonts w:ascii="Arial" w:eastAsia="Arial" w:hAnsi="Arial" w:cs="Arial"/>
        </w:rPr>
        <w:t xml:space="preserve">): </w:t>
      </w:r>
    </w:p>
    <w:p w14:paraId="0A47497C" w14:textId="77777777" w:rsidR="00D75A44" w:rsidRDefault="00D75A44">
      <w:pPr>
        <w:rPr>
          <w:rFonts w:ascii="Arial" w:eastAsia="Arial" w:hAnsi="Arial" w:cs="Arial"/>
          <w:color w:val="12B6B2"/>
        </w:rPr>
      </w:pPr>
    </w:p>
    <w:p w14:paraId="6BDADFA7" w14:textId="77777777" w:rsidR="00D75A4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Is anyone at the property known to be aggressive or violent?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Y / N </w:t>
      </w:r>
      <w:r>
        <w:rPr>
          <w:rFonts w:ascii="Arial" w:eastAsia="Arial" w:hAnsi="Arial" w:cs="Arial"/>
        </w:rPr>
        <w:tab/>
      </w:r>
    </w:p>
    <w:p w14:paraId="46C3000E" w14:textId="77777777" w:rsidR="00D75A44" w:rsidRDefault="00D75A44">
      <w:pPr>
        <w:rPr>
          <w:rFonts w:ascii="Arial" w:eastAsia="Arial" w:hAnsi="Arial" w:cs="Arial"/>
        </w:rPr>
      </w:pPr>
    </w:p>
    <w:p w14:paraId="41E5F2A0" w14:textId="77777777" w:rsidR="00D75A4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Are you aware of there being firearms at the property?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Y / N </w:t>
      </w:r>
      <w:r>
        <w:rPr>
          <w:rFonts w:ascii="Arial" w:eastAsia="Arial" w:hAnsi="Arial" w:cs="Arial"/>
        </w:rPr>
        <w:tab/>
      </w:r>
    </w:p>
    <w:p w14:paraId="2D99C04A" w14:textId="77777777" w:rsidR="00D75A44" w:rsidRDefault="00D75A44">
      <w:pPr>
        <w:rPr>
          <w:rFonts w:ascii="Arial" w:eastAsia="Arial" w:hAnsi="Arial" w:cs="Arial"/>
        </w:rPr>
      </w:pPr>
    </w:p>
    <w:p w14:paraId="7E729A64" w14:textId="77777777" w:rsidR="00D75A44" w:rsidRDefault="00000000">
      <w:pPr>
        <w:tabs>
          <w:tab w:val="left" w:pos="727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Are you aware of any occupant having an infectious disease                      Y / N</w:t>
      </w:r>
    </w:p>
    <w:p w14:paraId="0D99E16C" w14:textId="77777777" w:rsidR="00D75A4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(e.g. flu symptoms, gastro, MRSA)</w:t>
      </w:r>
    </w:p>
    <w:p w14:paraId="63699FB5" w14:textId="77777777" w:rsidR="00D75A4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Are you aware of any pets or animals on the premises?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Y / N</w:t>
      </w:r>
    </w:p>
    <w:p w14:paraId="6620DAC9" w14:textId="77777777" w:rsidR="00D75A44" w:rsidRDefault="00D75A44">
      <w:pPr>
        <w:rPr>
          <w:rFonts w:ascii="Arial" w:eastAsia="Arial" w:hAnsi="Arial" w:cs="Arial"/>
        </w:rPr>
      </w:pPr>
    </w:p>
    <w:p w14:paraId="157650C6" w14:textId="77777777" w:rsidR="00D75A44" w:rsidRDefault="00D75A44">
      <w:pPr>
        <w:rPr>
          <w:rFonts w:ascii="Arial" w:eastAsia="Arial" w:hAnsi="Arial" w:cs="Arial"/>
          <w:i/>
        </w:rPr>
      </w:pPr>
    </w:p>
    <w:p w14:paraId="77058A27" w14:textId="77777777" w:rsidR="00D75A44" w:rsidRDefault="0000000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Service(s) requested: </w:t>
      </w:r>
    </w:p>
    <w:p w14:paraId="2A91EC49" w14:textId="77777777" w:rsidR="00D75A44" w:rsidRDefault="00D75A44">
      <w:pPr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75A44" w14:paraId="347860E4" w14:textId="77777777">
        <w:trPr>
          <w:trHeight w:val="1650"/>
        </w:trPr>
        <w:tc>
          <w:tcPr>
            <w:tcW w:w="9016" w:type="dxa"/>
          </w:tcPr>
          <w:p w14:paraId="3B227893" w14:textId="77777777" w:rsidR="00D75A44" w:rsidRDefault="00D75A44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0929DB3B" w14:textId="77777777" w:rsidR="00D75A44" w:rsidRDefault="00D75A44">
      <w:pPr>
        <w:rPr>
          <w:rFonts w:ascii="Arial" w:eastAsia="Arial" w:hAnsi="Arial" w:cs="Arial"/>
          <w:b/>
        </w:rPr>
      </w:pPr>
    </w:p>
    <w:p w14:paraId="25CC1617" w14:textId="77777777" w:rsidR="00D75A44" w:rsidRDefault="00D75A44">
      <w:pPr>
        <w:rPr>
          <w:rFonts w:ascii="Arial" w:eastAsia="Arial" w:hAnsi="Arial" w:cs="Arial"/>
          <w:b/>
          <w:i/>
        </w:rPr>
      </w:pP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75A44" w14:paraId="1C05D165" w14:textId="77777777">
        <w:trPr>
          <w:trHeight w:val="3300"/>
        </w:trPr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918028495"/>
              <w:lock w:val="contentLocked"/>
            </w:sdtPr>
            <w:sdtContent>
              <w:p w14:paraId="217837EA" w14:textId="77777777" w:rsidR="00D75A4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i/>
                  </w:rPr>
                </w:pPr>
                <w:r>
                  <w:rPr>
                    <w:rFonts w:ascii="Arial" w:eastAsia="Arial" w:hAnsi="Arial" w:cs="Arial"/>
                    <w:b/>
                    <w:i/>
                  </w:rPr>
                  <w:t>NDIS GOAL:</w:t>
                </w:r>
              </w:p>
            </w:sdtContent>
          </w:sdt>
        </w:tc>
      </w:tr>
    </w:tbl>
    <w:p w14:paraId="263ECAD0" w14:textId="77777777" w:rsidR="00D75A44" w:rsidRDefault="00D75A44">
      <w:pPr>
        <w:rPr>
          <w:rFonts w:ascii="Arial" w:eastAsia="Arial" w:hAnsi="Arial" w:cs="Arial"/>
          <w:b/>
          <w:i/>
        </w:rPr>
      </w:pPr>
    </w:p>
    <w:p w14:paraId="51F74D1A" w14:textId="77777777" w:rsidR="00D75A44" w:rsidRDefault="00D75A44">
      <w:pPr>
        <w:rPr>
          <w:rFonts w:ascii="Arial" w:eastAsia="Arial" w:hAnsi="Arial" w:cs="Arial"/>
          <w:b/>
          <w:i/>
        </w:rPr>
      </w:pPr>
    </w:p>
    <w:p w14:paraId="1755B97C" w14:textId="77777777" w:rsidR="00D75A44" w:rsidRDefault="00D75A44">
      <w:pPr>
        <w:rPr>
          <w:rFonts w:ascii="Arial" w:eastAsia="Arial" w:hAnsi="Arial" w:cs="Arial"/>
          <w:i/>
        </w:rPr>
      </w:pPr>
    </w:p>
    <w:p w14:paraId="4EB9981F" w14:textId="77777777" w:rsidR="00D75A44" w:rsidRDefault="00D75A44">
      <w:pPr>
        <w:rPr>
          <w:rFonts w:ascii="Arial" w:eastAsia="Arial" w:hAnsi="Arial" w:cs="Arial"/>
          <w:i/>
        </w:rPr>
      </w:pPr>
    </w:p>
    <w:p w14:paraId="410DC171" w14:textId="77777777" w:rsidR="00D75A44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Once your referral is processed you will be provided with our NDIS Service Agreement which include our services, pricing and terms and conditions.</w:t>
      </w:r>
    </w:p>
    <w:p w14:paraId="47C2E045" w14:textId="77777777" w:rsidR="00D75A44" w:rsidRDefault="00D75A44">
      <w:pPr>
        <w:rPr>
          <w:rFonts w:ascii="Arial" w:eastAsia="Arial" w:hAnsi="Arial" w:cs="Arial"/>
          <w:i/>
        </w:rPr>
      </w:pPr>
    </w:p>
    <w:p w14:paraId="1A229734" w14:textId="77777777" w:rsidR="00D75A44" w:rsidRDefault="00D75A44">
      <w:pPr>
        <w:rPr>
          <w:rFonts w:ascii="Arial" w:eastAsia="Arial" w:hAnsi="Arial" w:cs="Arial"/>
          <w:i/>
        </w:rPr>
      </w:pPr>
    </w:p>
    <w:p w14:paraId="3C0F5B17" w14:textId="77777777" w:rsidR="00D75A44" w:rsidRDefault="00D75A44">
      <w:pPr>
        <w:rPr>
          <w:rFonts w:ascii="Arial" w:eastAsia="Arial" w:hAnsi="Arial" w:cs="Arial"/>
          <w:i/>
        </w:rPr>
      </w:pPr>
    </w:p>
    <w:p w14:paraId="342659D9" w14:textId="77777777" w:rsidR="00D75A44" w:rsidRDefault="00D75A44">
      <w:pPr>
        <w:rPr>
          <w:rFonts w:ascii="Arial" w:eastAsia="Arial" w:hAnsi="Arial" w:cs="Arial"/>
          <w:i/>
        </w:rPr>
      </w:pPr>
    </w:p>
    <w:p w14:paraId="3E51A12A" w14:textId="77777777" w:rsidR="00D75A44" w:rsidRDefault="00D75A44">
      <w:pPr>
        <w:rPr>
          <w:rFonts w:ascii="Arial" w:eastAsia="Arial" w:hAnsi="Arial" w:cs="Arial"/>
          <w:i/>
        </w:rPr>
      </w:pPr>
    </w:p>
    <w:p w14:paraId="5CA09F19" w14:textId="77777777" w:rsidR="00D75A44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Signature ________________________ 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  <w:t>Date___________________</w:t>
      </w:r>
    </w:p>
    <w:p w14:paraId="19046FEE" w14:textId="77777777" w:rsidR="00D75A44" w:rsidRDefault="00D75A4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p w14:paraId="5A46BBE0" w14:textId="77777777" w:rsidR="00D75A44" w:rsidRDefault="00D75A4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sectPr w:rsidR="00D75A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0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798E6" w14:textId="77777777" w:rsidR="0082577D" w:rsidRDefault="0082577D">
      <w:r>
        <w:separator/>
      </w:r>
    </w:p>
  </w:endnote>
  <w:endnote w:type="continuationSeparator" w:id="0">
    <w:p w14:paraId="1F19E0B5" w14:textId="77777777" w:rsidR="0082577D" w:rsidRDefault="0082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E3D0AE-3ABB-4AA9-9AE9-FEB2D11E5C93}"/>
    <w:embedBold r:id="rId2" w:fontKey="{F9A489C7-2FD1-488A-9536-934120172A7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92E1750-0D2F-4F78-953A-8A20BB2F99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5124F52-1304-46E9-A5B1-4D17D0FBD93B}"/>
    <w:embedItalic r:id="rId5" w:fontKey="{86069A9A-D22B-449F-8131-69A08C76A9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63B6" w14:textId="77777777" w:rsidR="00D75A44" w:rsidRDefault="00D75A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  <w:p w14:paraId="039F08E0" w14:textId="77777777" w:rsidR="00D75A44" w:rsidRDefault="00D75A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DE67A" w14:textId="77777777" w:rsidR="0082577D" w:rsidRDefault="0082577D">
      <w:r>
        <w:separator/>
      </w:r>
    </w:p>
  </w:footnote>
  <w:footnote w:type="continuationSeparator" w:id="0">
    <w:p w14:paraId="14E1A844" w14:textId="77777777" w:rsidR="0082577D" w:rsidRDefault="00825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F07A" w14:textId="77777777" w:rsidR="00D75A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color w:val="000000"/>
      </w:rPr>
      <w:fldChar w:fldCharType="begin"/>
    </w:r>
    <w:r>
      <w:rPr>
        <w:rFonts w:ascii="Aptos" w:eastAsia="Aptos" w:hAnsi="Aptos" w:cs="Aptos"/>
        <w:color w:val="000000"/>
      </w:rPr>
      <w:instrText>PAGE</w:instrText>
    </w:r>
    <w:r>
      <w:rPr>
        <w:rFonts w:ascii="Aptos" w:eastAsia="Aptos" w:hAnsi="Aptos" w:cs="Aptos"/>
        <w:color w:val="000000"/>
      </w:rPr>
      <w:fldChar w:fldCharType="separate"/>
    </w:r>
    <w:r>
      <w:rPr>
        <w:rFonts w:ascii="Aptos" w:eastAsia="Aptos" w:hAnsi="Aptos" w:cs="Aptos"/>
        <w:color w:val="000000"/>
      </w:rPr>
      <w:fldChar w:fldCharType="end"/>
    </w:r>
  </w:p>
  <w:p w14:paraId="13217049" w14:textId="77777777" w:rsidR="00D75A44" w:rsidRDefault="00D75A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Aptos" w:eastAsia="Aptos" w:hAnsi="Aptos" w:cs="Apto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27BFC" w14:textId="77777777" w:rsidR="00D75A44" w:rsidRDefault="00D75A44">
    <w:pPr>
      <w:pBdr>
        <w:top w:val="nil"/>
        <w:left w:val="nil"/>
        <w:bottom w:val="nil"/>
        <w:right w:val="nil"/>
        <w:between w:val="nil"/>
      </w:pBdr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5B0CC" w14:textId="77777777" w:rsidR="00D75A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0ECFF69" wp14:editId="0F0F3923">
          <wp:simplePos x="0" y="0"/>
          <wp:positionH relativeFrom="column">
            <wp:posOffset>-969782</wp:posOffset>
          </wp:positionH>
          <wp:positionV relativeFrom="paragraph">
            <wp:posOffset>-20319</wp:posOffset>
          </wp:positionV>
          <wp:extent cx="7647305" cy="1908175"/>
          <wp:effectExtent l="0" t="0" r="0" b="0"/>
          <wp:wrapSquare wrapText="bothSides" distT="114300" distB="114300" distL="114300" distR="114300"/>
          <wp:docPr id="1205224990" name="image1.png" descr="A logo with a circle and dots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circle and dots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305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44"/>
    <w:rsid w:val="00095A1F"/>
    <w:rsid w:val="0082577D"/>
    <w:rsid w:val="00C95A0D"/>
    <w:rsid w:val="00D7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B2A84"/>
  <w15:docId w15:val="{057C7B87-B18A-4B6B-8D6E-D75B742E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35"/>
  </w:style>
  <w:style w:type="paragraph" w:styleId="Heading1">
    <w:name w:val="heading 1"/>
    <w:basedOn w:val="Normal"/>
    <w:next w:val="Normal"/>
    <w:link w:val="Heading1Char"/>
    <w:uiPriority w:val="9"/>
    <w:qFormat/>
    <w:rsid w:val="00B151C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1C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51CC"/>
    <w:pPr>
      <w:keepNext/>
      <w:keepLines/>
      <w:spacing w:before="160" w:after="80" w:line="259" w:lineRule="auto"/>
      <w:outlineLvl w:val="2"/>
    </w:pPr>
    <w:rPr>
      <w:rFonts w:ascii="Aptos" w:eastAsiaTheme="majorEastAsia" w:hAnsi="Aptos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1CC"/>
    <w:pPr>
      <w:keepNext/>
      <w:keepLines/>
      <w:spacing w:before="80" w:after="40" w:line="259" w:lineRule="auto"/>
      <w:outlineLvl w:val="3"/>
    </w:pPr>
    <w:rPr>
      <w:rFonts w:ascii="Aptos" w:eastAsiaTheme="majorEastAsia" w:hAnsi="Aptos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1CC"/>
    <w:pPr>
      <w:keepNext/>
      <w:keepLines/>
      <w:spacing w:before="80" w:after="40" w:line="259" w:lineRule="auto"/>
      <w:outlineLvl w:val="4"/>
    </w:pPr>
    <w:rPr>
      <w:rFonts w:ascii="Aptos" w:eastAsiaTheme="majorEastAsia" w:hAnsi="Aptos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1CC"/>
    <w:pPr>
      <w:keepNext/>
      <w:keepLines/>
      <w:spacing w:before="40" w:line="259" w:lineRule="auto"/>
      <w:outlineLvl w:val="5"/>
    </w:pPr>
    <w:rPr>
      <w:rFonts w:ascii="Aptos" w:eastAsiaTheme="majorEastAsia" w:hAnsi="Aptos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1CC"/>
    <w:pPr>
      <w:keepNext/>
      <w:keepLines/>
      <w:spacing w:before="40" w:line="259" w:lineRule="auto"/>
      <w:outlineLvl w:val="6"/>
    </w:pPr>
    <w:rPr>
      <w:rFonts w:ascii="Aptos" w:eastAsiaTheme="majorEastAsia" w:hAnsi="Aptos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1CC"/>
    <w:pPr>
      <w:keepNext/>
      <w:keepLines/>
      <w:spacing w:line="259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1CC"/>
    <w:pPr>
      <w:keepNext/>
      <w:keepLines/>
      <w:spacing w:line="259" w:lineRule="auto"/>
      <w:outlineLvl w:val="8"/>
    </w:pPr>
    <w:rPr>
      <w:rFonts w:ascii="Aptos" w:eastAsiaTheme="majorEastAsia" w:hAnsi="Aptos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151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15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5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15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5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5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5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5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1C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15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5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51CC"/>
    <w:pPr>
      <w:spacing w:before="160" w:after="160" w:line="259" w:lineRule="auto"/>
      <w:jc w:val="center"/>
    </w:pPr>
    <w:rPr>
      <w:rFonts w:ascii="Aptos" w:eastAsia="Aptos" w:hAnsi="Aptos" w:cs="Aptos"/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15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51CC"/>
    <w:pPr>
      <w:spacing w:after="160" w:line="259" w:lineRule="auto"/>
      <w:ind w:left="720"/>
      <w:contextualSpacing/>
    </w:pPr>
    <w:rPr>
      <w:rFonts w:ascii="Aptos" w:eastAsia="Aptos" w:hAnsi="Aptos" w:cs="Aptos"/>
      <w:lang w:val="en-GB"/>
    </w:rPr>
  </w:style>
  <w:style w:type="character" w:styleId="IntenseEmphasis">
    <w:name w:val="Intense Emphasis"/>
    <w:basedOn w:val="DefaultParagraphFont"/>
    <w:uiPriority w:val="21"/>
    <w:qFormat/>
    <w:rsid w:val="00B15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="Aptos" w:eastAsia="Aptos" w:hAnsi="Aptos" w:cs="Aptos"/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5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70FC"/>
    <w:pPr>
      <w:tabs>
        <w:tab w:val="center" w:pos="4513"/>
        <w:tab w:val="right" w:pos="9026"/>
      </w:tabs>
    </w:pPr>
    <w:rPr>
      <w:rFonts w:ascii="Aptos" w:eastAsia="Aptos" w:hAnsi="Aptos" w:cs="Aptos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70FC"/>
  </w:style>
  <w:style w:type="paragraph" w:styleId="Footer">
    <w:name w:val="footer"/>
    <w:basedOn w:val="Normal"/>
    <w:link w:val="FooterChar"/>
    <w:uiPriority w:val="99"/>
    <w:unhideWhenUsed/>
    <w:rsid w:val="00A470FC"/>
    <w:pPr>
      <w:tabs>
        <w:tab w:val="center" w:pos="4513"/>
        <w:tab w:val="right" w:pos="9026"/>
      </w:tabs>
    </w:pPr>
    <w:rPr>
      <w:rFonts w:ascii="Aptos" w:eastAsia="Aptos" w:hAnsi="Aptos" w:cs="Aptos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70FC"/>
  </w:style>
  <w:style w:type="paragraph" w:styleId="NormalWeb">
    <w:name w:val="Normal (Web)"/>
    <w:basedOn w:val="Normal"/>
    <w:uiPriority w:val="99"/>
    <w:unhideWhenUsed/>
    <w:rsid w:val="00A470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355DBE"/>
    <w:rPr>
      <w:b/>
      <w:bCs/>
    </w:rPr>
  </w:style>
  <w:style w:type="character" w:customStyle="1" w:styleId="line-clamp-1">
    <w:name w:val="line-clamp-1"/>
    <w:basedOn w:val="DefaultParagraphFont"/>
    <w:rsid w:val="005957F4"/>
  </w:style>
  <w:style w:type="paragraph" w:styleId="Revision">
    <w:name w:val="Revision"/>
    <w:hidden/>
    <w:uiPriority w:val="99"/>
    <w:semiHidden/>
    <w:rsid w:val="00BB3D5C"/>
  </w:style>
  <w:style w:type="paragraph" w:styleId="NoSpacing">
    <w:name w:val="No Spacing"/>
    <w:link w:val="NoSpacingChar"/>
    <w:uiPriority w:val="1"/>
    <w:qFormat/>
    <w:rsid w:val="00836F16"/>
    <w:rPr>
      <w:rFonts w:asciiTheme="minorHAnsi" w:eastAsiaTheme="minorEastAsia" w:hAnsiTheme="minorHAnsi" w:cstheme="minorBidi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6F16"/>
    <w:rPr>
      <w:rFonts w:asciiTheme="minorHAnsi" w:eastAsiaTheme="minorEastAsia" w:hAnsiTheme="minorHAnsi" w:cstheme="minorBidi"/>
      <w:lang w:val="en-US" w:eastAsia="zh-CN"/>
    </w:rPr>
  </w:style>
  <w:style w:type="table" w:styleId="TableGrid">
    <w:name w:val="Table Grid"/>
    <w:basedOn w:val="TableNormal"/>
    <w:uiPriority w:val="39"/>
    <w:rsid w:val="00FD0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467CC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QoVb10tbg3LpK04QAnyrYkjyQ==">CgMxLjAaHwoBMBIaChgICVIUChJ0YWJsZS5vNmE1N3YzczQ5M2s4AHIhMU51UnFUZWhWRDE3eDMtXzNFVDZkb3pHaktFUDB4dGZS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Lechelle Mae Rivera</cp:lastModifiedBy>
  <cp:revision>2</cp:revision>
  <dcterms:created xsi:type="dcterms:W3CDTF">2024-08-07T05:08:00Z</dcterms:created>
  <dcterms:modified xsi:type="dcterms:W3CDTF">2025-12-01T02:10:00Z</dcterms:modified>
</cp:coreProperties>
</file>