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mc:Ignorable="w14 w15 w16se w16cid w16 w16cex w16sdtdh w16sdtfl w16du wp14">
  <w:body>
    <w:p w:rsidRPr="00D0014A" w:rsidR="00D24A23" w:rsidP="0BCFD50F" w:rsidRDefault="0BCFD50F" w14:paraId="71079EE4" w14:textId="75F36F44">
      <w:r w:rsidRPr="00D0014A">
        <w:rPr>
          <w:noProof/>
        </w:rPr>
        <w:drawing>
          <wp:anchor distT="0" distB="0" distL="114300" distR="114300" simplePos="0" relativeHeight="251660289" behindDoc="0" locked="0" layoutInCell="1" allowOverlap="1" wp14:anchorId="3B0B5A8A" wp14:editId="4B9BA6EC">
            <wp:simplePos x="0" y="0"/>
            <wp:positionH relativeFrom="column">
              <wp:posOffset>3648075</wp:posOffset>
            </wp:positionH>
            <wp:positionV relativeFrom="paragraph">
              <wp:posOffset>-1143000</wp:posOffset>
            </wp:positionV>
            <wp:extent cx="1451801" cy="1474660"/>
            <wp:effectExtent l="0" t="0" r="0" b="0"/>
            <wp:wrapNone/>
            <wp:docPr id="129671128" name="Picture 5">
              <a:extLst xmlns:a="http://schemas.openxmlformats.org/drawingml/2006/main">
                <a:ext uri="{FF2B5EF4-FFF2-40B4-BE49-F238E27FC236}">
                  <a16:creationId xmlns:a16="http://schemas.microsoft.com/office/drawing/2014/main" id="{DE5850E7-5297-4C70-A5AD-89A3F89A14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579907" name=""/>
                    <pic:cNvPicPr/>
                  </pic:nvPicPr>
                  <pic:blipFill rotWithShape="1">
                    <a:blip r:embed="rId10"/>
                    <a:srcRect t="9711"/>
                    <a:stretch>
                      <a:fillRect/>
                    </a:stretch>
                  </pic:blipFill>
                  <pic:spPr bwMode="auto">
                    <a:xfrm>
                      <a:off x="0" y="0"/>
                      <a:ext cx="1451801" cy="1474660"/>
                    </a:xfrm>
                    <a:prstGeom prst="rect">
                      <a:avLst/>
                    </a:prstGeom>
                    <a:ln>
                      <a:noFill/>
                    </a:ln>
                  </pic:spPr>
                </pic:pic>
              </a:graphicData>
            </a:graphic>
            <wp14:sizeRelH relativeFrom="page">
              <wp14:pctWidth>0</wp14:pctWidth>
            </wp14:sizeRelH>
            <wp14:sizeRelV relativeFrom="page">
              <wp14:pctHeight>0</wp14:pctHeight>
            </wp14:sizeRelV>
          </wp:anchor>
        </w:drawing>
      </w:r>
    </w:p>
    <w:p w:rsidRPr="00D0014A" w:rsidR="00D24A23" w:rsidP="006119AF" w:rsidRDefault="00B144AD" w14:paraId="0B151349" w14:textId="1F4EBB3B">
      <w:pPr>
        <w:jc w:val="center"/>
      </w:pPr>
      <w:r w:rsidRPr="00D0014A">
        <w:rPr>
          <w:rFonts w:cstheme="minorHAnsi"/>
          <w:b/>
          <w:bCs/>
          <w:noProof/>
          <w:sz w:val="20"/>
          <w:szCs w:val="20"/>
        </w:rPr>
        <mc:AlternateContent>
          <mc:Choice Requires="wps">
            <w:drawing>
              <wp:anchor distT="0" distB="0" distL="114300" distR="114300" simplePos="0" relativeHeight="251662337" behindDoc="0" locked="0" layoutInCell="1" allowOverlap="1" wp14:anchorId="53730F50" wp14:editId="2A717DCF">
                <wp:simplePos x="0" y="0"/>
                <wp:positionH relativeFrom="page">
                  <wp:posOffset>-1927860</wp:posOffset>
                </wp:positionH>
                <wp:positionV relativeFrom="paragraph">
                  <wp:posOffset>161925</wp:posOffset>
                </wp:positionV>
                <wp:extent cx="9700260" cy="368300"/>
                <wp:effectExtent l="0" t="0" r="0" b="0"/>
                <wp:wrapNone/>
                <wp:docPr id="1793083918" name="Rounded Rectangle 4">
                  <a:extLst xmlns:a="http://schemas.openxmlformats.org/drawingml/2006/main">
                    <a:ext uri="{FF2B5EF4-FFF2-40B4-BE49-F238E27FC236}">
                      <a16:creationId xmlns:a16="http://schemas.microsoft.com/office/drawing/2014/main" id="{F400B3CA-56B9-41CD-84DE-3850DDC66E64}"/>
                    </a:ext>
                  </a:extLst>
                </wp:docPr>
                <wp:cNvGraphicFramePr/>
                <a:graphic xmlns:a="http://schemas.openxmlformats.org/drawingml/2006/main">
                  <a:graphicData uri="http://schemas.microsoft.com/office/word/2010/wordprocessingShape">
                    <wps:wsp>
                      <wps:cNvSpPr/>
                      <wps:spPr>
                        <a:xfrm>
                          <a:off x="0" y="0"/>
                          <a:ext cx="9700260" cy="368300"/>
                        </a:xfrm>
                        <a:prstGeom prst="round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4" style="position:absolute;margin-left:-151.8pt;margin-top:12.75pt;width:763.8pt;height:29pt;z-index:251662337;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spid="_x0000_s1026" fillcolor="black [3213]" stroked="f" strokeweight="1pt" arcsize="10923f" w14:anchorId="71E42B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">
                <v:stroke joinstyle="miter"/>
                <w10:wrap anchorx="page"/>
              </v:roundrect>
            </w:pict>
          </mc:Fallback>
        </mc:AlternateContent>
      </w:r>
    </w:p>
    <w:p w:rsidRPr="00D0014A" w:rsidR="005E6097" w:rsidP="660BFA46" w:rsidRDefault="005E6097" w14:paraId="640EA81A" w14:textId="79574117">
      <w:pPr>
        <w:rPr>
          <w:rFonts w:cstheme="minorHAnsi"/>
        </w:rPr>
      </w:pPr>
    </w:p>
    <w:p w:rsidR="27761C15" w:rsidRDefault="27761C15" w14:paraId="7A39C4C1" w14:textId="37805227"/>
    <w:tbl>
      <w:tblPr>
        <w:tblW w:w="93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160"/>
        <w:gridCol w:w="7200"/>
      </w:tblGrid>
      <w:tr w:rsidRPr="00D0014A" w:rsidR="00D0014A" w:rsidTr="0174FBF8" w14:paraId="30CC9B99" w14:textId="77777777">
        <w:trPr>
          <w:trHeight w:val="600"/>
        </w:trPr>
        <w:tc>
          <w:tcPr>
            <w:tcW w:w="2160" w:type="dxa"/>
            <w:tcBorders>
              <w:top w:val="nil"/>
              <w:left w:val="nil"/>
              <w:bottom w:val="single" w:color="auto" w:sz="6" w:space="0"/>
              <w:right w:val="nil"/>
            </w:tcBorders>
            <w:tcMar/>
            <w:hideMark/>
          </w:tcPr>
          <w:p w:rsidRPr="00D0014A" w:rsidR="652FCC40" w:rsidP="4DEF2E69" w:rsidRDefault="652FCC40" w14:paraId="58D65A3E" w14:textId="5BEC67EE">
            <w:pPr>
              <w:spacing w:after="0" w:line="240" w:lineRule="auto"/>
              <w:rPr>
                <w:rFonts w:eastAsiaTheme="minorEastAsia"/>
                <w:b/>
              </w:rPr>
            </w:pPr>
            <w:r w:rsidRPr="00D0014A">
              <w:rPr>
                <w:rFonts w:eastAsiaTheme="minorEastAsia"/>
                <w:b/>
              </w:rPr>
              <w:t xml:space="preserve">Book Title: </w:t>
            </w:r>
          </w:p>
          <w:p w:rsidRPr="00D0014A" w:rsidR="6BAEB60E" w:rsidP="4DEF2E69" w:rsidRDefault="6BAEB60E" w14:paraId="196CD437" w14:textId="7990BF31">
            <w:pPr>
              <w:spacing w:after="0" w:line="240" w:lineRule="auto"/>
              <w:rPr>
                <w:rFonts w:eastAsiaTheme="minorEastAsia"/>
                <w:b/>
              </w:rPr>
            </w:pPr>
          </w:p>
          <w:p w:rsidRPr="00D0014A" w:rsidR="005E6097" w:rsidP="005E6097" w:rsidRDefault="005E6097" w14:paraId="65F22C8F" w14:textId="77777777">
            <w:pPr>
              <w:spacing w:after="0" w:line="240" w:lineRule="auto"/>
              <w:textAlignment w:val="baseline"/>
              <w:rPr>
                <w:rFonts w:eastAsiaTheme="minorEastAsia"/>
              </w:rPr>
            </w:pPr>
            <w:r w:rsidRPr="00D0014A">
              <w:rPr>
                <w:rFonts w:eastAsiaTheme="minorEastAsia"/>
              </w:rPr>
              <w:t> </w:t>
            </w:r>
          </w:p>
        </w:tc>
        <w:tc>
          <w:tcPr>
            <w:tcW w:w="7200" w:type="dxa"/>
            <w:tcBorders>
              <w:top w:val="nil"/>
              <w:left w:val="nil"/>
              <w:bottom w:val="single" w:color="auto" w:sz="6" w:space="0"/>
              <w:right w:val="nil"/>
            </w:tcBorders>
            <w:tcMar/>
            <w:hideMark/>
          </w:tcPr>
          <w:p w:rsidRPr="00D0014A" w:rsidR="005E6097" w:rsidP="3D6263F8" w:rsidRDefault="3044F879" w14:paraId="4A36BBBA" w14:textId="3A66A053">
            <w:pPr>
              <w:spacing w:after="0" w:line="240" w:lineRule="auto"/>
              <w:textAlignment w:val="baseline"/>
              <w:rPr>
                <w:rFonts w:eastAsiaTheme="minorEastAsia"/>
              </w:rPr>
            </w:pPr>
            <w:r w:rsidRPr="00D0014A">
              <w:rPr>
                <w:rFonts w:eastAsiaTheme="minorEastAsia"/>
              </w:rPr>
              <w:t>“</w:t>
            </w:r>
            <w:r w:rsidRPr="00D0014A" w:rsidR="55679EE1">
              <w:rPr>
                <w:rFonts w:eastAsiaTheme="minorEastAsia"/>
              </w:rPr>
              <w:t>Guarding Our Guardians: Guaranteeing America’s Veterans a Future from Deployment to Employment</w:t>
            </w:r>
            <w:r w:rsidRPr="00D0014A" w:rsidR="21C95785">
              <w:rPr>
                <w:rFonts w:eastAsiaTheme="minorEastAsia"/>
              </w:rPr>
              <w:t>”</w:t>
            </w:r>
          </w:p>
        </w:tc>
      </w:tr>
      <w:tr w:rsidRPr="00D0014A" w:rsidR="00D0014A" w:rsidTr="0174FBF8" w14:paraId="23AAACB6" w14:textId="77777777">
        <w:trPr>
          <w:trHeight w:val="795"/>
        </w:trPr>
        <w:tc>
          <w:tcPr>
            <w:tcW w:w="2160" w:type="dxa"/>
            <w:tcBorders>
              <w:top w:val="nil"/>
              <w:left w:val="nil"/>
              <w:bottom w:val="single" w:color="auto" w:sz="6" w:space="0"/>
              <w:right w:val="nil"/>
            </w:tcBorders>
            <w:tcMar/>
            <w:hideMark/>
          </w:tcPr>
          <w:p w:rsidRPr="00D0014A" w:rsidR="4DEF2E69" w:rsidP="4DEF2E69" w:rsidRDefault="4DEF2E69" w14:paraId="27DCEEAF" w14:textId="4EE25A15">
            <w:pPr>
              <w:spacing w:after="0" w:line="240" w:lineRule="auto"/>
              <w:rPr>
                <w:rFonts w:eastAsiaTheme="minorEastAsia"/>
                <w:b/>
              </w:rPr>
            </w:pPr>
          </w:p>
          <w:p w:rsidRPr="00D0014A" w:rsidR="4DEF2E69" w:rsidP="6D17489F" w:rsidRDefault="2D9BE9D8" w14:paraId="410C07E0" w14:textId="53B03ED3">
            <w:pPr>
              <w:spacing w:after="0" w:line="240" w:lineRule="auto"/>
              <w:rPr>
                <w:rFonts w:eastAsiaTheme="minorEastAsia"/>
                <w:b/>
              </w:rPr>
            </w:pPr>
            <w:r w:rsidRPr="00D0014A">
              <w:rPr>
                <w:rFonts w:eastAsiaTheme="minorEastAsia"/>
                <w:b/>
              </w:rPr>
              <w:t>Author:</w:t>
            </w:r>
          </w:p>
        </w:tc>
        <w:tc>
          <w:tcPr>
            <w:tcW w:w="7200" w:type="dxa"/>
            <w:tcBorders>
              <w:top w:val="nil"/>
              <w:left w:val="nil"/>
              <w:bottom w:val="single" w:color="auto" w:sz="6" w:space="0"/>
              <w:right w:val="nil"/>
            </w:tcBorders>
            <w:tcMar/>
            <w:hideMark/>
          </w:tcPr>
          <w:p w:rsidRPr="00D0014A" w:rsidR="4DEF2E69" w:rsidP="4DEF2E69" w:rsidRDefault="4DEF2E69" w14:paraId="2D6D5D55" w14:textId="7EE6D037">
            <w:pPr>
              <w:spacing w:after="0" w:line="240" w:lineRule="auto"/>
              <w:rPr>
                <w:rFonts w:eastAsiaTheme="minorEastAsia"/>
              </w:rPr>
            </w:pPr>
          </w:p>
          <w:p w:rsidRPr="00D0014A" w:rsidR="62E0BD50" w:rsidP="4DEF2E69" w:rsidRDefault="62E0BD50" w14:paraId="52A54F67" w14:textId="37D58BD4">
            <w:pPr>
              <w:spacing w:after="0" w:line="240" w:lineRule="auto"/>
              <w:rPr>
                <w:rFonts w:eastAsiaTheme="minorEastAsia"/>
              </w:rPr>
            </w:pPr>
            <w:r w:rsidRPr="00D0014A">
              <w:rPr>
                <w:rFonts w:eastAsiaTheme="minorEastAsia"/>
              </w:rPr>
              <w:t>Chrisanne Gordon, MD</w:t>
            </w:r>
          </w:p>
          <w:p w:rsidRPr="00D0014A" w:rsidR="62E0BD50" w:rsidP="0174FBF8" w:rsidRDefault="6F6A30C1" w14:paraId="56802EB0" w14:textId="6ADF1613">
            <w:pPr>
              <w:spacing w:after="0" w:line="240" w:lineRule="auto"/>
              <w:rPr>
                <w:rFonts w:eastAsia="游明朝" w:eastAsiaTheme="minorEastAsia"/>
                <w:i w:val="1"/>
                <w:iCs w:val="1"/>
              </w:rPr>
            </w:pPr>
            <w:r w:rsidRPr="0174FBF8" w:rsidR="6F6A30C1">
              <w:rPr>
                <w:rFonts w:eastAsia="游明朝" w:eastAsiaTheme="minorEastAsia"/>
                <w:i w:val="1"/>
                <w:iCs w:val="1"/>
              </w:rPr>
              <w:t xml:space="preserve">(Written in collaboration with Ezra Byer and </w:t>
            </w:r>
            <w:r w:rsidRPr="0174FBF8" w:rsidR="2A05632A">
              <w:rPr>
                <w:rFonts w:eastAsia="游明朝" w:eastAsiaTheme="minorEastAsia"/>
                <w:i w:val="1"/>
                <w:iCs w:val="1"/>
              </w:rPr>
              <w:t>Advantage Books, formerly FORBES</w:t>
            </w:r>
            <w:r w:rsidRPr="0174FBF8" w:rsidR="6F6A30C1">
              <w:rPr>
                <w:rFonts w:eastAsia="游明朝" w:eastAsiaTheme="minorEastAsia"/>
                <w:i w:val="1"/>
                <w:iCs w:val="1"/>
              </w:rPr>
              <w:t>)</w:t>
            </w:r>
          </w:p>
          <w:p w:rsidRPr="00D0014A" w:rsidR="62E0BD50" w:rsidP="3D6263F8" w:rsidRDefault="62E0BD50" w14:paraId="40F07A9A" w14:textId="1657A2C5">
            <w:pPr>
              <w:spacing w:after="0" w:line="240" w:lineRule="auto"/>
              <w:rPr>
                <w:rFonts w:eastAsiaTheme="minorEastAsia"/>
              </w:rPr>
            </w:pPr>
          </w:p>
        </w:tc>
      </w:tr>
      <w:tr w:rsidRPr="00D0014A" w:rsidR="00D0014A" w:rsidTr="0174FBF8" w14:paraId="1A904937" w14:textId="77777777">
        <w:trPr>
          <w:trHeight w:val="675"/>
        </w:trPr>
        <w:tc>
          <w:tcPr>
            <w:tcW w:w="2160" w:type="dxa"/>
            <w:tcBorders>
              <w:top w:val="single" w:color="auto" w:sz="6" w:space="0"/>
              <w:left w:val="nil"/>
              <w:bottom w:val="single" w:color="auto" w:sz="6" w:space="0"/>
              <w:right w:val="nil"/>
            </w:tcBorders>
            <w:tcMar/>
            <w:hideMark/>
          </w:tcPr>
          <w:p w:rsidRPr="00D0014A" w:rsidR="005E6097" w:rsidP="005E6097" w:rsidRDefault="005E6097" w14:paraId="347A0BEF" w14:textId="77777777">
            <w:pPr>
              <w:spacing w:after="0" w:line="240" w:lineRule="auto"/>
              <w:textAlignment w:val="baseline"/>
              <w:rPr>
                <w:rFonts w:eastAsiaTheme="minorEastAsia"/>
              </w:rPr>
            </w:pPr>
            <w:r w:rsidRPr="00D0014A">
              <w:rPr>
                <w:rFonts w:eastAsiaTheme="minorEastAsia"/>
              </w:rPr>
              <w:t> </w:t>
            </w:r>
          </w:p>
          <w:p w:rsidRPr="00D0014A" w:rsidR="005E6097" w:rsidP="7DC0B3F4" w:rsidRDefault="46AAAEB7" w14:paraId="49289103" w14:textId="7395A8FF">
            <w:pPr>
              <w:spacing w:after="0" w:line="240" w:lineRule="auto"/>
              <w:textAlignment w:val="baseline"/>
              <w:rPr>
                <w:rFonts w:eastAsiaTheme="minorEastAsia"/>
              </w:rPr>
            </w:pPr>
            <w:r w:rsidRPr="00D0014A">
              <w:rPr>
                <w:rFonts w:eastAsiaTheme="minorEastAsia"/>
                <w:b/>
              </w:rPr>
              <w:t>P</w:t>
            </w:r>
            <w:r w:rsidRPr="00D0014A" w:rsidR="03C87295">
              <w:rPr>
                <w:rFonts w:eastAsiaTheme="minorEastAsia"/>
                <w:b/>
              </w:rPr>
              <w:t>ublish Date</w:t>
            </w:r>
            <w:r w:rsidRPr="00D0014A" w:rsidR="005E6097">
              <w:rPr>
                <w:rFonts w:eastAsiaTheme="minorEastAsia"/>
                <w:b/>
              </w:rPr>
              <w:t>: </w:t>
            </w:r>
            <w:r w:rsidRPr="00D0014A" w:rsidR="005E6097">
              <w:rPr>
                <w:rFonts w:eastAsiaTheme="minorEastAsia"/>
              </w:rPr>
              <w:t> </w:t>
            </w:r>
          </w:p>
        </w:tc>
        <w:tc>
          <w:tcPr>
            <w:tcW w:w="7200" w:type="dxa"/>
            <w:tcBorders>
              <w:top w:val="single" w:color="auto" w:sz="6" w:space="0"/>
              <w:left w:val="nil"/>
              <w:bottom w:val="single" w:color="auto" w:sz="6" w:space="0"/>
              <w:right w:val="nil"/>
            </w:tcBorders>
            <w:tcMar/>
            <w:hideMark/>
          </w:tcPr>
          <w:p w:rsidRPr="00D0014A" w:rsidR="005E6097" w:rsidP="005E6097" w:rsidRDefault="005E6097" w14:paraId="344FFAFB" w14:textId="77777777">
            <w:pPr>
              <w:spacing w:after="0" w:line="240" w:lineRule="auto"/>
              <w:textAlignment w:val="baseline"/>
              <w:rPr>
                <w:rFonts w:eastAsiaTheme="minorEastAsia"/>
              </w:rPr>
            </w:pPr>
            <w:r w:rsidRPr="00D0014A">
              <w:rPr>
                <w:rFonts w:eastAsiaTheme="minorEastAsia"/>
              </w:rPr>
              <w:t> </w:t>
            </w:r>
          </w:p>
          <w:p w:rsidRPr="00D0014A" w:rsidR="00783E69" w:rsidP="005E6097" w:rsidRDefault="33E72380" w14:paraId="2A3F4A88" w14:textId="2D32EB64">
            <w:pPr>
              <w:spacing w:after="0" w:line="240" w:lineRule="auto"/>
              <w:textAlignment w:val="baseline"/>
              <w:rPr>
                <w:rFonts w:eastAsiaTheme="minorEastAsia"/>
              </w:rPr>
            </w:pPr>
            <w:r w:rsidRPr="00D0014A">
              <w:rPr>
                <w:rFonts w:eastAsiaTheme="minorEastAsia"/>
              </w:rPr>
              <w:t>May 12, 2026</w:t>
            </w:r>
          </w:p>
          <w:p w:rsidRPr="00D0014A" w:rsidR="002C237D" w:rsidP="005E6097" w:rsidRDefault="002C237D" w14:paraId="7B5C2F52" w14:textId="1DFB0B5A">
            <w:pPr>
              <w:spacing w:after="0" w:line="240" w:lineRule="auto"/>
              <w:textAlignment w:val="baseline"/>
              <w:rPr>
                <w:rFonts w:eastAsiaTheme="minorEastAsia"/>
              </w:rPr>
            </w:pPr>
          </w:p>
        </w:tc>
      </w:tr>
      <w:tr w:rsidRPr="00D0014A" w:rsidR="00D0014A" w:rsidTr="0174FBF8" w14:paraId="18F69044" w14:textId="77777777">
        <w:trPr>
          <w:trHeight w:val="540"/>
        </w:trPr>
        <w:tc>
          <w:tcPr>
            <w:tcW w:w="2160" w:type="dxa"/>
            <w:tcBorders>
              <w:top w:val="single" w:color="auto" w:sz="6" w:space="0"/>
              <w:left w:val="nil"/>
              <w:bottom w:val="single" w:color="auto" w:sz="6" w:space="0"/>
              <w:right w:val="nil"/>
            </w:tcBorders>
            <w:tcMar/>
            <w:hideMark/>
          </w:tcPr>
          <w:p w:rsidRPr="00D0014A" w:rsidR="005E6097" w:rsidP="27761C15" w:rsidRDefault="005E6097" w14:paraId="2C55702A" w14:textId="77777777">
            <w:pPr>
              <w:spacing w:after="0" w:line="240" w:lineRule="auto"/>
              <w:textAlignment w:val="baseline"/>
              <w:rPr>
                <w:rFonts w:eastAsiaTheme="minorEastAsia"/>
              </w:rPr>
            </w:pPr>
            <w:r w:rsidRPr="27761C15">
              <w:rPr>
                <w:rFonts w:eastAsiaTheme="minorEastAsia"/>
              </w:rPr>
              <w:t> </w:t>
            </w:r>
          </w:p>
          <w:p w:rsidRPr="00D0014A" w:rsidR="005E6097" w:rsidP="7DC0B3F4" w:rsidRDefault="475BBE68" w14:paraId="58969B6A" w14:textId="3D549E1B">
            <w:pPr>
              <w:spacing w:after="0" w:line="240" w:lineRule="auto"/>
              <w:rPr>
                <w:rFonts w:eastAsiaTheme="minorEastAsia"/>
                <w:b/>
              </w:rPr>
            </w:pPr>
            <w:r w:rsidRPr="00D0014A">
              <w:rPr>
                <w:rFonts w:eastAsiaTheme="minorEastAsia"/>
                <w:b/>
              </w:rPr>
              <w:t>Publisher:</w:t>
            </w:r>
          </w:p>
        </w:tc>
        <w:tc>
          <w:tcPr>
            <w:tcW w:w="7200" w:type="dxa"/>
            <w:tcBorders>
              <w:top w:val="single" w:color="auto" w:sz="6" w:space="0"/>
              <w:left w:val="nil"/>
              <w:bottom w:val="single" w:color="auto" w:sz="6" w:space="0"/>
              <w:right w:val="nil"/>
            </w:tcBorders>
            <w:tcMar/>
            <w:hideMark/>
          </w:tcPr>
          <w:p w:rsidRPr="00D0014A" w:rsidR="005E6097" w:rsidP="005E6097" w:rsidRDefault="005E6097" w14:paraId="24D5220D" w14:textId="77777777">
            <w:pPr>
              <w:spacing w:after="0" w:line="240" w:lineRule="auto"/>
              <w:textAlignment w:val="baseline"/>
              <w:rPr>
                <w:rFonts w:eastAsiaTheme="minorEastAsia"/>
              </w:rPr>
            </w:pPr>
            <w:r w:rsidRPr="00D0014A">
              <w:rPr>
                <w:rFonts w:eastAsiaTheme="minorEastAsia"/>
              </w:rPr>
              <w:t> </w:t>
            </w:r>
          </w:p>
          <w:p w:rsidRPr="00D0014A" w:rsidR="005E6097" w:rsidP="0174FBF8" w:rsidRDefault="6EA3014F" w14:paraId="639FF84E" w14:textId="614AB135">
            <w:pPr>
              <w:spacing w:after="0" w:line="240" w:lineRule="auto"/>
              <w:textAlignment w:val="baseline"/>
              <w:rPr>
                <w:rFonts w:eastAsia="游明朝" w:eastAsiaTheme="minorEastAsia"/>
              </w:rPr>
            </w:pPr>
            <w:r w:rsidRPr="0174FBF8" w:rsidR="6EA3014F">
              <w:rPr>
                <w:rFonts w:eastAsia="游明朝" w:eastAsiaTheme="minorEastAsia"/>
              </w:rPr>
              <w:t>Advantage Book</w:t>
            </w:r>
            <w:r w:rsidRPr="0174FBF8" w:rsidR="34ED0807">
              <w:rPr>
                <w:rFonts w:eastAsia="游明朝" w:eastAsiaTheme="minorEastAsia"/>
              </w:rPr>
              <w:t>s</w:t>
            </w:r>
            <w:r w:rsidRPr="0174FBF8" w:rsidR="69F0C79A">
              <w:rPr>
                <w:rFonts w:eastAsia="游明朝" w:eastAsiaTheme="minorEastAsia"/>
              </w:rPr>
              <w:t>, formerly FORBES</w:t>
            </w:r>
          </w:p>
          <w:p w:rsidRPr="00D0014A" w:rsidR="005E6097" w:rsidRDefault="005E6097" w14:paraId="0ACDEC80" w14:textId="5CE5179C">
            <w:pPr>
              <w:spacing w:after="0" w:line="240" w:lineRule="auto"/>
              <w:textAlignment w:val="baseline"/>
              <w:rPr>
                <w:rFonts w:eastAsiaTheme="minorEastAsia"/>
              </w:rPr>
            </w:pPr>
          </w:p>
        </w:tc>
      </w:tr>
      <w:tr w:rsidRPr="00D0014A" w:rsidR="00D0014A" w:rsidTr="0174FBF8" w14:paraId="47D67689" w14:textId="77777777">
        <w:trPr>
          <w:trHeight w:val="810"/>
        </w:trPr>
        <w:tc>
          <w:tcPr>
            <w:tcW w:w="2160" w:type="dxa"/>
            <w:tcBorders>
              <w:top w:val="single" w:color="auto" w:sz="6" w:space="0"/>
              <w:left w:val="nil"/>
              <w:bottom w:val="nil"/>
              <w:right w:val="nil"/>
            </w:tcBorders>
            <w:tcMar/>
            <w:hideMark/>
          </w:tcPr>
          <w:p w:rsidRPr="00D0014A" w:rsidR="75D080CC" w:rsidP="75D080CC" w:rsidRDefault="75D080CC" w14:paraId="0DEFE24A" w14:textId="28A08EE6">
            <w:pPr>
              <w:spacing w:after="0" w:line="240" w:lineRule="auto"/>
              <w:rPr>
                <w:rFonts w:eastAsiaTheme="minorEastAsia"/>
              </w:rPr>
            </w:pPr>
            <w:r w:rsidRPr="00D0014A">
              <w:rPr>
                <w:rFonts w:eastAsiaTheme="minorEastAsia"/>
              </w:rPr>
              <w:t> </w:t>
            </w:r>
          </w:p>
          <w:p w:rsidRPr="00D0014A" w:rsidR="462451C1" w:rsidP="75D080CC" w:rsidRDefault="3AB71B75" w14:paraId="77094EB4" w14:textId="2760D16A">
            <w:pPr>
              <w:spacing w:after="0" w:line="240" w:lineRule="auto"/>
              <w:rPr>
                <w:rFonts w:eastAsiaTheme="minorEastAsia"/>
              </w:rPr>
            </w:pPr>
            <w:r w:rsidRPr="00D0014A">
              <w:rPr>
                <w:rFonts w:eastAsiaTheme="minorEastAsia"/>
                <w:b/>
              </w:rPr>
              <w:t>Purchase Link</w:t>
            </w:r>
            <w:r w:rsidRPr="00D0014A" w:rsidR="75D080CC">
              <w:rPr>
                <w:rFonts w:eastAsiaTheme="minorEastAsia"/>
                <w:b/>
              </w:rPr>
              <w:t>:</w:t>
            </w:r>
          </w:p>
        </w:tc>
        <w:tc>
          <w:tcPr>
            <w:tcW w:w="7200" w:type="dxa"/>
            <w:tcBorders>
              <w:top w:val="single" w:color="auto" w:sz="6" w:space="0"/>
              <w:left w:val="nil"/>
              <w:bottom w:val="nil"/>
              <w:right w:val="nil"/>
            </w:tcBorders>
            <w:tcMar/>
            <w:hideMark/>
          </w:tcPr>
          <w:p w:rsidRPr="00D0014A" w:rsidR="10F8AAEC" w:rsidP="10F8AAEC" w:rsidRDefault="10F8AAEC" w14:paraId="199A9449" w14:textId="7D4CBC40">
            <w:pPr>
              <w:spacing w:after="0" w:line="240" w:lineRule="auto"/>
              <w:rPr>
                <w:rFonts w:eastAsiaTheme="minorEastAsia"/>
              </w:rPr>
            </w:pPr>
          </w:p>
          <w:p w:rsidRPr="00D0014A" w:rsidR="75D080CC" w:rsidP="75D080CC" w:rsidRDefault="3CF266F1" w14:paraId="13937E3D" w14:textId="7905A7EF">
            <w:pPr>
              <w:spacing w:after="0" w:line="240" w:lineRule="auto"/>
              <w:rPr>
                <w:rFonts w:eastAsiaTheme="minorEastAsia"/>
              </w:rPr>
            </w:pPr>
            <w:hyperlink r:id="rId11">
              <w:r w:rsidRPr="00D0014A">
                <w:rPr>
                  <w:rStyle w:val="Hyperlink"/>
                  <w:rFonts w:eastAsiaTheme="minorEastAsia"/>
                  <w:color w:val="auto"/>
                </w:rPr>
                <w:t xml:space="preserve">Purchase Link </w:t>
              </w:r>
            </w:hyperlink>
          </w:p>
        </w:tc>
      </w:tr>
      <w:tr w:rsidRPr="00D0014A" w:rsidR="00D0014A" w:rsidTr="0174FBF8" w14:paraId="133A459F" w14:textId="77777777">
        <w:trPr>
          <w:trHeight w:val="1140"/>
        </w:trPr>
        <w:tc>
          <w:tcPr>
            <w:tcW w:w="2160" w:type="dxa"/>
            <w:tcBorders>
              <w:top w:val="single" w:color="auto" w:sz="6" w:space="0"/>
              <w:left w:val="nil"/>
              <w:bottom w:val="nil"/>
              <w:right w:val="nil"/>
            </w:tcBorders>
            <w:tcMar/>
            <w:hideMark/>
          </w:tcPr>
          <w:p w:rsidRPr="00D0014A" w:rsidR="53A06C4D" w:rsidP="53A06C4D" w:rsidRDefault="53A06C4D" w14:paraId="523F98C4" w14:textId="64B9BA98">
            <w:pPr>
              <w:spacing w:line="240" w:lineRule="auto"/>
              <w:rPr>
                <w:rFonts w:eastAsiaTheme="minorEastAsia"/>
              </w:rPr>
            </w:pPr>
          </w:p>
          <w:p w:rsidRPr="00D0014A" w:rsidR="462451C1" w:rsidP="53A06C4D" w:rsidRDefault="34C2581B" w14:paraId="1DF4EB01" w14:textId="298E6FB4">
            <w:pPr>
              <w:spacing w:after="0" w:line="240" w:lineRule="auto"/>
              <w:rPr>
                <w:rFonts w:eastAsiaTheme="minorEastAsia"/>
              </w:rPr>
            </w:pPr>
            <w:r w:rsidRPr="00D0014A">
              <w:rPr>
                <w:rFonts w:eastAsiaTheme="minorEastAsia"/>
                <w:b/>
              </w:rPr>
              <w:t>Imagery:</w:t>
            </w:r>
          </w:p>
          <w:p w:rsidRPr="00D0014A" w:rsidR="2FA99C08" w:rsidP="2FA99C08" w:rsidRDefault="2FA99C08" w14:paraId="7B25CD79" w14:textId="2E5C4346">
            <w:pPr>
              <w:spacing w:line="240" w:lineRule="auto"/>
              <w:rPr>
                <w:rFonts w:eastAsiaTheme="minorEastAsia"/>
              </w:rPr>
            </w:pPr>
          </w:p>
        </w:tc>
        <w:tc>
          <w:tcPr>
            <w:tcW w:w="7200" w:type="dxa"/>
            <w:tcBorders>
              <w:top w:val="single" w:color="auto" w:sz="6" w:space="0"/>
              <w:left w:val="nil"/>
              <w:bottom w:val="nil"/>
              <w:right w:val="nil"/>
            </w:tcBorders>
            <w:tcMar/>
            <w:hideMark/>
          </w:tcPr>
          <w:p w:rsidR="27761C15" w:rsidP="27761C15" w:rsidRDefault="27761C15" w14:paraId="6B1C06D0" w14:textId="2AF82A1F">
            <w:pPr>
              <w:pStyle w:val="ListParagraph"/>
              <w:spacing w:after="0" w:line="240" w:lineRule="auto"/>
              <w:ind w:left="360"/>
              <w:rPr>
                <w:rFonts w:eastAsiaTheme="minorEastAsia"/>
              </w:rPr>
            </w:pPr>
          </w:p>
          <w:p w:rsidRPr="00D0014A" w:rsidR="34C2581B" w:rsidP="66221CE6" w:rsidRDefault="34C2581B" w14:paraId="0FF769B7" w14:textId="38177B66">
            <w:pPr>
              <w:pStyle w:val="ListParagraph"/>
              <w:numPr>
                <w:ilvl w:val="0"/>
                <w:numId w:val="12"/>
              </w:numPr>
              <w:spacing w:after="0" w:line="240" w:lineRule="auto"/>
              <w:rPr>
                <w:rFonts w:eastAsiaTheme="minorEastAsia"/>
              </w:rPr>
            </w:pPr>
            <w:hyperlink r:id="rId12">
              <w:r w:rsidRPr="00D0014A">
                <w:rPr>
                  <w:rStyle w:val="Hyperlink"/>
                  <w:rFonts w:eastAsiaTheme="minorEastAsia"/>
                  <w:color w:val="auto"/>
                </w:rPr>
                <w:t>Author Headshot</w:t>
              </w:r>
            </w:hyperlink>
            <w:r w:rsidRPr="00D0014A">
              <w:rPr>
                <w:rFonts w:eastAsiaTheme="minorEastAsia"/>
              </w:rPr>
              <w:t xml:space="preserve"> </w:t>
            </w:r>
          </w:p>
          <w:p w:rsidRPr="00D0014A" w:rsidR="34C2581B" w:rsidP="66221CE6" w:rsidRDefault="34C2581B" w14:paraId="033DCE11" w14:textId="2F6DAD4D">
            <w:pPr>
              <w:pStyle w:val="ListParagraph"/>
              <w:numPr>
                <w:ilvl w:val="0"/>
                <w:numId w:val="12"/>
              </w:numPr>
              <w:spacing w:after="0" w:line="240" w:lineRule="auto"/>
              <w:rPr>
                <w:rFonts w:eastAsiaTheme="minorEastAsia"/>
              </w:rPr>
            </w:pPr>
            <w:hyperlink r:id="rId13">
              <w:r w:rsidRPr="00D0014A">
                <w:rPr>
                  <w:rStyle w:val="Hyperlink"/>
                  <w:rFonts w:eastAsiaTheme="minorEastAsia"/>
                  <w:color w:val="auto"/>
                </w:rPr>
                <w:t>Book Cover</w:t>
              </w:r>
            </w:hyperlink>
          </w:p>
          <w:p w:rsidRPr="00D0014A" w:rsidR="2FA99C08" w:rsidP="27761C15" w:rsidRDefault="34C2581B" w14:paraId="0A37CE60" w14:textId="79B82857">
            <w:pPr>
              <w:pStyle w:val="ListParagraph"/>
              <w:numPr>
                <w:ilvl w:val="0"/>
                <w:numId w:val="12"/>
              </w:numPr>
              <w:spacing w:after="0" w:line="240" w:lineRule="auto"/>
              <w:rPr>
                <w:rFonts w:eastAsiaTheme="minorEastAsia"/>
              </w:rPr>
            </w:pPr>
            <w:hyperlink r:id="rId14">
              <w:r w:rsidRPr="27761C15">
                <w:rPr>
                  <w:rStyle w:val="Hyperlink"/>
                  <w:rFonts w:eastAsiaTheme="minorEastAsia"/>
                  <w:color w:val="auto"/>
                </w:rPr>
                <w:t>Logo</w:t>
              </w:r>
            </w:hyperlink>
          </w:p>
          <w:p w:rsidRPr="00D0014A" w:rsidR="2FA99C08" w:rsidP="27761C15" w:rsidRDefault="2FA99C08" w14:paraId="49903823" w14:textId="3555C7A6">
            <w:pPr>
              <w:pStyle w:val="ListParagraph"/>
              <w:spacing w:after="0" w:line="240" w:lineRule="auto"/>
              <w:ind w:left="360"/>
              <w:rPr>
                <w:rFonts w:eastAsiaTheme="minorEastAsia"/>
              </w:rPr>
            </w:pPr>
          </w:p>
        </w:tc>
      </w:tr>
      <w:tr w:rsidRPr="00D0014A" w:rsidR="00D0014A" w:rsidTr="0174FBF8" w14:paraId="25AA7C9D" w14:textId="77777777">
        <w:trPr>
          <w:trHeight w:val="600"/>
        </w:trPr>
        <w:tc>
          <w:tcPr>
            <w:tcW w:w="2160" w:type="dxa"/>
            <w:tcBorders>
              <w:top w:val="single" w:color="auto" w:sz="6" w:space="0"/>
              <w:left w:val="nil"/>
              <w:bottom w:val="nil"/>
              <w:right w:val="nil"/>
            </w:tcBorders>
            <w:tcMar/>
            <w:hideMark/>
          </w:tcPr>
          <w:p w:rsidRPr="00D0014A" w:rsidR="75D080CC" w:rsidP="27761C15" w:rsidRDefault="75D080CC" w14:paraId="15E3069D" w14:textId="0805DA53">
            <w:pPr>
              <w:spacing w:after="0" w:line="240" w:lineRule="auto"/>
              <w:rPr>
                <w:rFonts w:eastAsiaTheme="minorEastAsia"/>
                <w:b/>
                <w:bCs/>
              </w:rPr>
            </w:pPr>
          </w:p>
          <w:p w:rsidRPr="00D0014A" w:rsidR="408948D8" w:rsidP="75D080CC" w:rsidRDefault="408948D8" w14:paraId="308455E9" w14:textId="3F827A89">
            <w:pPr>
              <w:spacing w:after="0" w:line="240" w:lineRule="auto"/>
              <w:rPr>
                <w:rFonts w:eastAsiaTheme="minorEastAsia"/>
              </w:rPr>
            </w:pPr>
            <w:r w:rsidRPr="00D0014A">
              <w:rPr>
                <w:rFonts w:eastAsiaTheme="minorEastAsia"/>
                <w:b/>
              </w:rPr>
              <w:t>About the Book: </w:t>
            </w:r>
          </w:p>
          <w:p w:rsidRPr="00D0014A" w:rsidR="75D080CC" w:rsidP="27761C15" w:rsidRDefault="75D080CC" w14:paraId="39E6D8DE" w14:textId="4225057F">
            <w:pPr>
              <w:spacing w:line="240" w:lineRule="auto"/>
              <w:rPr>
                <w:rFonts w:eastAsiaTheme="minorEastAsia"/>
              </w:rPr>
            </w:pPr>
          </w:p>
        </w:tc>
        <w:tc>
          <w:tcPr>
            <w:tcW w:w="7200" w:type="dxa"/>
            <w:tcBorders>
              <w:top w:val="single" w:color="auto" w:sz="6" w:space="0"/>
              <w:left w:val="nil"/>
              <w:bottom w:val="nil"/>
              <w:right w:val="nil"/>
            </w:tcBorders>
            <w:tcMar/>
            <w:hideMark/>
          </w:tcPr>
          <w:p w:rsidRPr="00D0014A" w:rsidR="2FD2EBCC" w:rsidP="27761C15" w:rsidRDefault="23D3BE7C" w14:paraId="0D846406" w14:textId="0FF69338">
            <w:pPr>
              <w:spacing w:before="240" w:after="240" w:line="240" w:lineRule="auto"/>
              <w:rPr>
                <w:rFonts w:eastAsiaTheme="minorEastAsia"/>
                <w:color w:val="1F1F1F"/>
              </w:rPr>
            </w:pPr>
            <w:r w:rsidRPr="27761C15">
              <w:rPr>
                <w:rFonts w:ascii="system-ui" w:hAnsi="system-ui" w:eastAsia="system-ui" w:cs="system-ui"/>
                <w:color w:val="1F1F1F"/>
                <w:sz w:val="24"/>
                <w:szCs w:val="24"/>
              </w:rPr>
              <w:t>“</w:t>
            </w:r>
            <w:r w:rsidRPr="27761C15">
              <w:rPr>
                <w:rFonts w:eastAsiaTheme="minorEastAsia"/>
                <w:color w:val="1F1F1F"/>
              </w:rPr>
              <w:t>Guarding Our Guardians: Guaranteeing America’s Veterans a Future from Deployment to Employment” exposes the systemic breakdown in the veteran transition process. It reveals how disconnected healthcare, education and employment systems abandon veterans exactly when they need support most.</w:t>
            </w:r>
          </w:p>
          <w:p w:rsidRPr="00D0014A" w:rsidR="2FD2EBCC" w:rsidP="27761C15" w:rsidRDefault="23D3BE7C" w14:paraId="40EE742F" w14:textId="5844F64A">
            <w:pPr>
              <w:spacing w:before="240" w:after="0" w:line="240" w:lineRule="auto"/>
              <w:rPr>
                <w:rFonts w:eastAsiaTheme="minorEastAsia"/>
                <w:color w:val="1F1F1F"/>
              </w:rPr>
            </w:pPr>
            <w:r w:rsidRPr="27761C15">
              <w:rPr>
                <w:rFonts w:eastAsiaTheme="minorEastAsia"/>
                <w:color w:val="1F1F1F"/>
              </w:rPr>
              <w:t xml:space="preserve">The current transition from battlefront to civilian life is fragmented and isolating. Instead of a structured path, veterans are forced to self-navigate complex bureaucratic systems, delaying access to essential care and community integration. For the 450,000 veterans managing a Traumatic Brain Injury (TBI), this lack of coordination is often catastrophic—frequently leading to substance abuse, unemployment, homelessness, and suicide. </w:t>
            </w:r>
          </w:p>
          <w:p w:rsidRPr="00D0014A" w:rsidR="2FD2EBCC" w:rsidP="27761C15" w:rsidRDefault="23D3BE7C" w14:paraId="419097A7" w14:textId="22BAD08C">
            <w:pPr>
              <w:spacing w:before="240" w:after="0" w:line="240" w:lineRule="auto"/>
              <w:rPr>
                <w:rFonts w:eastAsiaTheme="minorEastAsia"/>
                <w:color w:val="1F1F1F"/>
              </w:rPr>
            </w:pPr>
            <w:r w:rsidRPr="27761C15">
              <w:rPr>
                <w:rFonts w:eastAsiaTheme="minorEastAsia"/>
                <w:color w:val="1F1F1F"/>
              </w:rPr>
              <w:t xml:space="preserve">Dr. Gordon presents a necessary, actionable shift: a proactive, unified national strategy initiated </w:t>
            </w:r>
            <w:r w:rsidRPr="27761C15">
              <w:rPr>
                <w:rFonts w:eastAsiaTheme="minorEastAsia"/>
                <w:i/>
                <w:iCs/>
                <w:color w:val="1F1F1F"/>
              </w:rPr>
              <w:t>before</w:t>
            </w:r>
            <w:r w:rsidRPr="27761C15">
              <w:rPr>
                <w:rFonts w:eastAsiaTheme="minorEastAsia"/>
                <w:color w:val="1F1F1F"/>
              </w:rPr>
              <w:t xml:space="preserve"> discharge. By replacing fragmented systems with centralized, consistent pathways, we can finally provide the futures our service members were promised. </w:t>
            </w:r>
          </w:p>
          <w:p w:rsidRPr="00D0014A" w:rsidR="2FD2EBCC" w:rsidP="27761C15" w:rsidRDefault="2FD2EBCC" w14:paraId="319F5944" w14:textId="463916F3">
            <w:pPr>
              <w:spacing w:before="240" w:after="240" w:line="240" w:lineRule="auto"/>
            </w:pPr>
          </w:p>
        </w:tc>
      </w:tr>
      <w:tr w:rsidRPr="00D0014A" w:rsidR="00D0014A" w:rsidTr="0174FBF8" w14:paraId="59797DE6" w14:textId="77777777">
        <w:trPr>
          <w:trHeight w:val="1140"/>
        </w:trPr>
        <w:tc>
          <w:tcPr>
            <w:tcW w:w="2160" w:type="dxa"/>
            <w:tcBorders>
              <w:top w:val="single" w:color="auto" w:sz="6" w:space="0"/>
              <w:left w:val="nil"/>
              <w:bottom w:val="nil"/>
              <w:right w:val="nil"/>
            </w:tcBorders>
            <w:tcMar/>
            <w:hideMark/>
          </w:tcPr>
          <w:p w:rsidRPr="00D0014A" w:rsidR="005E6097" w:rsidP="75D080CC" w:rsidRDefault="1CE69D36" w14:paraId="72213824" w14:textId="2058E55B">
            <w:pPr>
              <w:spacing w:after="0" w:line="240" w:lineRule="auto"/>
              <w:textAlignment w:val="baseline"/>
              <w:rPr>
                <w:rFonts w:eastAsiaTheme="minorEastAsia"/>
              </w:rPr>
            </w:pPr>
            <w:r w:rsidRPr="00D0014A">
              <w:rPr>
                <w:rFonts w:eastAsiaTheme="minorEastAsia"/>
              </w:rPr>
              <w:t> </w:t>
            </w:r>
          </w:p>
          <w:p w:rsidRPr="00D0014A" w:rsidR="00A57561" w:rsidP="75D080CC" w:rsidRDefault="1C7DE921" w14:paraId="3CC6F08C" w14:textId="77777777">
            <w:pPr>
              <w:spacing w:after="0" w:line="240" w:lineRule="auto"/>
              <w:textAlignment w:val="baseline"/>
              <w:rPr>
                <w:rFonts w:eastAsiaTheme="minorEastAsia"/>
                <w:b/>
              </w:rPr>
            </w:pPr>
            <w:r w:rsidRPr="00D0014A">
              <w:rPr>
                <w:rFonts w:eastAsiaTheme="minorEastAsia"/>
                <w:b/>
              </w:rPr>
              <w:t>About the Author</w:t>
            </w:r>
            <w:r w:rsidRPr="00D0014A" w:rsidR="1CE69D36">
              <w:rPr>
                <w:rFonts w:eastAsiaTheme="minorEastAsia"/>
                <w:b/>
              </w:rPr>
              <w:t>:</w:t>
            </w:r>
          </w:p>
          <w:p w:rsidRPr="00D0014A" w:rsidR="00A57561" w:rsidP="75D080CC" w:rsidRDefault="00A57561" w14:paraId="20667A11" w14:textId="77777777">
            <w:pPr>
              <w:spacing w:after="0" w:line="240" w:lineRule="auto"/>
              <w:textAlignment w:val="baseline"/>
              <w:rPr>
                <w:rFonts w:eastAsiaTheme="minorEastAsia"/>
                <w:b/>
              </w:rPr>
            </w:pPr>
          </w:p>
          <w:p w:rsidRPr="00D0014A" w:rsidR="00A57561" w:rsidP="75D080CC" w:rsidRDefault="00A57561" w14:paraId="559C56C8" w14:textId="77777777">
            <w:pPr>
              <w:spacing w:after="0" w:line="240" w:lineRule="auto"/>
              <w:textAlignment w:val="baseline"/>
              <w:rPr>
                <w:rFonts w:eastAsiaTheme="minorEastAsia"/>
                <w:b/>
              </w:rPr>
            </w:pPr>
          </w:p>
          <w:p w:rsidRPr="00D0014A" w:rsidR="00A57561" w:rsidP="75D080CC" w:rsidRDefault="00A57561" w14:paraId="23E954DC" w14:textId="77777777">
            <w:pPr>
              <w:spacing w:after="0" w:line="240" w:lineRule="auto"/>
              <w:textAlignment w:val="baseline"/>
              <w:rPr>
                <w:rFonts w:eastAsiaTheme="minorEastAsia"/>
                <w:b/>
              </w:rPr>
            </w:pPr>
          </w:p>
          <w:p w:rsidRPr="00D0014A" w:rsidR="00A57561" w:rsidP="75D080CC" w:rsidRDefault="00A57561" w14:paraId="66AA86ED" w14:textId="77777777">
            <w:pPr>
              <w:spacing w:after="0" w:line="240" w:lineRule="auto"/>
              <w:textAlignment w:val="baseline"/>
              <w:rPr>
                <w:rFonts w:eastAsiaTheme="minorEastAsia"/>
                <w:b/>
              </w:rPr>
            </w:pPr>
          </w:p>
          <w:p w:rsidRPr="00D0014A" w:rsidR="00A57561" w:rsidP="75D080CC" w:rsidRDefault="00A57561" w14:paraId="28C2D56D" w14:textId="77777777">
            <w:pPr>
              <w:spacing w:after="0" w:line="240" w:lineRule="auto"/>
              <w:textAlignment w:val="baseline"/>
              <w:rPr>
                <w:rFonts w:eastAsiaTheme="minorEastAsia"/>
                <w:b/>
              </w:rPr>
            </w:pPr>
          </w:p>
          <w:p w:rsidRPr="00D0014A" w:rsidR="00A57561" w:rsidP="75D080CC" w:rsidRDefault="00A57561" w14:paraId="07B6265F" w14:textId="77777777">
            <w:pPr>
              <w:spacing w:after="0" w:line="240" w:lineRule="auto"/>
              <w:textAlignment w:val="baseline"/>
              <w:rPr>
                <w:rFonts w:eastAsiaTheme="minorEastAsia"/>
                <w:b/>
              </w:rPr>
            </w:pPr>
          </w:p>
          <w:p w:rsidRPr="00D0014A" w:rsidR="00A57561" w:rsidP="75D080CC" w:rsidRDefault="00A57561" w14:paraId="54902FB4" w14:textId="77777777">
            <w:pPr>
              <w:spacing w:after="0" w:line="240" w:lineRule="auto"/>
              <w:textAlignment w:val="baseline"/>
              <w:rPr>
                <w:rFonts w:eastAsiaTheme="minorEastAsia"/>
                <w:b/>
              </w:rPr>
            </w:pPr>
          </w:p>
          <w:p w:rsidRPr="00D0014A" w:rsidR="00A57561" w:rsidP="75D080CC" w:rsidRDefault="00A57561" w14:paraId="4C14A81A" w14:textId="77777777">
            <w:pPr>
              <w:spacing w:after="0" w:line="240" w:lineRule="auto"/>
              <w:textAlignment w:val="baseline"/>
              <w:rPr>
                <w:rFonts w:eastAsiaTheme="minorEastAsia"/>
                <w:b/>
              </w:rPr>
            </w:pPr>
          </w:p>
          <w:p w:rsidRPr="00D0014A" w:rsidR="006D2BEB" w:rsidP="75D080CC" w:rsidRDefault="006D2BEB" w14:paraId="07BB8F4E" w14:textId="77777777">
            <w:pPr>
              <w:spacing w:after="0" w:line="240" w:lineRule="auto"/>
              <w:textAlignment w:val="baseline"/>
              <w:rPr>
                <w:rFonts w:eastAsiaTheme="minorEastAsia"/>
                <w:b/>
              </w:rPr>
            </w:pPr>
          </w:p>
          <w:p w:rsidRPr="00D0014A" w:rsidR="005E6097" w:rsidP="3D6263F8" w:rsidRDefault="00A57561" w14:paraId="5E008BCB" w14:textId="5FFD64FA">
            <w:pPr>
              <w:spacing w:after="0" w:line="240" w:lineRule="auto"/>
              <w:textAlignment w:val="baseline"/>
              <w:rPr>
                <w:rFonts w:eastAsiaTheme="minorEastAsia"/>
                <w:b/>
                <w:bCs/>
              </w:rPr>
            </w:pPr>
            <w:r w:rsidRPr="00D0014A">
              <w:rPr>
                <w:rFonts w:eastAsiaTheme="minorEastAsia"/>
                <w:b/>
                <w:bCs/>
              </w:rPr>
              <w:t xml:space="preserve"> </w:t>
            </w:r>
            <w:r w:rsidRPr="00D0014A" w:rsidR="1CE69D36">
              <w:rPr>
                <w:rFonts w:eastAsiaTheme="minorEastAsia"/>
                <w:b/>
                <w:bCs/>
              </w:rPr>
              <w:t> </w:t>
            </w:r>
          </w:p>
          <w:p w:rsidRPr="00D0014A" w:rsidR="00A57561" w:rsidP="75D080CC" w:rsidRDefault="00A57561" w14:paraId="247175D1" w14:textId="316653CD">
            <w:pPr>
              <w:spacing w:after="0" w:line="240" w:lineRule="auto"/>
              <w:textAlignment w:val="baseline"/>
              <w:rPr>
                <w:rFonts w:eastAsiaTheme="minorEastAsia"/>
              </w:rPr>
            </w:pPr>
          </w:p>
        </w:tc>
        <w:tc>
          <w:tcPr>
            <w:tcW w:w="7200" w:type="dxa"/>
            <w:tcBorders>
              <w:top w:val="single" w:color="auto" w:sz="6" w:space="0"/>
              <w:left w:val="nil"/>
              <w:bottom w:val="nil"/>
              <w:right w:val="nil"/>
            </w:tcBorders>
            <w:tcMar/>
            <w:hideMark/>
          </w:tcPr>
          <w:p w:rsidRPr="00D0014A" w:rsidR="00A57561" w:rsidP="6D7C29FA" w:rsidRDefault="29B75B4B" w14:paraId="5EEDC552" w14:textId="53030968">
            <w:pPr>
              <w:spacing w:before="240" w:after="240" w:line="240" w:lineRule="auto"/>
              <w:rPr>
                <w:rFonts w:eastAsiaTheme="minorEastAsia"/>
              </w:rPr>
            </w:pPr>
            <w:r w:rsidRPr="6D7C29FA">
              <w:rPr>
                <w:rFonts w:eastAsiaTheme="minorEastAsia"/>
              </w:rPr>
              <w:t xml:space="preserve">Dr. Chrisanne Gordon is a physician, </w:t>
            </w:r>
            <w:r w:rsidRPr="6D7C29FA" w:rsidR="00175A36">
              <w:rPr>
                <w:rFonts w:eastAsiaTheme="minorEastAsia"/>
              </w:rPr>
              <w:t>author</w:t>
            </w:r>
            <w:r w:rsidRPr="6D7C29FA">
              <w:rPr>
                <w:rFonts w:eastAsiaTheme="minorEastAsia"/>
              </w:rPr>
              <w:t>, filmmaker</w:t>
            </w:r>
            <w:r w:rsidRPr="6D7C29FA" w:rsidR="0564C6F4">
              <w:rPr>
                <w:rFonts w:eastAsiaTheme="minorEastAsia"/>
              </w:rPr>
              <w:t xml:space="preserve"> </w:t>
            </w:r>
            <w:r w:rsidRPr="6D7C29FA">
              <w:rPr>
                <w:rFonts w:eastAsiaTheme="minorEastAsia"/>
              </w:rPr>
              <w:t xml:space="preserve">and founder of the </w:t>
            </w:r>
            <w:hyperlink r:id="rId15">
              <w:r w:rsidRPr="6D7C29FA" w:rsidR="2CEBF211">
                <w:rPr>
                  <w:rStyle w:val="Hyperlink"/>
                  <w:rFonts w:eastAsiaTheme="minorEastAsia"/>
                  <w:color w:val="auto"/>
                </w:rPr>
                <w:t>Resurrecting Lives Foundation</w:t>
              </w:r>
            </w:hyperlink>
            <w:r w:rsidRPr="6D7C29FA">
              <w:rPr>
                <w:rFonts w:eastAsiaTheme="minorEastAsia"/>
              </w:rPr>
              <w:t xml:space="preserve">, a </w:t>
            </w:r>
            <w:r w:rsidRPr="6D7C29FA" w:rsidR="09EEABCA">
              <w:rPr>
                <w:rFonts w:eastAsiaTheme="minorEastAsia"/>
              </w:rPr>
              <w:t>nonprofit organization</w:t>
            </w:r>
            <w:r w:rsidRPr="6D7C29FA">
              <w:rPr>
                <w:rFonts w:eastAsiaTheme="minorEastAsia"/>
              </w:rPr>
              <w:t xml:space="preserve"> dedicated to supporting veterans with </w:t>
            </w:r>
            <w:r w:rsidRPr="6D7C29FA" w:rsidR="4F09CE39">
              <w:rPr>
                <w:rFonts w:eastAsiaTheme="minorEastAsia"/>
              </w:rPr>
              <w:t xml:space="preserve">Traumatic Brain Injury (TBI) </w:t>
            </w:r>
            <w:r w:rsidRPr="6D7C29FA">
              <w:rPr>
                <w:rFonts w:eastAsiaTheme="minorEastAsia"/>
              </w:rPr>
              <w:t xml:space="preserve">and </w:t>
            </w:r>
            <w:r w:rsidRPr="6D7C29FA" w:rsidR="4BCBD73D">
              <w:rPr>
                <w:rFonts w:eastAsiaTheme="minorEastAsia"/>
              </w:rPr>
              <w:t>P</w:t>
            </w:r>
            <w:r w:rsidRPr="6D7C29FA" w:rsidR="54AD1C76">
              <w:rPr>
                <w:rFonts w:eastAsiaTheme="minorEastAsia"/>
              </w:rPr>
              <w:t>ost</w:t>
            </w:r>
            <w:r w:rsidRPr="6D7C29FA" w:rsidR="48F8A38C">
              <w:rPr>
                <w:rFonts w:eastAsiaTheme="minorEastAsia"/>
              </w:rPr>
              <w:t>-</w:t>
            </w:r>
            <w:r w:rsidRPr="6D7C29FA" w:rsidR="54AD1C76">
              <w:rPr>
                <w:rFonts w:eastAsiaTheme="minorEastAsia"/>
              </w:rPr>
              <w:t>Traumatic Stress Disorder (P</w:t>
            </w:r>
            <w:r w:rsidRPr="6D7C29FA">
              <w:rPr>
                <w:rFonts w:eastAsiaTheme="minorEastAsia"/>
              </w:rPr>
              <w:t>TSD</w:t>
            </w:r>
            <w:r w:rsidRPr="6D7C29FA" w:rsidR="294BA7F8">
              <w:rPr>
                <w:rFonts w:eastAsiaTheme="minorEastAsia"/>
              </w:rPr>
              <w:t>)</w:t>
            </w:r>
            <w:r w:rsidRPr="6D7C29FA">
              <w:rPr>
                <w:rFonts w:eastAsiaTheme="minorEastAsia"/>
              </w:rPr>
              <w:t xml:space="preserve">. With over three decades of medical leadership, including a pivotal role at the Chalmers P. Wylie VA Outpatient Clinic, she has become a primary voice in military medicine and legislative reform. </w:t>
            </w:r>
          </w:p>
          <w:p w:rsidRPr="00D0014A" w:rsidR="00A57561" w:rsidP="72EF837F" w:rsidRDefault="29B75B4B" w14:paraId="077A3444" w14:textId="0C751EFC">
            <w:pPr>
              <w:spacing w:before="240" w:after="240" w:line="240" w:lineRule="auto"/>
              <w:rPr>
                <w:rFonts w:eastAsiaTheme="minorEastAsia"/>
              </w:rPr>
            </w:pPr>
            <w:r w:rsidRPr="00D0014A">
              <w:rPr>
                <w:rFonts w:eastAsiaTheme="minorEastAsia"/>
              </w:rPr>
              <w:t xml:space="preserve">Dr. Gordon leverages media to advocate for veteran suicide prevention and community-integrated healthcare, ensuring a path to employment and education for those impacted </w:t>
            </w:r>
            <w:r w:rsidRPr="00D0014A" w:rsidR="0DE02703">
              <w:rPr>
                <w:rFonts w:eastAsiaTheme="minorEastAsia"/>
              </w:rPr>
              <w:t>by TBI.</w:t>
            </w:r>
            <w:r w:rsidRPr="00D0014A" w:rsidR="00BC795A">
              <w:rPr>
                <w:rFonts w:eastAsiaTheme="minorEastAsia"/>
              </w:rPr>
              <w:t xml:space="preserve"> </w:t>
            </w:r>
            <w:r w:rsidRPr="00D0014A" w:rsidR="0067395F">
              <w:rPr>
                <w:rFonts w:eastAsiaTheme="minorEastAsia"/>
              </w:rPr>
              <w:t>As both a board-certified physician specializing in TBI and a survivor of</w:t>
            </w:r>
            <w:r w:rsidRPr="00D0014A" w:rsidR="00DB4676">
              <w:rPr>
                <w:rFonts w:eastAsiaTheme="minorEastAsia"/>
              </w:rPr>
              <w:t xml:space="preserve"> a</w:t>
            </w:r>
            <w:r w:rsidRPr="00D0014A" w:rsidR="0067395F">
              <w:rPr>
                <w:rFonts w:eastAsiaTheme="minorEastAsia"/>
              </w:rPr>
              <w:t xml:space="preserve"> </w:t>
            </w:r>
            <w:r w:rsidRPr="00D0014A" w:rsidR="00957C89">
              <w:rPr>
                <w:rFonts w:eastAsiaTheme="minorEastAsia"/>
              </w:rPr>
              <w:t>TBI</w:t>
            </w:r>
            <w:r w:rsidRPr="00D0014A" w:rsidR="0067395F">
              <w:rPr>
                <w:rFonts w:eastAsiaTheme="minorEastAsia"/>
              </w:rPr>
              <w:t xml:space="preserve"> herself, she brings a unique dual perspective to </w:t>
            </w:r>
            <w:r w:rsidRPr="00D0014A" w:rsidR="00C33811">
              <w:rPr>
                <w:rFonts w:eastAsiaTheme="minorEastAsia"/>
              </w:rPr>
              <w:t xml:space="preserve">this issue. </w:t>
            </w:r>
          </w:p>
          <w:p w:rsidRPr="00D0014A" w:rsidR="005E6097" w:rsidP="3D6263F8" w:rsidRDefault="5380D3F1" w14:paraId="294F1230" w14:textId="63C0412A">
            <w:pPr>
              <w:spacing w:before="240" w:after="240" w:line="240" w:lineRule="auto"/>
              <w:textAlignment w:val="baseline"/>
              <w:rPr>
                <w:rFonts w:eastAsiaTheme="minorEastAsia"/>
              </w:rPr>
            </w:pPr>
            <w:r w:rsidRPr="00D0014A">
              <w:rPr>
                <w:rFonts w:eastAsiaTheme="minorEastAsia"/>
              </w:rPr>
              <w:t xml:space="preserve">Additional information </w:t>
            </w:r>
            <w:hyperlink r:id="rId16">
              <w:r w:rsidRPr="00D0014A">
                <w:rPr>
                  <w:rStyle w:val="Hyperlink"/>
                  <w:rFonts w:eastAsiaTheme="minorEastAsia"/>
                  <w:color w:val="auto"/>
                </w:rPr>
                <w:t>h</w:t>
              </w:r>
              <w:r w:rsidRPr="00D0014A" w:rsidR="00A57561">
                <w:rPr>
                  <w:rStyle w:val="Hyperlink"/>
                  <w:rFonts w:eastAsiaTheme="minorEastAsia"/>
                  <w:color w:val="auto"/>
                </w:rPr>
                <w:t>ere</w:t>
              </w:r>
            </w:hyperlink>
            <w:r w:rsidR="00D0014A">
              <w:t>.</w:t>
            </w:r>
          </w:p>
        </w:tc>
      </w:tr>
      <w:tr w:rsidRPr="00D0014A" w:rsidR="00D0014A" w:rsidTr="0174FBF8" w14:paraId="34F7531E" w14:textId="77777777">
        <w:trPr>
          <w:trHeight w:val="1245"/>
        </w:trPr>
        <w:tc>
          <w:tcPr>
            <w:tcW w:w="2160" w:type="dxa"/>
            <w:tcBorders>
              <w:top w:val="single" w:color="auto" w:sz="6" w:space="0"/>
              <w:left w:val="nil"/>
              <w:bottom w:val="nil"/>
              <w:right w:val="nil"/>
            </w:tcBorders>
            <w:tcMar/>
            <w:hideMark/>
          </w:tcPr>
          <w:p w:rsidRPr="00D0014A" w:rsidR="4E2DF59B" w:rsidP="4E2DF59B" w:rsidRDefault="4E2DF59B" w14:paraId="37CE4637" w14:textId="46332EDF">
            <w:pPr>
              <w:spacing w:line="240" w:lineRule="auto"/>
              <w:rPr>
                <w:rFonts w:eastAsiaTheme="minorEastAsia"/>
              </w:rPr>
            </w:pPr>
          </w:p>
          <w:p w:rsidRPr="00D0014A" w:rsidR="00F940B1" w:rsidP="6CEFBA2A" w:rsidRDefault="26442E76" w14:paraId="043B1F1C" w14:textId="77777777">
            <w:pPr>
              <w:spacing w:line="240" w:lineRule="auto"/>
              <w:rPr>
                <w:rFonts w:eastAsiaTheme="minorEastAsia"/>
                <w:b/>
              </w:rPr>
            </w:pPr>
            <w:r w:rsidRPr="00D0014A">
              <w:rPr>
                <w:rFonts w:eastAsiaTheme="minorEastAsia"/>
                <w:b/>
              </w:rPr>
              <w:t xml:space="preserve">About Resurrecting </w:t>
            </w:r>
            <w:r w:rsidRPr="00D0014A" w:rsidR="5FE0ED83">
              <w:rPr>
                <w:rFonts w:eastAsiaTheme="minorEastAsia"/>
                <w:b/>
              </w:rPr>
              <w:t xml:space="preserve">    </w:t>
            </w:r>
            <w:r w:rsidRPr="00D0014A">
              <w:rPr>
                <w:rFonts w:eastAsiaTheme="minorEastAsia"/>
                <w:b/>
              </w:rPr>
              <w:t>Lives Foundation:</w:t>
            </w:r>
          </w:p>
          <w:p w:rsidRPr="00D0014A" w:rsidR="00F940B1" w:rsidP="6CEFBA2A" w:rsidRDefault="00F940B1" w14:paraId="0CD16BC1" w14:textId="77777777">
            <w:pPr>
              <w:spacing w:line="240" w:lineRule="auto"/>
              <w:rPr>
                <w:rFonts w:eastAsiaTheme="minorEastAsia"/>
                <w:b/>
              </w:rPr>
            </w:pPr>
          </w:p>
          <w:p w:rsidRPr="00D0014A" w:rsidR="00F940B1" w:rsidP="6CEFBA2A" w:rsidRDefault="00F940B1" w14:paraId="29452D26" w14:textId="77777777">
            <w:pPr>
              <w:spacing w:line="240" w:lineRule="auto"/>
              <w:rPr>
                <w:rFonts w:eastAsiaTheme="minorEastAsia"/>
                <w:b/>
              </w:rPr>
            </w:pPr>
          </w:p>
          <w:p w:rsidRPr="00D0014A" w:rsidR="00F940B1" w:rsidP="6CEFBA2A" w:rsidRDefault="00F940B1" w14:paraId="3B613E65" w14:textId="77777777">
            <w:pPr>
              <w:spacing w:line="240" w:lineRule="auto"/>
              <w:rPr>
                <w:rFonts w:eastAsiaTheme="minorEastAsia"/>
                <w:b/>
              </w:rPr>
            </w:pPr>
          </w:p>
          <w:p w:rsidRPr="00D0014A" w:rsidR="00F940B1" w:rsidP="6CEFBA2A" w:rsidRDefault="00F940B1" w14:paraId="45440A90" w14:textId="77777777">
            <w:pPr>
              <w:spacing w:line="240" w:lineRule="auto"/>
              <w:rPr>
                <w:rFonts w:eastAsiaTheme="minorEastAsia"/>
                <w:b/>
              </w:rPr>
            </w:pPr>
          </w:p>
          <w:p w:rsidRPr="00D0014A" w:rsidR="6CEFBA2A" w:rsidP="3D6263F8" w:rsidRDefault="007E071C" w14:paraId="65C8DA88" w14:textId="61CCBAB7">
            <w:pPr>
              <w:spacing w:line="240" w:lineRule="auto"/>
              <w:rPr>
                <w:rFonts w:eastAsiaTheme="minorEastAsia"/>
                <w:b/>
                <w:bCs/>
              </w:rPr>
            </w:pPr>
            <w:r w:rsidRPr="00D0014A">
              <w:rPr>
                <w:rFonts w:eastAsiaTheme="minorEastAsia"/>
                <w:b/>
                <w:bCs/>
              </w:rPr>
              <w:t xml:space="preserve"> </w:t>
            </w:r>
            <w:r w:rsidRPr="00D0014A" w:rsidR="00F940B1">
              <w:rPr>
                <w:rFonts w:eastAsiaTheme="minorEastAsia"/>
                <w:b/>
                <w:bCs/>
              </w:rPr>
              <w:t xml:space="preserve"> </w:t>
            </w:r>
            <w:r w:rsidRPr="00D0014A" w:rsidR="26442E76">
              <w:rPr>
                <w:rFonts w:eastAsiaTheme="minorEastAsia"/>
                <w:b/>
                <w:bCs/>
              </w:rPr>
              <w:t> </w:t>
            </w:r>
          </w:p>
        </w:tc>
        <w:tc>
          <w:tcPr>
            <w:tcW w:w="7200" w:type="dxa"/>
            <w:tcBorders>
              <w:top w:val="single" w:color="auto" w:sz="6" w:space="0"/>
              <w:left w:val="nil"/>
              <w:bottom w:val="nil"/>
              <w:right w:val="nil"/>
            </w:tcBorders>
            <w:tcMar/>
            <w:hideMark/>
          </w:tcPr>
          <w:p w:rsidRPr="00D0014A" w:rsidR="1C73E29D" w:rsidP="1C73E29D" w:rsidRDefault="1C73E29D" w14:paraId="234576B7" w14:textId="61CE4333">
            <w:pPr>
              <w:spacing w:line="240" w:lineRule="auto"/>
              <w:rPr>
                <w:rFonts w:eastAsiaTheme="minorEastAsia"/>
              </w:rPr>
            </w:pPr>
          </w:p>
          <w:p w:rsidRPr="00D0014A" w:rsidR="6F14FD47" w:rsidP="6D7C29FA" w:rsidRDefault="14068923" w14:paraId="37B2C576" w14:textId="087B0EB4">
            <w:pPr>
              <w:spacing w:after="0" w:line="240" w:lineRule="auto"/>
              <w:rPr>
                <w:rFonts w:eastAsiaTheme="minorEastAsia"/>
              </w:rPr>
            </w:pPr>
            <w:r w:rsidRPr="6D7C29FA">
              <w:rPr>
                <w:rFonts w:eastAsiaTheme="minorEastAsia"/>
              </w:rPr>
              <w:t xml:space="preserve">The </w:t>
            </w:r>
            <w:hyperlink r:id="rId17">
              <w:r w:rsidRPr="6D7C29FA" w:rsidR="6F14FD47">
                <w:rPr>
                  <w:rStyle w:val="Hyperlink"/>
                  <w:rFonts w:eastAsiaTheme="minorEastAsia"/>
                  <w:color w:val="auto"/>
                </w:rPr>
                <w:t>Resurrecting Lives Foundation</w:t>
              </w:r>
            </w:hyperlink>
            <w:r w:rsidRPr="6D7C29FA" w:rsidR="6F14FD47">
              <w:rPr>
                <w:rFonts w:eastAsiaTheme="minorEastAsia"/>
              </w:rPr>
              <w:t xml:space="preserve"> is a </w:t>
            </w:r>
            <w:r w:rsidRPr="6D7C29FA" w:rsidR="08C34CFB">
              <w:rPr>
                <w:rFonts w:eastAsiaTheme="minorEastAsia"/>
              </w:rPr>
              <w:t xml:space="preserve">501(c)(3) </w:t>
            </w:r>
            <w:r w:rsidRPr="6D7C29FA" w:rsidR="6F14FD47">
              <w:rPr>
                <w:rFonts w:eastAsiaTheme="minorEastAsia"/>
              </w:rPr>
              <w:t>national nonprofit organization focused on raising awareness of the consequences of untreated brain injuries while advocating for services preventing suicides among veterans, allowing a path to a future for those veterans struggling with the signature wound of the Global War on Terror (GWOT), Traumatic Brain Injuries (TBI), and Post</w:t>
            </w:r>
            <w:r w:rsidRPr="6D7C29FA" w:rsidR="33D74111">
              <w:rPr>
                <w:rFonts w:eastAsiaTheme="minorEastAsia"/>
              </w:rPr>
              <w:t>-</w:t>
            </w:r>
            <w:r w:rsidRPr="6D7C29FA" w:rsidR="6F14FD47">
              <w:rPr>
                <w:rFonts w:eastAsiaTheme="minorEastAsia"/>
              </w:rPr>
              <w:t>Traumatic Stress Disorder (PTSD). </w:t>
            </w:r>
          </w:p>
          <w:p w:rsidRPr="00D0014A" w:rsidR="74EBCF68" w:rsidP="74EBCF68" w:rsidRDefault="74EBCF68" w14:paraId="67E67E15" w14:textId="1477C546">
            <w:pPr>
              <w:spacing w:after="0" w:line="240" w:lineRule="auto"/>
              <w:rPr>
                <w:rFonts w:eastAsiaTheme="minorEastAsia"/>
              </w:rPr>
            </w:pPr>
          </w:p>
          <w:p w:rsidRPr="00D0014A" w:rsidR="00F940B1" w:rsidP="6D7C29FA" w:rsidRDefault="6F14FD47" w14:paraId="45B731A0" w14:textId="55C1E245">
            <w:pPr>
              <w:spacing w:after="0" w:line="240" w:lineRule="auto"/>
              <w:rPr>
                <w:rFonts w:eastAsiaTheme="minorEastAsia"/>
              </w:rPr>
            </w:pPr>
            <w:r w:rsidRPr="6D7C29FA">
              <w:rPr>
                <w:rFonts w:eastAsiaTheme="minorEastAsia"/>
              </w:rPr>
              <w:t>The foundation connects veterans and their families to resources within their communities to provide health care, education and employment</w:t>
            </w:r>
            <w:r w:rsidRPr="6D7C29FA" w:rsidR="00C010B0">
              <w:rPr>
                <w:rFonts w:eastAsiaTheme="minorEastAsia"/>
              </w:rPr>
              <w:t>,</w:t>
            </w:r>
            <w:r w:rsidRPr="6D7C29FA">
              <w:rPr>
                <w:rFonts w:eastAsiaTheme="minorEastAsia"/>
              </w:rPr>
              <w:t xml:space="preserve"> thereby strengthening the veterans’ ties to the community and strengthening the community in return. </w:t>
            </w:r>
          </w:p>
          <w:p w:rsidRPr="00D0014A" w:rsidR="6F14FD47" w:rsidP="3D6263F8" w:rsidRDefault="6F14FD47" w14:paraId="5362952B" w14:textId="341A9348">
            <w:pPr>
              <w:spacing w:after="0" w:line="240" w:lineRule="auto"/>
              <w:rPr>
                <w:rFonts w:eastAsiaTheme="minorEastAsia"/>
              </w:rPr>
            </w:pPr>
          </w:p>
          <w:p w:rsidR="6F14FD47" w:rsidP="3D6263F8" w:rsidRDefault="11438BAA" w14:paraId="37847EC6" w14:textId="558DA163">
            <w:pPr>
              <w:spacing w:after="0" w:line="240" w:lineRule="auto"/>
              <w:rPr>
                <w:rFonts w:eastAsiaTheme="minorEastAsia"/>
              </w:rPr>
            </w:pPr>
            <w:r w:rsidRPr="00D0014A">
              <w:rPr>
                <w:rFonts w:eastAsiaTheme="minorEastAsia"/>
              </w:rPr>
              <w:t xml:space="preserve">Additional information </w:t>
            </w:r>
            <w:hyperlink r:id="rId18">
              <w:r w:rsidRPr="00D0014A">
                <w:rPr>
                  <w:rStyle w:val="Hyperlink"/>
                  <w:rFonts w:eastAsiaTheme="minorEastAsia"/>
                  <w:color w:val="auto"/>
                </w:rPr>
                <w:t>here</w:t>
              </w:r>
            </w:hyperlink>
            <w:r w:rsidRPr="00D0014A">
              <w:rPr>
                <w:rFonts w:eastAsiaTheme="minorEastAsia"/>
              </w:rPr>
              <w:t>.</w:t>
            </w:r>
          </w:p>
          <w:p w:rsidRPr="00D0014A" w:rsidR="6CEFBA2A" w:rsidP="6D7C29FA" w:rsidRDefault="6CEFBA2A" w14:paraId="69DC8D91" w14:textId="56B7A472">
            <w:pPr>
              <w:spacing w:after="0" w:line="240" w:lineRule="auto"/>
              <w:rPr>
                <w:rFonts w:eastAsiaTheme="minorEastAsia"/>
              </w:rPr>
            </w:pPr>
          </w:p>
        </w:tc>
      </w:tr>
      <w:tr w:rsidRPr="00D0014A" w:rsidR="00D0014A" w:rsidTr="0174FBF8" w14:paraId="22091EC8" w14:textId="77777777">
        <w:trPr>
          <w:trHeight w:val="1245"/>
        </w:trPr>
        <w:tc>
          <w:tcPr>
            <w:tcW w:w="2160" w:type="dxa"/>
            <w:tcBorders>
              <w:top w:val="single" w:color="auto" w:sz="6" w:space="0"/>
              <w:left w:val="nil"/>
              <w:bottom w:val="nil"/>
              <w:right w:val="nil"/>
            </w:tcBorders>
            <w:tcMar/>
            <w:hideMark/>
          </w:tcPr>
          <w:p w:rsidRPr="00D0014A" w:rsidR="005E6097" w:rsidP="005E6097" w:rsidRDefault="005E6097" w14:paraId="24DFBED1" w14:textId="77777777">
            <w:pPr>
              <w:spacing w:after="0" w:line="240" w:lineRule="auto"/>
              <w:textAlignment w:val="baseline"/>
              <w:rPr>
                <w:rFonts w:eastAsiaTheme="minorEastAsia"/>
              </w:rPr>
            </w:pPr>
            <w:r w:rsidRPr="00D0014A">
              <w:rPr>
                <w:rFonts w:eastAsiaTheme="minorEastAsia"/>
              </w:rPr>
              <w:t> </w:t>
            </w:r>
          </w:p>
          <w:p w:rsidRPr="00D0014A" w:rsidR="005E6097" w:rsidP="005E6097" w:rsidRDefault="005E6097" w14:paraId="36A81EBC" w14:textId="77777777">
            <w:pPr>
              <w:spacing w:after="0" w:line="240" w:lineRule="auto"/>
              <w:textAlignment w:val="baseline"/>
              <w:rPr>
                <w:rFonts w:eastAsiaTheme="minorEastAsia"/>
              </w:rPr>
            </w:pPr>
            <w:r w:rsidRPr="00D0014A">
              <w:rPr>
                <w:rFonts w:eastAsiaTheme="minorEastAsia"/>
                <w:b/>
              </w:rPr>
              <w:t>Web/Social:</w:t>
            </w:r>
            <w:r w:rsidRPr="00D0014A">
              <w:rPr>
                <w:rFonts w:eastAsiaTheme="minorEastAsia"/>
              </w:rPr>
              <w:t> </w:t>
            </w:r>
          </w:p>
          <w:p w:rsidR="005E6097" w:rsidP="005E6097" w:rsidRDefault="005E6097" w14:paraId="6BE7AF3D" w14:textId="77777777">
            <w:pPr>
              <w:spacing w:after="0" w:line="240" w:lineRule="auto"/>
              <w:textAlignment w:val="baseline"/>
              <w:rPr>
                <w:rFonts w:eastAsiaTheme="minorEastAsia"/>
              </w:rPr>
            </w:pPr>
            <w:r w:rsidRPr="00D0014A">
              <w:rPr>
                <w:rFonts w:eastAsiaTheme="minorEastAsia"/>
              </w:rPr>
              <w:t> </w:t>
            </w:r>
          </w:p>
          <w:p w:rsidR="002A7675" w:rsidP="005E6097" w:rsidRDefault="002A7675" w14:paraId="0F3AB7C0" w14:textId="77777777">
            <w:pPr>
              <w:spacing w:after="0" w:line="240" w:lineRule="auto"/>
              <w:textAlignment w:val="baseline"/>
              <w:rPr>
                <w:rFonts w:eastAsiaTheme="minorEastAsia"/>
              </w:rPr>
            </w:pPr>
          </w:p>
          <w:p w:rsidR="002A7675" w:rsidP="005E6097" w:rsidRDefault="002A7675" w14:paraId="76545DA1" w14:textId="77777777">
            <w:pPr>
              <w:spacing w:after="0" w:line="240" w:lineRule="auto"/>
              <w:textAlignment w:val="baseline"/>
              <w:rPr>
                <w:rFonts w:eastAsiaTheme="minorEastAsia"/>
              </w:rPr>
            </w:pPr>
          </w:p>
          <w:p w:rsidR="002A7675" w:rsidP="005E6097" w:rsidRDefault="002A7675" w14:paraId="0E4CDCD9" w14:textId="77777777">
            <w:pPr>
              <w:spacing w:after="0" w:line="240" w:lineRule="auto"/>
              <w:textAlignment w:val="baseline"/>
              <w:rPr>
                <w:rFonts w:eastAsiaTheme="minorEastAsia"/>
              </w:rPr>
            </w:pPr>
          </w:p>
          <w:p w:rsidRPr="00D0014A" w:rsidR="002A7675" w:rsidP="6D7C29FA" w:rsidRDefault="002A7675" w14:paraId="6AAFDEB9" w14:textId="08C0736E">
            <w:pPr>
              <w:spacing w:after="0" w:line="240" w:lineRule="auto"/>
              <w:textAlignment w:val="baseline"/>
              <w:rPr>
                <w:rFonts w:eastAsiaTheme="minorEastAsia"/>
              </w:rPr>
            </w:pPr>
          </w:p>
        </w:tc>
        <w:tc>
          <w:tcPr>
            <w:tcW w:w="7200" w:type="dxa"/>
            <w:tcBorders>
              <w:top w:val="single" w:color="auto" w:sz="6" w:space="0"/>
              <w:left w:val="nil"/>
              <w:bottom w:val="nil"/>
              <w:right w:val="nil"/>
            </w:tcBorders>
            <w:tcMar/>
          </w:tcPr>
          <w:p w:rsidR="27761C15" w:rsidRDefault="27761C15" w14:paraId="16928008" w14:textId="0194F32A"/>
          <w:tbl>
            <w:tblPr>
              <w:tblStyle w:val="TableGrid"/>
              <w:tblpPr w:leftFromText="180" w:rightFromText="180" w:tblpY="547"/>
              <w:tblOverlap w:val="nev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173"/>
              <w:gridCol w:w="6027"/>
            </w:tblGrid>
            <w:tr w:rsidR="007C210F" w:rsidTr="6D7C29FA" w14:paraId="2952CB50" w14:textId="77777777">
              <w:tc>
                <w:tcPr>
                  <w:tcW w:w="1155" w:type="dxa"/>
                </w:tcPr>
                <w:p w:rsidR="007C210F" w:rsidP="005E6097" w:rsidRDefault="009D1561" w14:paraId="7AD44C3F" w14:textId="4E50E35B">
                  <w:pPr>
                    <w:textAlignment w:val="baseline"/>
                    <w:rPr>
                      <w:rFonts w:eastAsiaTheme="minorEastAsia"/>
                    </w:rPr>
                  </w:pPr>
                  <w:r>
                    <w:rPr>
                      <w:rFonts w:eastAsiaTheme="minorEastAsia"/>
                    </w:rPr>
                    <w:t>Website:</w:t>
                  </w:r>
                </w:p>
              </w:tc>
              <w:tc>
                <w:tcPr>
                  <w:tcW w:w="6035" w:type="dxa"/>
                </w:tcPr>
                <w:p w:rsidR="007C210F" w:rsidP="002A7675" w:rsidRDefault="009D1561" w14:paraId="3D7E175B" w14:textId="730B0DC9">
                  <w:pPr>
                    <w:textAlignment w:val="baseline"/>
                    <w:rPr>
                      <w:rFonts w:eastAsiaTheme="minorEastAsia"/>
                    </w:rPr>
                  </w:pPr>
                  <w:hyperlink r:id="rId19">
                    <w:r w:rsidRPr="00D0014A">
                      <w:rPr>
                        <w:rStyle w:val="Hyperlink"/>
                        <w:rFonts w:eastAsiaTheme="minorEastAsia"/>
                        <w:color w:val="auto"/>
                      </w:rPr>
                      <w:t>https://resurrectinglives.org/</w:t>
                    </w:r>
                  </w:hyperlink>
                </w:p>
              </w:tc>
            </w:tr>
            <w:tr w:rsidR="007C210F" w:rsidTr="6D7C29FA" w14:paraId="6DF48106" w14:textId="77777777">
              <w:tc>
                <w:tcPr>
                  <w:tcW w:w="1155" w:type="dxa"/>
                </w:tcPr>
                <w:p w:rsidR="007C210F" w:rsidP="6D7C29FA" w:rsidRDefault="558EF395" w14:paraId="684E79F3" w14:textId="57BD6274">
                  <w:pPr>
                    <w:textAlignment w:val="baseline"/>
                    <w:rPr>
                      <w:rFonts w:eastAsiaTheme="minorEastAsia"/>
                    </w:rPr>
                  </w:pPr>
                  <w:r w:rsidRPr="6D7C29FA">
                    <w:rPr>
                      <w:rFonts w:eastAsiaTheme="minorEastAsia"/>
                    </w:rPr>
                    <w:t>Instagram</w:t>
                  </w:r>
                  <w:r w:rsidRPr="6D7C29FA" w:rsidR="2743062C">
                    <w:rPr>
                      <w:rFonts w:eastAsiaTheme="minorEastAsia"/>
                    </w:rPr>
                    <w:t>:</w:t>
                  </w:r>
                </w:p>
              </w:tc>
              <w:tc>
                <w:tcPr>
                  <w:tcW w:w="6035" w:type="dxa"/>
                </w:tcPr>
                <w:p w:rsidR="007C210F" w:rsidP="005E6097" w:rsidRDefault="002A7675" w14:paraId="25A960D5" w14:textId="3A09FC68">
                  <w:pPr>
                    <w:textAlignment w:val="baseline"/>
                    <w:rPr>
                      <w:rFonts w:eastAsiaTheme="minorEastAsia"/>
                    </w:rPr>
                  </w:pPr>
                  <w:hyperlink w:history="1" r:id="rId20">
                    <w:r w:rsidRPr="00D0014A">
                      <w:rPr>
                        <w:rStyle w:val="normaltextrun"/>
                        <w:rFonts w:eastAsiaTheme="minorEastAsia"/>
                        <w:u w:val="single"/>
                        <w:shd w:val="clear" w:color="auto" w:fill="FFFFFF"/>
                      </w:rPr>
                      <w:t>@resurrecting_lives_foundation</w:t>
                    </w:r>
                  </w:hyperlink>
                  <w:r w:rsidRPr="00D0014A">
                    <w:rPr>
                      <w:rFonts w:eastAsiaTheme="minorEastAsia"/>
                    </w:rPr>
                    <w:t xml:space="preserve"> </w:t>
                  </w:r>
                </w:p>
              </w:tc>
            </w:tr>
            <w:tr w:rsidR="007C210F" w:rsidTr="6D7C29FA" w14:paraId="3137C3A1" w14:textId="77777777">
              <w:tc>
                <w:tcPr>
                  <w:tcW w:w="1155" w:type="dxa"/>
                </w:tcPr>
                <w:p w:rsidR="007C210F" w:rsidP="27761C15" w:rsidRDefault="3EEE7AF9" w14:paraId="5806C57B" w14:textId="1E5035D1">
                  <w:pPr>
                    <w:textAlignment w:val="baseline"/>
                    <w:rPr>
                      <w:rFonts w:eastAsiaTheme="minorEastAsia"/>
                    </w:rPr>
                  </w:pPr>
                  <w:r w:rsidRPr="27761C15">
                    <w:rPr>
                      <w:rFonts w:eastAsiaTheme="minorEastAsia"/>
                    </w:rPr>
                    <w:t>Facebook:</w:t>
                  </w:r>
                </w:p>
              </w:tc>
              <w:tc>
                <w:tcPr>
                  <w:tcW w:w="6035" w:type="dxa"/>
                </w:tcPr>
                <w:p w:rsidR="007C210F" w:rsidP="005E6097" w:rsidRDefault="002A7675" w14:paraId="16D2D4BB" w14:textId="57E6D6C1">
                  <w:pPr>
                    <w:textAlignment w:val="baseline"/>
                    <w:rPr>
                      <w:rFonts w:eastAsiaTheme="minorEastAsia"/>
                    </w:rPr>
                  </w:pPr>
                  <w:r w:rsidRPr="00D0014A">
                    <w:rPr>
                      <w:rStyle w:val="normaltextrun"/>
                      <w:rFonts w:eastAsiaTheme="minorEastAsia"/>
                      <w:u w:val="single"/>
                      <w:shd w:val="clear" w:color="auto" w:fill="FFFFFF"/>
                    </w:rPr>
                    <w:t>@</w:t>
                  </w:r>
                  <w:hyperlink r:id="rId21">
                    <w:r w:rsidRPr="00D0014A">
                      <w:rPr>
                        <w:rStyle w:val="Hyperlink"/>
                        <w:rFonts w:eastAsiaTheme="minorEastAsia"/>
                        <w:color w:val="auto"/>
                      </w:rPr>
                      <w:t xml:space="preserve">Resurrecting Lives Foundation </w:t>
                    </w:r>
                  </w:hyperlink>
                  <w:r w:rsidRPr="00D0014A">
                    <w:rPr>
                      <w:rFonts w:eastAsiaTheme="minorEastAsia"/>
                    </w:rPr>
                    <w:t xml:space="preserve"> </w:t>
                  </w:r>
                </w:p>
              </w:tc>
            </w:tr>
            <w:tr w:rsidR="007C210F" w:rsidTr="6D7C29FA" w14:paraId="7386F77A" w14:textId="77777777">
              <w:tc>
                <w:tcPr>
                  <w:tcW w:w="1155" w:type="dxa"/>
                </w:tcPr>
                <w:p w:rsidR="007C210F" w:rsidP="002A7675" w:rsidRDefault="002A7675" w14:paraId="4358CC15" w14:textId="1B561C62">
                  <w:pPr>
                    <w:rPr>
                      <w:rFonts w:eastAsiaTheme="minorEastAsia"/>
                    </w:rPr>
                  </w:pPr>
                  <w:r w:rsidRPr="00D0014A">
                    <w:rPr>
                      <w:rFonts w:eastAsiaTheme="minorEastAsia"/>
                    </w:rPr>
                    <w:t xml:space="preserve">LinkedIn: </w:t>
                  </w:r>
                </w:p>
              </w:tc>
              <w:tc>
                <w:tcPr>
                  <w:tcW w:w="6035" w:type="dxa"/>
                </w:tcPr>
                <w:p w:rsidR="007C210F" w:rsidP="005E6097" w:rsidRDefault="002A7675" w14:paraId="409A1E3E" w14:textId="167AFC85">
                  <w:pPr>
                    <w:textAlignment w:val="baseline"/>
                    <w:rPr>
                      <w:rFonts w:eastAsiaTheme="minorEastAsia"/>
                    </w:rPr>
                  </w:pPr>
                  <w:hyperlink r:id="rId22">
                    <w:r w:rsidRPr="00D0014A">
                      <w:rPr>
                        <w:rStyle w:val="Hyperlink"/>
                        <w:rFonts w:eastAsiaTheme="minorEastAsia"/>
                        <w:color w:val="auto"/>
                      </w:rPr>
                      <w:t>@Resurrecting Lives Foundation</w:t>
                    </w:r>
                  </w:hyperlink>
                </w:p>
              </w:tc>
            </w:tr>
            <w:tr w:rsidR="007C210F" w:rsidTr="6D7C29FA" w14:paraId="3F76E410" w14:textId="77777777">
              <w:tc>
                <w:tcPr>
                  <w:tcW w:w="1155" w:type="dxa"/>
                </w:tcPr>
                <w:p w:rsidR="007C210F" w:rsidP="005E6097" w:rsidRDefault="002A7675" w14:paraId="1BD1040D" w14:textId="7CF9894D">
                  <w:pPr>
                    <w:textAlignment w:val="baseline"/>
                    <w:rPr>
                      <w:rFonts w:eastAsiaTheme="minorEastAsia"/>
                    </w:rPr>
                  </w:pPr>
                  <w:r w:rsidRPr="00D0014A">
                    <w:rPr>
                      <w:rFonts w:eastAsiaTheme="minorEastAsia"/>
                    </w:rPr>
                    <w:t>X: </w:t>
                  </w:r>
                </w:p>
              </w:tc>
              <w:tc>
                <w:tcPr>
                  <w:tcW w:w="6035" w:type="dxa"/>
                </w:tcPr>
                <w:p w:rsidR="007C210F" w:rsidP="005E6097" w:rsidRDefault="002A7675" w14:paraId="3C951C99" w14:textId="6992DCBB">
                  <w:pPr>
                    <w:textAlignment w:val="baseline"/>
                    <w:rPr>
                      <w:rFonts w:eastAsiaTheme="minorEastAsia"/>
                    </w:rPr>
                  </w:pPr>
                  <w:hyperlink r:id="rId23">
                    <w:r w:rsidRPr="00D0014A">
                      <w:rPr>
                        <w:rStyle w:val="Hyperlink"/>
                        <w:rFonts w:eastAsiaTheme="minorEastAsia"/>
                        <w:color w:val="auto"/>
                      </w:rPr>
                      <w:t>@ResurrectLives</w:t>
                    </w:r>
                  </w:hyperlink>
                </w:p>
              </w:tc>
            </w:tr>
            <w:tr w:rsidR="007C210F" w:rsidTr="6D7C29FA" w14:paraId="0F942325" w14:textId="77777777">
              <w:tc>
                <w:tcPr>
                  <w:tcW w:w="1155" w:type="dxa"/>
                </w:tcPr>
                <w:p w:rsidR="007C210F" w:rsidP="002A7675" w:rsidRDefault="002A7675" w14:paraId="4F18026B" w14:textId="4C7EF490">
                  <w:pPr>
                    <w:rPr>
                      <w:rFonts w:eastAsiaTheme="minorEastAsia"/>
                    </w:rPr>
                  </w:pPr>
                  <w:r w:rsidRPr="00D0014A">
                    <w:rPr>
                      <w:rFonts w:eastAsiaTheme="minorEastAsia"/>
                    </w:rPr>
                    <w:t xml:space="preserve">YouTube: </w:t>
                  </w:r>
                </w:p>
              </w:tc>
              <w:tc>
                <w:tcPr>
                  <w:tcW w:w="6035" w:type="dxa"/>
                </w:tcPr>
                <w:p w:rsidR="002A7675" w:rsidP="005E6097" w:rsidRDefault="558EF395" w14:paraId="67219D15" w14:textId="519ADC76">
                  <w:pPr>
                    <w:textAlignment w:val="baseline"/>
                  </w:pPr>
                  <w:hyperlink r:id="rId24">
                    <w:r w:rsidRPr="6D7C29FA">
                      <w:rPr>
                        <w:rStyle w:val="Hyperlink"/>
                        <w:rFonts w:eastAsiaTheme="minorEastAsia"/>
                        <w:color w:val="auto"/>
                      </w:rPr>
                      <w:t>@resurrectinglivesfoundation</w:t>
                    </w:r>
                  </w:hyperlink>
                </w:p>
              </w:tc>
            </w:tr>
          </w:tbl>
          <w:p w:rsidRPr="00D0014A" w:rsidR="005E6097" w:rsidP="005E6097" w:rsidRDefault="005E6097" w14:paraId="1022CC6D" w14:textId="7419C712">
            <w:pPr>
              <w:spacing w:after="0" w:line="240" w:lineRule="auto"/>
              <w:textAlignment w:val="baseline"/>
              <w:rPr>
                <w:rFonts w:eastAsiaTheme="minorEastAsia"/>
              </w:rPr>
            </w:pPr>
          </w:p>
        </w:tc>
      </w:tr>
      <w:tr w:rsidRPr="00D0014A" w:rsidR="00D0014A" w:rsidTr="0174FBF8" w14:paraId="3F3D5DA3" w14:textId="77777777">
        <w:tc>
          <w:tcPr>
            <w:tcW w:w="2160" w:type="dxa"/>
            <w:tcBorders>
              <w:top w:val="single" w:color="auto" w:sz="6" w:space="0"/>
              <w:left w:val="nil"/>
              <w:bottom w:val="nil"/>
              <w:right w:val="nil"/>
            </w:tcBorders>
            <w:tcMar/>
            <w:hideMark/>
          </w:tcPr>
          <w:p w:rsidRPr="00D0014A" w:rsidR="005E6097" w:rsidP="75D080CC" w:rsidRDefault="1CE69D36" w14:paraId="2873F0FA" w14:textId="341DD777">
            <w:pPr>
              <w:spacing w:after="0" w:line="240" w:lineRule="auto"/>
              <w:textAlignment w:val="baseline"/>
              <w:rPr>
                <w:rFonts w:eastAsiaTheme="minorEastAsia"/>
              </w:rPr>
            </w:pPr>
            <w:r w:rsidRPr="00D0014A">
              <w:rPr>
                <w:rFonts w:eastAsiaTheme="minorEastAsia"/>
              </w:rPr>
              <w:t> </w:t>
            </w:r>
          </w:p>
          <w:p w:rsidRPr="00D0014A" w:rsidR="005E6097" w:rsidP="6D7C29FA" w:rsidRDefault="005E6097" w14:paraId="02F07BF1" w14:textId="1BA6CD7A">
            <w:pPr>
              <w:spacing w:after="0" w:line="240" w:lineRule="auto"/>
              <w:textAlignment w:val="baseline"/>
              <w:rPr>
                <w:rFonts w:eastAsiaTheme="minorEastAsia"/>
              </w:rPr>
            </w:pPr>
            <w:r w:rsidRPr="6D7C29FA">
              <w:rPr>
                <w:rFonts w:eastAsiaTheme="minorEastAsia"/>
                <w:b/>
                <w:bCs/>
              </w:rPr>
              <w:t>Media Contact:</w:t>
            </w:r>
            <w:r w:rsidRPr="6D7C29FA">
              <w:rPr>
                <w:rFonts w:eastAsiaTheme="minorEastAsia"/>
              </w:rPr>
              <w:t> </w:t>
            </w:r>
          </w:p>
        </w:tc>
        <w:tc>
          <w:tcPr>
            <w:tcW w:w="7200" w:type="dxa"/>
            <w:tcBorders>
              <w:top w:val="single" w:color="auto" w:sz="6" w:space="0"/>
              <w:left w:val="nil"/>
              <w:bottom w:val="nil"/>
              <w:right w:val="nil"/>
            </w:tcBorders>
            <w:tcMar/>
            <w:hideMark/>
          </w:tcPr>
          <w:p w:rsidRPr="00D0014A" w:rsidR="6D17489F" w:rsidP="75D080CC" w:rsidRDefault="6D17489F" w14:paraId="5FF896E7" w14:textId="4C74BE78">
            <w:pPr>
              <w:spacing w:after="0" w:line="240" w:lineRule="auto"/>
              <w:rPr>
                <w:rFonts w:eastAsiaTheme="minorEastAsia"/>
              </w:rPr>
            </w:pPr>
          </w:p>
          <w:p w:rsidRPr="00D0014A" w:rsidR="005E6097" w:rsidP="468F6699" w:rsidRDefault="4925BB56" w14:paraId="0C11AD38" w14:textId="46C895A5">
            <w:pPr>
              <w:spacing w:after="0" w:line="240" w:lineRule="auto"/>
              <w:textAlignment w:val="baseline"/>
              <w:rPr>
                <w:rFonts w:eastAsiaTheme="minorEastAsia"/>
              </w:rPr>
            </w:pPr>
            <w:r w:rsidRPr="00D0014A">
              <w:rPr>
                <w:rFonts w:eastAsiaTheme="minorEastAsia"/>
              </w:rPr>
              <w:t>Brittany Canty</w:t>
            </w:r>
            <w:r w:rsidRPr="00D0014A" w:rsidR="005E6097">
              <w:rPr>
                <w:rFonts w:eastAsiaTheme="minorEastAsia"/>
              </w:rPr>
              <w:t>, Crowe PR  </w:t>
            </w:r>
          </w:p>
          <w:p w:rsidRPr="00D0014A" w:rsidR="009D1561" w:rsidP="6D7C29FA" w:rsidRDefault="420DB2D1" w14:paraId="4FF32E20" w14:textId="1D7ED081">
            <w:pPr>
              <w:spacing w:after="0" w:line="240" w:lineRule="auto"/>
              <w:rPr>
                <w:rFonts w:eastAsiaTheme="minorEastAsia"/>
              </w:rPr>
            </w:pPr>
            <w:hyperlink r:id="rId25">
              <w:r w:rsidRPr="6D7C29FA">
                <w:rPr>
                  <w:rStyle w:val="Hyperlink"/>
                  <w:rFonts w:eastAsiaTheme="minorEastAsia"/>
                  <w:color w:val="auto"/>
                </w:rPr>
                <w:t>Bcanty@crowepr.com</w:t>
              </w:r>
            </w:hyperlink>
            <w:r w:rsidRPr="6D7C29FA">
              <w:rPr>
                <w:rFonts w:eastAsiaTheme="minorEastAsia"/>
              </w:rPr>
              <w:t xml:space="preserve"> </w:t>
            </w:r>
            <w:r w:rsidRPr="6D7C29FA" w:rsidR="005E6097">
              <w:rPr>
                <w:rFonts w:eastAsiaTheme="minorEastAsia"/>
              </w:rPr>
              <w:t>| </w:t>
            </w:r>
            <w:r w:rsidRPr="6D7C29FA" w:rsidR="28DC75A2">
              <w:rPr>
                <w:rFonts w:eastAsiaTheme="minorEastAsia"/>
              </w:rPr>
              <w:t>561.314.5359</w:t>
            </w:r>
          </w:p>
        </w:tc>
      </w:tr>
    </w:tbl>
    <w:p w:rsidRPr="00D0014A" w:rsidR="005E6097" w:rsidP="6D7C29FA" w:rsidRDefault="005E6097" w14:paraId="6E2C8C17" w14:textId="02B9EB95">
      <w:pPr>
        <w:spacing w:after="0" w:line="240" w:lineRule="auto"/>
        <w:rPr>
          <w:rFonts w:eastAsiaTheme="minorEastAsia"/>
        </w:rPr>
      </w:pPr>
    </w:p>
    <w:sectPr w:rsidRPr="00D0014A" w:rsidR="005E6097">
      <w:headerReference w:type="default" r:id="rId26"/>
      <w:footerReference w:type="default" r:id="rId27"/>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141D" w:rsidP="00AA0D2C" w:rsidRDefault="00C4141D" w14:paraId="02D0D430" w14:textId="77777777">
      <w:pPr>
        <w:spacing w:after="0" w:line="240" w:lineRule="auto"/>
      </w:pPr>
      <w:r>
        <w:separator/>
      </w:r>
    </w:p>
  </w:endnote>
  <w:endnote w:type="continuationSeparator" w:id="0">
    <w:p w:rsidR="00C4141D" w:rsidP="00AA0D2C" w:rsidRDefault="00C4141D" w14:paraId="72439B9F" w14:textId="77777777">
      <w:pPr>
        <w:spacing w:after="0" w:line="240" w:lineRule="auto"/>
      </w:pPr>
      <w:r>
        <w:continuationSeparator/>
      </w:r>
    </w:p>
  </w:endnote>
  <w:endnote w:type="continuationNotice" w:id="1">
    <w:p w:rsidR="00C4141D" w:rsidRDefault="00C4141D" w14:paraId="327405F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system-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1E4248" w:rsidTr="2BB24564" w14:paraId="312F957B" w14:textId="77777777">
      <w:trPr>
        <w:trHeight w:val="300"/>
      </w:trPr>
      <w:tc>
        <w:tcPr>
          <w:tcW w:w="3120" w:type="dxa"/>
        </w:tcPr>
        <w:p w:rsidR="002A672F" w:rsidP="2BB24564" w:rsidRDefault="002A672F" w14:paraId="052F4A46" w14:textId="66608F62">
          <w:pPr>
            <w:pStyle w:val="Header"/>
            <w:ind w:left="-115"/>
          </w:pPr>
        </w:p>
      </w:tc>
      <w:tc>
        <w:tcPr>
          <w:tcW w:w="3120" w:type="dxa"/>
        </w:tcPr>
        <w:p w:rsidR="002A672F" w:rsidP="2BB24564" w:rsidRDefault="002A672F" w14:paraId="0472CB37" w14:textId="3C5459FF">
          <w:pPr>
            <w:pStyle w:val="Header"/>
            <w:jc w:val="center"/>
          </w:pPr>
        </w:p>
      </w:tc>
      <w:tc>
        <w:tcPr>
          <w:tcW w:w="3120" w:type="dxa"/>
        </w:tcPr>
        <w:p w:rsidR="002A672F" w:rsidP="2BB24564" w:rsidRDefault="002A672F" w14:paraId="5A14C2AE" w14:textId="15856953">
          <w:pPr>
            <w:pStyle w:val="Header"/>
            <w:ind w:right="-115"/>
            <w:jc w:val="right"/>
          </w:pPr>
        </w:p>
      </w:tc>
    </w:tr>
  </w:tbl>
  <w:p w:rsidR="002A672F" w:rsidP="2BB24564" w:rsidRDefault="002A672F" w14:paraId="0757FF8B" w14:textId="3F5CB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141D" w:rsidP="00AA0D2C" w:rsidRDefault="00C4141D" w14:paraId="3FBF2103" w14:textId="77777777">
      <w:pPr>
        <w:spacing w:after="0" w:line="240" w:lineRule="auto"/>
      </w:pPr>
      <w:r>
        <w:separator/>
      </w:r>
    </w:p>
  </w:footnote>
  <w:footnote w:type="continuationSeparator" w:id="0">
    <w:p w:rsidR="00C4141D" w:rsidP="00AA0D2C" w:rsidRDefault="00C4141D" w14:paraId="2FA1224C" w14:textId="77777777">
      <w:pPr>
        <w:spacing w:after="0" w:line="240" w:lineRule="auto"/>
      </w:pPr>
      <w:r>
        <w:continuationSeparator/>
      </w:r>
    </w:p>
  </w:footnote>
  <w:footnote w:type="continuationNotice" w:id="1">
    <w:p w:rsidR="00C4141D" w:rsidRDefault="00C4141D" w14:paraId="4555CB6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mc:Ignorable="w14 w15 w16se w16cid w16 w16cex w16sdtdh w16sdtfl w16du wp14">
  <w:p w:rsidR="002A672F" w:rsidRDefault="2BB24564" w14:paraId="1D51BC2B" w14:textId="37BF3811">
    <w:pPr>
      <w:pStyle w:val="Header"/>
    </w:pPr>
    <w:r>
      <w:rPr>
        <w:noProof/>
      </w:rPr>
      <w:drawing>
        <wp:inline distT="0" distB="0" distL="0" distR="0" wp14:anchorId="3DD6ABCF" wp14:editId="1A5958C4">
          <wp:extent cx="3328789" cy="977298"/>
          <wp:effectExtent l="0" t="0" r="0" b="0"/>
          <wp:docPr id="1325227204" name="Picture 4">
            <a:extLst xmlns:a="http://schemas.openxmlformats.org/drawingml/2006/main">
              <a:ext uri="{FF2B5EF4-FFF2-40B4-BE49-F238E27FC236}">
                <a16:creationId xmlns:a16="http://schemas.microsoft.com/office/drawing/2014/main" id="{A25021F2-E573-4E72-96A7-2EEEB55BDF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466984" name=""/>
                  <pic:cNvPicPr/>
                </pic:nvPicPr>
                <pic:blipFill>
                  <a:blip r:embed="rId1"/>
                  <a:stretch>
                    <a:fillRect/>
                  </a:stretch>
                </pic:blipFill>
                <pic:spPr>
                  <a:xfrm>
                    <a:off x="0" y="0"/>
                    <a:ext cx="3328789" cy="9772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74E8"/>
    <w:multiLevelType w:val="hybridMultilevel"/>
    <w:tmpl w:val="7F30D1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66E67CE"/>
    <w:multiLevelType w:val="hybridMultilevel"/>
    <w:tmpl w:val="53705B8C"/>
    <w:lvl w:ilvl="0" w:tplc="0B6A65C2">
      <w:start w:val="52"/>
      <w:numFmt w:val="bullet"/>
      <w:lvlText w:val="•"/>
      <w:lvlJc w:val="left"/>
      <w:pPr>
        <w:ind w:left="720" w:hanging="360"/>
      </w:pPr>
      <w:rPr>
        <w:rFonts w:hint="default" w:ascii="Calibri" w:hAnsi="Calibri" w:eastAsia="Times New Roman" w:cs="Calibri"/>
        <w:sz w:val="2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D970D69"/>
    <w:multiLevelType w:val="hybridMultilevel"/>
    <w:tmpl w:val="1C5E94F2"/>
    <w:lvl w:ilvl="0" w:tplc="0B6A65C2">
      <w:start w:val="52"/>
      <w:numFmt w:val="bullet"/>
      <w:lvlText w:val="•"/>
      <w:lvlJc w:val="left"/>
      <w:pPr>
        <w:ind w:left="720" w:hanging="360"/>
      </w:pPr>
      <w:rPr>
        <w:rFonts w:hint="default" w:ascii="Calibri" w:hAnsi="Calibri" w:eastAsia="Times New Roman" w:cs="Calibri"/>
        <w:sz w:val="2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FDC1118"/>
    <w:multiLevelType w:val="multilevel"/>
    <w:tmpl w:val="F90E17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0944A8E"/>
    <w:multiLevelType w:val="hybridMultilevel"/>
    <w:tmpl w:val="FFFFFFFF"/>
    <w:lvl w:ilvl="0" w:tplc="9EB0700E">
      <w:start w:val="1"/>
      <w:numFmt w:val="bullet"/>
      <w:lvlText w:val=""/>
      <w:lvlJc w:val="left"/>
      <w:pPr>
        <w:ind w:left="360" w:hanging="360"/>
      </w:pPr>
      <w:rPr>
        <w:rFonts w:hint="default" w:ascii="Symbol" w:hAnsi="Symbol"/>
      </w:rPr>
    </w:lvl>
    <w:lvl w:ilvl="1" w:tplc="5AC0E91E">
      <w:start w:val="1"/>
      <w:numFmt w:val="bullet"/>
      <w:lvlText w:val="o"/>
      <w:lvlJc w:val="left"/>
      <w:pPr>
        <w:ind w:left="1080" w:hanging="360"/>
      </w:pPr>
      <w:rPr>
        <w:rFonts w:hint="default" w:ascii="Courier New" w:hAnsi="Courier New"/>
      </w:rPr>
    </w:lvl>
    <w:lvl w:ilvl="2" w:tplc="CC42B40C">
      <w:start w:val="1"/>
      <w:numFmt w:val="bullet"/>
      <w:lvlText w:val=""/>
      <w:lvlJc w:val="left"/>
      <w:pPr>
        <w:ind w:left="1800" w:hanging="360"/>
      </w:pPr>
      <w:rPr>
        <w:rFonts w:hint="default" w:ascii="Wingdings" w:hAnsi="Wingdings"/>
      </w:rPr>
    </w:lvl>
    <w:lvl w:ilvl="3" w:tplc="9DF07C96">
      <w:start w:val="1"/>
      <w:numFmt w:val="bullet"/>
      <w:lvlText w:val=""/>
      <w:lvlJc w:val="left"/>
      <w:pPr>
        <w:ind w:left="2520" w:hanging="360"/>
      </w:pPr>
      <w:rPr>
        <w:rFonts w:hint="default" w:ascii="Symbol" w:hAnsi="Symbol"/>
      </w:rPr>
    </w:lvl>
    <w:lvl w:ilvl="4" w:tplc="FED869C4">
      <w:start w:val="1"/>
      <w:numFmt w:val="bullet"/>
      <w:lvlText w:val="o"/>
      <w:lvlJc w:val="left"/>
      <w:pPr>
        <w:ind w:left="3240" w:hanging="360"/>
      </w:pPr>
      <w:rPr>
        <w:rFonts w:hint="default" w:ascii="Courier New" w:hAnsi="Courier New"/>
      </w:rPr>
    </w:lvl>
    <w:lvl w:ilvl="5" w:tplc="F9B077E8">
      <w:start w:val="1"/>
      <w:numFmt w:val="bullet"/>
      <w:lvlText w:val=""/>
      <w:lvlJc w:val="left"/>
      <w:pPr>
        <w:ind w:left="3960" w:hanging="360"/>
      </w:pPr>
      <w:rPr>
        <w:rFonts w:hint="default" w:ascii="Wingdings" w:hAnsi="Wingdings"/>
      </w:rPr>
    </w:lvl>
    <w:lvl w:ilvl="6" w:tplc="684EEF80">
      <w:start w:val="1"/>
      <w:numFmt w:val="bullet"/>
      <w:lvlText w:val=""/>
      <w:lvlJc w:val="left"/>
      <w:pPr>
        <w:ind w:left="4680" w:hanging="360"/>
      </w:pPr>
      <w:rPr>
        <w:rFonts w:hint="default" w:ascii="Symbol" w:hAnsi="Symbol"/>
      </w:rPr>
    </w:lvl>
    <w:lvl w:ilvl="7" w:tplc="8CE24E96">
      <w:start w:val="1"/>
      <w:numFmt w:val="bullet"/>
      <w:lvlText w:val="o"/>
      <w:lvlJc w:val="left"/>
      <w:pPr>
        <w:ind w:left="5400" w:hanging="360"/>
      </w:pPr>
      <w:rPr>
        <w:rFonts w:hint="default" w:ascii="Courier New" w:hAnsi="Courier New"/>
      </w:rPr>
    </w:lvl>
    <w:lvl w:ilvl="8" w:tplc="6868D9EC">
      <w:start w:val="1"/>
      <w:numFmt w:val="bullet"/>
      <w:lvlText w:val=""/>
      <w:lvlJc w:val="left"/>
      <w:pPr>
        <w:ind w:left="6120" w:hanging="360"/>
      </w:pPr>
      <w:rPr>
        <w:rFonts w:hint="default" w:ascii="Wingdings" w:hAnsi="Wingdings"/>
      </w:rPr>
    </w:lvl>
  </w:abstractNum>
  <w:abstractNum w:abstractNumId="5" w15:restartNumberingAfterBreak="0">
    <w:nsid w:val="187EFD59"/>
    <w:multiLevelType w:val="hybridMultilevel"/>
    <w:tmpl w:val="FFFFFFFF"/>
    <w:lvl w:ilvl="0" w:tplc="219826BE">
      <w:start w:val="1"/>
      <w:numFmt w:val="bullet"/>
      <w:lvlText w:val=""/>
      <w:lvlJc w:val="left"/>
      <w:pPr>
        <w:ind w:left="720" w:hanging="360"/>
      </w:pPr>
      <w:rPr>
        <w:rFonts w:hint="default" w:ascii="Symbol" w:hAnsi="Symbol"/>
      </w:rPr>
    </w:lvl>
    <w:lvl w:ilvl="1" w:tplc="C19068FA">
      <w:start w:val="1"/>
      <w:numFmt w:val="bullet"/>
      <w:lvlText w:val="o"/>
      <w:lvlJc w:val="left"/>
      <w:pPr>
        <w:ind w:left="1440" w:hanging="360"/>
      </w:pPr>
      <w:rPr>
        <w:rFonts w:hint="default" w:ascii="Courier New" w:hAnsi="Courier New"/>
      </w:rPr>
    </w:lvl>
    <w:lvl w:ilvl="2" w:tplc="ACDE35E2">
      <w:start w:val="1"/>
      <w:numFmt w:val="bullet"/>
      <w:lvlText w:val=""/>
      <w:lvlJc w:val="left"/>
      <w:pPr>
        <w:ind w:left="2160" w:hanging="360"/>
      </w:pPr>
      <w:rPr>
        <w:rFonts w:hint="default" w:ascii="Wingdings" w:hAnsi="Wingdings"/>
      </w:rPr>
    </w:lvl>
    <w:lvl w:ilvl="3" w:tplc="95A6AC00">
      <w:start w:val="1"/>
      <w:numFmt w:val="bullet"/>
      <w:lvlText w:val=""/>
      <w:lvlJc w:val="left"/>
      <w:pPr>
        <w:ind w:left="2880" w:hanging="360"/>
      </w:pPr>
      <w:rPr>
        <w:rFonts w:hint="default" w:ascii="Symbol" w:hAnsi="Symbol"/>
      </w:rPr>
    </w:lvl>
    <w:lvl w:ilvl="4" w:tplc="25861306">
      <w:start w:val="1"/>
      <w:numFmt w:val="bullet"/>
      <w:lvlText w:val="o"/>
      <w:lvlJc w:val="left"/>
      <w:pPr>
        <w:ind w:left="3600" w:hanging="360"/>
      </w:pPr>
      <w:rPr>
        <w:rFonts w:hint="default" w:ascii="Courier New" w:hAnsi="Courier New"/>
      </w:rPr>
    </w:lvl>
    <w:lvl w:ilvl="5" w:tplc="404E5A40">
      <w:start w:val="1"/>
      <w:numFmt w:val="bullet"/>
      <w:lvlText w:val=""/>
      <w:lvlJc w:val="left"/>
      <w:pPr>
        <w:ind w:left="4320" w:hanging="360"/>
      </w:pPr>
      <w:rPr>
        <w:rFonts w:hint="default" w:ascii="Wingdings" w:hAnsi="Wingdings"/>
      </w:rPr>
    </w:lvl>
    <w:lvl w:ilvl="6" w:tplc="A1B418FA">
      <w:start w:val="1"/>
      <w:numFmt w:val="bullet"/>
      <w:lvlText w:val=""/>
      <w:lvlJc w:val="left"/>
      <w:pPr>
        <w:ind w:left="5040" w:hanging="360"/>
      </w:pPr>
      <w:rPr>
        <w:rFonts w:hint="default" w:ascii="Symbol" w:hAnsi="Symbol"/>
      </w:rPr>
    </w:lvl>
    <w:lvl w:ilvl="7" w:tplc="890E4E08">
      <w:start w:val="1"/>
      <w:numFmt w:val="bullet"/>
      <w:lvlText w:val="o"/>
      <w:lvlJc w:val="left"/>
      <w:pPr>
        <w:ind w:left="5760" w:hanging="360"/>
      </w:pPr>
      <w:rPr>
        <w:rFonts w:hint="default" w:ascii="Courier New" w:hAnsi="Courier New"/>
      </w:rPr>
    </w:lvl>
    <w:lvl w:ilvl="8" w:tplc="FEEC6270">
      <w:start w:val="1"/>
      <w:numFmt w:val="bullet"/>
      <w:lvlText w:val=""/>
      <w:lvlJc w:val="left"/>
      <w:pPr>
        <w:ind w:left="6480" w:hanging="360"/>
      </w:pPr>
      <w:rPr>
        <w:rFonts w:hint="default" w:ascii="Wingdings" w:hAnsi="Wingdings"/>
      </w:rPr>
    </w:lvl>
  </w:abstractNum>
  <w:abstractNum w:abstractNumId="6" w15:restartNumberingAfterBreak="0">
    <w:nsid w:val="1BDE3A37"/>
    <w:multiLevelType w:val="multilevel"/>
    <w:tmpl w:val="11EC06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8E90B3F"/>
    <w:multiLevelType w:val="hybridMultilevel"/>
    <w:tmpl w:val="5932441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AA54FC4"/>
    <w:multiLevelType w:val="multilevel"/>
    <w:tmpl w:val="C4187D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50995492"/>
    <w:multiLevelType w:val="hybridMultilevel"/>
    <w:tmpl w:val="6BDA0E70"/>
    <w:lvl w:ilvl="0" w:tplc="712AF3D8">
      <w:start w:val="1"/>
      <w:numFmt w:val="bullet"/>
      <w:lvlText w:val=""/>
      <w:lvlJc w:val="left"/>
      <w:pPr>
        <w:tabs>
          <w:tab w:val="num" w:pos="720"/>
        </w:tabs>
        <w:ind w:left="720" w:hanging="360"/>
      </w:pPr>
      <w:rPr>
        <w:rFonts w:hint="default" w:ascii="Symbol" w:hAnsi="Symbol"/>
        <w:sz w:val="20"/>
      </w:rPr>
    </w:lvl>
    <w:lvl w:ilvl="1" w:tplc="4C5E3698" w:tentative="1">
      <w:start w:val="1"/>
      <w:numFmt w:val="bullet"/>
      <w:lvlText w:val=""/>
      <w:lvlJc w:val="left"/>
      <w:pPr>
        <w:tabs>
          <w:tab w:val="num" w:pos="1440"/>
        </w:tabs>
        <w:ind w:left="1440" w:hanging="360"/>
      </w:pPr>
      <w:rPr>
        <w:rFonts w:hint="default" w:ascii="Symbol" w:hAnsi="Symbol"/>
        <w:sz w:val="20"/>
      </w:rPr>
    </w:lvl>
    <w:lvl w:ilvl="2" w:tplc="CF825054" w:tentative="1">
      <w:start w:val="1"/>
      <w:numFmt w:val="bullet"/>
      <w:lvlText w:val=""/>
      <w:lvlJc w:val="left"/>
      <w:pPr>
        <w:tabs>
          <w:tab w:val="num" w:pos="2160"/>
        </w:tabs>
        <w:ind w:left="2160" w:hanging="360"/>
      </w:pPr>
      <w:rPr>
        <w:rFonts w:hint="default" w:ascii="Symbol" w:hAnsi="Symbol"/>
        <w:sz w:val="20"/>
      </w:rPr>
    </w:lvl>
    <w:lvl w:ilvl="3" w:tplc="FC087B04" w:tentative="1">
      <w:start w:val="1"/>
      <w:numFmt w:val="bullet"/>
      <w:lvlText w:val=""/>
      <w:lvlJc w:val="left"/>
      <w:pPr>
        <w:tabs>
          <w:tab w:val="num" w:pos="2880"/>
        </w:tabs>
        <w:ind w:left="2880" w:hanging="360"/>
      </w:pPr>
      <w:rPr>
        <w:rFonts w:hint="default" w:ascii="Symbol" w:hAnsi="Symbol"/>
        <w:sz w:val="20"/>
      </w:rPr>
    </w:lvl>
    <w:lvl w:ilvl="4" w:tplc="CAF6F3C8" w:tentative="1">
      <w:start w:val="1"/>
      <w:numFmt w:val="bullet"/>
      <w:lvlText w:val=""/>
      <w:lvlJc w:val="left"/>
      <w:pPr>
        <w:tabs>
          <w:tab w:val="num" w:pos="3600"/>
        </w:tabs>
        <w:ind w:left="3600" w:hanging="360"/>
      </w:pPr>
      <w:rPr>
        <w:rFonts w:hint="default" w:ascii="Symbol" w:hAnsi="Symbol"/>
        <w:sz w:val="20"/>
      </w:rPr>
    </w:lvl>
    <w:lvl w:ilvl="5" w:tplc="FEDA9B40" w:tentative="1">
      <w:start w:val="1"/>
      <w:numFmt w:val="bullet"/>
      <w:lvlText w:val=""/>
      <w:lvlJc w:val="left"/>
      <w:pPr>
        <w:tabs>
          <w:tab w:val="num" w:pos="4320"/>
        </w:tabs>
        <w:ind w:left="4320" w:hanging="360"/>
      </w:pPr>
      <w:rPr>
        <w:rFonts w:hint="default" w:ascii="Symbol" w:hAnsi="Symbol"/>
        <w:sz w:val="20"/>
      </w:rPr>
    </w:lvl>
    <w:lvl w:ilvl="6" w:tplc="7B641B2C" w:tentative="1">
      <w:start w:val="1"/>
      <w:numFmt w:val="bullet"/>
      <w:lvlText w:val=""/>
      <w:lvlJc w:val="left"/>
      <w:pPr>
        <w:tabs>
          <w:tab w:val="num" w:pos="5040"/>
        </w:tabs>
        <w:ind w:left="5040" w:hanging="360"/>
      </w:pPr>
      <w:rPr>
        <w:rFonts w:hint="default" w:ascii="Symbol" w:hAnsi="Symbol"/>
        <w:sz w:val="20"/>
      </w:rPr>
    </w:lvl>
    <w:lvl w:ilvl="7" w:tplc="C9A43A66" w:tentative="1">
      <w:start w:val="1"/>
      <w:numFmt w:val="bullet"/>
      <w:lvlText w:val=""/>
      <w:lvlJc w:val="left"/>
      <w:pPr>
        <w:tabs>
          <w:tab w:val="num" w:pos="5760"/>
        </w:tabs>
        <w:ind w:left="5760" w:hanging="360"/>
      </w:pPr>
      <w:rPr>
        <w:rFonts w:hint="default" w:ascii="Symbol" w:hAnsi="Symbol"/>
        <w:sz w:val="20"/>
      </w:rPr>
    </w:lvl>
    <w:lvl w:ilvl="8" w:tplc="BE4A9BCA"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521A65C1"/>
    <w:multiLevelType w:val="hybridMultilevel"/>
    <w:tmpl w:val="DB9A5BCA"/>
    <w:lvl w:ilvl="0" w:tplc="BF6E5502">
      <w:start w:val="1"/>
      <w:numFmt w:val="bullet"/>
      <w:lvlText w:val=""/>
      <w:lvlJc w:val="left"/>
      <w:pPr>
        <w:tabs>
          <w:tab w:val="num" w:pos="720"/>
        </w:tabs>
        <w:ind w:left="720" w:hanging="360"/>
      </w:pPr>
      <w:rPr>
        <w:rFonts w:hint="default" w:ascii="Symbol" w:hAnsi="Symbol"/>
        <w:sz w:val="20"/>
      </w:rPr>
    </w:lvl>
    <w:lvl w:ilvl="1" w:tplc="B2AA9896" w:tentative="1">
      <w:start w:val="1"/>
      <w:numFmt w:val="bullet"/>
      <w:lvlText w:val=""/>
      <w:lvlJc w:val="left"/>
      <w:pPr>
        <w:tabs>
          <w:tab w:val="num" w:pos="1440"/>
        </w:tabs>
        <w:ind w:left="1440" w:hanging="360"/>
      </w:pPr>
      <w:rPr>
        <w:rFonts w:hint="default" w:ascii="Symbol" w:hAnsi="Symbol"/>
        <w:sz w:val="20"/>
      </w:rPr>
    </w:lvl>
    <w:lvl w:ilvl="2" w:tplc="39C238B2" w:tentative="1">
      <w:start w:val="1"/>
      <w:numFmt w:val="bullet"/>
      <w:lvlText w:val=""/>
      <w:lvlJc w:val="left"/>
      <w:pPr>
        <w:tabs>
          <w:tab w:val="num" w:pos="2160"/>
        </w:tabs>
        <w:ind w:left="2160" w:hanging="360"/>
      </w:pPr>
      <w:rPr>
        <w:rFonts w:hint="default" w:ascii="Symbol" w:hAnsi="Symbol"/>
        <w:sz w:val="20"/>
      </w:rPr>
    </w:lvl>
    <w:lvl w:ilvl="3" w:tplc="6464C552" w:tentative="1">
      <w:start w:val="1"/>
      <w:numFmt w:val="bullet"/>
      <w:lvlText w:val=""/>
      <w:lvlJc w:val="left"/>
      <w:pPr>
        <w:tabs>
          <w:tab w:val="num" w:pos="2880"/>
        </w:tabs>
        <w:ind w:left="2880" w:hanging="360"/>
      </w:pPr>
      <w:rPr>
        <w:rFonts w:hint="default" w:ascii="Symbol" w:hAnsi="Symbol"/>
        <w:sz w:val="20"/>
      </w:rPr>
    </w:lvl>
    <w:lvl w:ilvl="4" w:tplc="81A8A4EA" w:tentative="1">
      <w:start w:val="1"/>
      <w:numFmt w:val="bullet"/>
      <w:lvlText w:val=""/>
      <w:lvlJc w:val="left"/>
      <w:pPr>
        <w:tabs>
          <w:tab w:val="num" w:pos="3600"/>
        </w:tabs>
        <w:ind w:left="3600" w:hanging="360"/>
      </w:pPr>
      <w:rPr>
        <w:rFonts w:hint="default" w:ascii="Symbol" w:hAnsi="Symbol"/>
        <w:sz w:val="20"/>
      </w:rPr>
    </w:lvl>
    <w:lvl w:ilvl="5" w:tplc="4AAC2C58" w:tentative="1">
      <w:start w:val="1"/>
      <w:numFmt w:val="bullet"/>
      <w:lvlText w:val=""/>
      <w:lvlJc w:val="left"/>
      <w:pPr>
        <w:tabs>
          <w:tab w:val="num" w:pos="4320"/>
        </w:tabs>
        <w:ind w:left="4320" w:hanging="360"/>
      </w:pPr>
      <w:rPr>
        <w:rFonts w:hint="default" w:ascii="Symbol" w:hAnsi="Symbol"/>
        <w:sz w:val="20"/>
      </w:rPr>
    </w:lvl>
    <w:lvl w:ilvl="6" w:tplc="8A624ACC" w:tentative="1">
      <w:start w:val="1"/>
      <w:numFmt w:val="bullet"/>
      <w:lvlText w:val=""/>
      <w:lvlJc w:val="left"/>
      <w:pPr>
        <w:tabs>
          <w:tab w:val="num" w:pos="5040"/>
        </w:tabs>
        <w:ind w:left="5040" w:hanging="360"/>
      </w:pPr>
      <w:rPr>
        <w:rFonts w:hint="default" w:ascii="Symbol" w:hAnsi="Symbol"/>
        <w:sz w:val="20"/>
      </w:rPr>
    </w:lvl>
    <w:lvl w:ilvl="7" w:tplc="D7AC8A12" w:tentative="1">
      <w:start w:val="1"/>
      <w:numFmt w:val="bullet"/>
      <w:lvlText w:val=""/>
      <w:lvlJc w:val="left"/>
      <w:pPr>
        <w:tabs>
          <w:tab w:val="num" w:pos="5760"/>
        </w:tabs>
        <w:ind w:left="5760" w:hanging="360"/>
      </w:pPr>
      <w:rPr>
        <w:rFonts w:hint="default" w:ascii="Symbol" w:hAnsi="Symbol"/>
        <w:sz w:val="20"/>
      </w:rPr>
    </w:lvl>
    <w:lvl w:ilvl="8" w:tplc="4B848380"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57B87EC8"/>
    <w:multiLevelType w:val="hybridMultilevel"/>
    <w:tmpl w:val="332A38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5D9E2E9D"/>
    <w:multiLevelType w:val="hybridMultilevel"/>
    <w:tmpl w:val="1866794C"/>
    <w:lvl w:ilvl="0" w:tplc="5F246DBC">
      <w:start w:val="1"/>
      <w:numFmt w:val="bullet"/>
      <w:lvlText w:val=""/>
      <w:lvlJc w:val="left"/>
      <w:pPr>
        <w:tabs>
          <w:tab w:val="num" w:pos="720"/>
        </w:tabs>
        <w:ind w:left="720" w:hanging="360"/>
      </w:pPr>
      <w:rPr>
        <w:rFonts w:hint="default" w:ascii="Symbol" w:hAnsi="Symbol"/>
        <w:sz w:val="20"/>
      </w:rPr>
    </w:lvl>
    <w:lvl w:ilvl="1" w:tplc="4A8AF7E0" w:tentative="1">
      <w:start w:val="1"/>
      <w:numFmt w:val="bullet"/>
      <w:lvlText w:val=""/>
      <w:lvlJc w:val="left"/>
      <w:pPr>
        <w:tabs>
          <w:tab w:val="num" w:pos="1440"/>
        </w:tabs>
        <w:ind w:left="1440" w:hanging="360"/>
      </w:pPr>
      <w:rPr>
        <w:rFonts w:hint="default" w:ascii="Symbol" w:hAnsi="Symbol"/>
        <w:sz w:val="20"/>
      </w:rPr>
    </w:lvl>
    <w:lvl w:ilvl="2" w:tplc="15468B18" w:tentative="1">
      <w:start w:val="1"/>
      <w:numFmt w:val="bullet"/>
      <w:lvlText w:val=""/>
      <w:lvlJc w:val="left"/>
      <w:pPr>
        <w:tabs>
          <w:tab w:val="num" w:pos="2160"/>
        </w:tabs>
        <w:ind w:left="2160" w:hanging="360"/>
      </w:pPr>
      <w:rPr>
        <w:rFonts w:hint="default" w:ascii="Symbol" w:hAnsi="Symbol"/>
        <w:sz w:val="20"/>
      </w:rPr>
    </w:lvl>
    <w:lvl w:ilvl="3" w:tplc="BBCE4058" w:tentative="1">
      <w:start w:val="1"/>
      <w:numFmt w:val="bullet"/>
      <w:lvlText w:val=""/>
      <w:lvlJc w:val="left"/>
      <w:pPr>
        <w:tabs>
          <w:tab w:val="num" w:pos="2880"/>
        </w:tabs>
        <w:ind w:left="2880" w:hanging="360"/>
      </w:pPr>
      <w:rPr>
        <w:rFonts w:hint="default" w:ascii="Symbol" w:hAnsi="Symbol"/>
        <w:sz w:val="20"/>
      </w:rPr>
    </w:lvl>
    <w:lvl w:ilvl="4" w:tplc="BE600BEE" w:tentative="1">
      <w:start w:val="1"/>
      <w:numFmt w:val="bullet"/>
      <w:lvlText w:val=""/>
      <w:lvlJc w:val="left"/>
      <w:pPr>
        <w:tabs>
          <w:tab w:val="num" w:pos="3600"/>
        </w:tabs>
        <w:ind w:left="3600" w:hanging="360"/>
      </w:pPr>
      <w:rPr>
        <w:rFonts w:hint="default" w:ascii="Symbol" w:hAnsi="Symbol"/>
        <w:sz w:val="20"/>
      </w:rPr>
    </w:lvl>
    <w:lvl w:ilvl="5" w:tplc="29A04C28" w:tentative="1">
      <w:start w:val="1"/>
      <w:numFmt w:val="bullet"/>
      <w:lvlText w:val=""/>
      <w:lvlJc w:val="left"/>
      <w:pPr>
        <w:tabs>
          <w:tab w:val="num" w:pos="4320"/>
        </w:tabs>
        <w:ind w:left="4320" w:hanging="360"/>
      </w:pPr>
      <w:rPr>
        <w:rFonts w:hint="default" w:ascii="Symbol" w:hAnsi="Symbol"/>
        <w:sz w:val="20"/>
      </w:rPr>
    </w:lvl>
    <w:lvl w:ilvl="6" w:tplc="22741C60" w:tentative="1">
      <w:start w:val="1"/>
      <w:numFmt w:val="bullet"/>
      <w:lvlText w:val=""/>
      <w:lvlJc w:val="left"/>
      <w:pPr>
        <w:tabs>
          <w:tab w:val="num" w:pos="5040"/>
        </w:tabs>
        <w:ind w:left="5040" w:hanging="360"/>
      </w:pPr>
      <w:rPr>
        <w:rFonts w:hint="default" w:ascii="Symbol" w:hAnsi="Symbol"/>
        <w:sz w:val="20"/>
      </w:rPr>
    </w:lvl>
    <w:lvl w:ilvl="7" w:tplc="D3A26FEE" w:tentative="1">
      <w:start w:val="1"/>
      <w:numFmt w:val="bullet"/>
      <w:lvlText w:val=""/>
      <w:lvlJc w:val="left"/>
      <w:pPr>
        <w:tabs>
          <w:tab w:val="num" w:pos="5760"/>
        </w:tabs>
        <w:ind w:left="5760" w:hanging="360"/>
      </w:pPr>
      <w:rPr>
        <w:rFonts w:hint="default" w:ascii="Symbol" w:hAnsi="Symbol"/>
        <w:sz w:val="20"/>
      </w:rPr>
    </w:lvl>
    <w:lvl w:ilvl="8" w:tplc="5EA2F686"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63E817FA"/>
    <w:multiLevelType w:val="hybridMultilevel"/>
    <w:tmpl w:val="FA8A0E5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num w:numId="1" w16cid:durableId="1114523315">
    <w:abstractNumId w:val="5"/>
  </w:num>
  <w:num w:numId="2" w16cid:durableId="1117522580">
    <w:abstractNumId w:val="0"/>
  </w:num>
  <w:num w:numId="3" w16cid:durableId="1333800174">
    <w:abstractNumId w:val="8"/>
  </w:num>
  <w:num w:numId="4" w16cid:durableId="152765332">
    <w:abstractNumId w:val="11"/>
  </w:num>
  <w:num w:numId="5" w16cid:durableId="1798789394">
    <w:abstractNumId w:val="9"/>
  </w:num>
  <w:num w:numId="6" w16cid:durableId="338506483">
    <w:abstractNumId w:val="12"/>
  </w:num>
  <w:num w:numId="7" w16cid:durableId="547691998">
    <w:abstractNumId w:val="2"/>
  </w:num>
  <w:num w:numId="8" w16cid:durableId="616525194">
    <w:abstractNumId w:val="7"/>
  </w:num>
  <w:num w:numId="9" w16cid:durableId="662510894">
    <w:abstractNumId w:val="10"/>
  </w:num>
  <w:num w:numId="10" w16cid:durableId="739596011">
    <w:abstractNumId w:val="13"/>
  </w:num>
  <w:num w:numId="11" w16cid:durableId="742724231">
    <w:abstractNumId w:val="1"/>
  </w:num>
  <w:num w:numId="12" w16cid:durableId="759371584">
    <w:abstractNumId w:val="4"/>
  </w:num>
  <w:num w:numId="13" w16cid:durableId="870340161">
    <w:abstractNumId w:val="3"/>
  </w:num>
  <w:num w:numId="14" w16cid:durableId="9192949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097"/>
    <w:rsid w:val="00001CA1"/>
    <w:rsid w:val="00002926"/>
    <w:rsid w:val="00003CF1"/>
    <w:rsid w:val="00015C77"/>
    <w:rsid w:val="00023BC4"/>
    <w:rsid w:val="0002535E"/>
    <w:rsid w:val="000323BA"/>
    <w:rsid w:val="00035036"/>
    <w:rsid w:val="00035E3A"/>
    <w:rsid w:val="00040FFA"/>
    <w:rsid w:val="00042D12"/>
    <w:rsid w:val="0004309D"/>
    <w:rsid w:val="00044D9A"/>
    <w:rsid w:val="0004574E"/>
    <w:rsid w:val="0004645B"/>
    <w:rsid w:val="000516B5"/>
    <w:rsid w:val="0005407C"/>
    <w:rsid w:val="000554C0"/>
    <w:rsid w:val="000570AF"/>
    <w:rsid w:val="00062C37"/>
    <w:rsid w:val="00066BBE"/>
    <w:rsid w:val="00073BD1"/>
    <w:rsid w:val="00080E1F"/>
    <w:rsid w:val="00085F03"/>
    <w:rsid w:val="00086F65"/>
    <w:rsid w:val="00096ED1"/>
    <w:rsid w:val="0009775B"/>
    <w:rsid w:val="000A0178"/>
    <w:rsid w:val="000A02AD"/>
    <w:rsid w:val="000A4483"/>
    <w:rsid w:val="000B1CE8"/>
    <w:rsid w:val="000B26C3"/>
    <w:rsid w:val="000B4099"/>
    <w:rsid w:val="000C2B71"/>
    <w:rsid w:val="000D7A94"/>
    <w:rsid w:val="000E0814"/>
    <w:rsid w:val="000E526D"/>
    <w:rsid w:val="000E5BC0"/>
    <w:rsid w:val="000F64D2"/>
    <w:rsid w:val="001016FF"/>
    <w:rsid w:val="00101A04"/>
    <w:rsid w:val="00101CFA"/>
    <w:rsid w:val="001105C7"/>
    <w:rsid w:val="00114253"/>
    <w:rsid w:val="00116E84"/>
    <w:rsid w:val="00123071"/>
    <w:rsid w:val="00123368"/>
    <w:rsid w:val="00125763"/>
    <w:rsid w:val="00125C6F"/>
    <w:rsid w:val="0012642D"/>
    <w:rsid w:val="001265D9"/>
    <w:rsid w:val="001305C2"/>
    <w:rsid w:val="00131B81"/>
    <w:rsid w:val="001330BB"/>
    <w:rsid w:val="00135E92"/>
    <w:rsid w:val="00137671"/>
    <w:rsid w:val="00137FFA"/>
    <w:rsid w:val="00140234"/>
    <w:rsid w:val="00142D9A"/>
    <w:rsid w:val="001456C8"/>
    <w:rsid w:val="00150CBE"/>
    <w:rsid w:val="00151B49"/>
    <w:rsid w:val="00151FB4"/>
    <w:rsid w:val="00157A48"/>
    <w:rsid w:val="00162ACD"/>
    <w:rsid w:val="001676E7"/>
    <w:rsid w:val="00170B1B"/>
    <w:rsid w:val="00173327"/>
    <w:rsid w:val="001758F8"/>
    <w:rsid w:val="00175A36"/>
    <w:rsid w:val="00183110"/>
    <w:rsid w:val="001838DA"/>
    <w:rsid w:val="00184298"/>
    <w:rsid w:val="00186B69"/>
    <w:rsid w:val="001874DD"/>
    <w:rsid w:val="00187A9A"/>
    <w:rsid w:val="001900DC"/>
    <w:rsid w:val="001935DC"/>
    <w:rsid w:val="00193867"/>
    <w:rsid w:val="0019413B"/>
    <w:rsid w:val="001946FC"/>
    <w:rsid w:val="001955F6"/>
    <w:rsid w:val="001A15A9"/>
    <w:rsid w:val="001A1B90"/>
    <w:rsid w:val="001A2E94"/>
    <w:rsid w:val="001B15EA"/>
    <w:rsid w:val="001B56F7"/>
    <w:rsid w:val="001B6F84"/>
    <w:rsid w:val="001C0FB0"/>
    <w:rsid w:val="001C2FA3"/>
    <w:rsid w:val="001C4589"/>
    <w:rsid w:val="001C5559"/>
    <w:rsid w:val="001C5F02"/>
    <w:rsid w:val="001C732D"/>
    <w:rsid w:val="001D4224"/>
    <w:rsid w:val="001D44FD"/>
    <w:rsid w:val="001E2C2D"/>
    <w:rsid w:val="001E4248"/>
    <w:rsid w:val="001F0B8A"/>
    <w:rsid w:val="001F42B9"/>
    <w:rsid w:val="001F6981"/>
    <w:rsid w:val="001F6A80"/>
    <w:rsid w:val="001F7A70"/>
    <w:rsid w:val="002070D4"/>
    <w:rsid w:val="002103D1"/>
    <w:rsid w:val="002106BE"/>
    <w:rsid w:val="0022468F"/>
    <w:rsid w:val="002247EF"/>
    <w:rsid w:val="00235128"/>
    <w:rsid w:val="00235BCA"/>
    <w:rsid w:val="00237068"/>
    <w:rsid w:val="00242B1E"/>
    <w:rsid w:val="00243068"/>
    <w:rsid w:val="00247903"/>
    <w:rsid w:val="00247FBC"/>
    <w:rsid w:val="0025666A"/>
    <w:rsid w:val="00256890"/>
    <w:rsid w:val="00256FB6"/>
    <w:rsid w:val="002627BC"/>
    <w:rsid w:val="00262D0A"/>
    <w:rsid w:val="00263C18"/>
    <w:rsid w:val="00265554"/>
    <w:rsid w:val="00282471"/>
    <w:rsid w:val="00285F9A"/>
    <w:rsid w:val="0028749C"/>
    <w:rsid w:val="00291B41"/>
    <w:rsid w:val="00292433"/>
    <w:rsid w:val="00292E7D"/>
    <w:rsid w:val="002975F1"/>
    <w:rsid w:val="002A613E"/>
    <w:rsid w:val="002A672F"/>
    <w:rsid w:val="002A7675"/>
    <w:rsid w:val="002B0095"/>
    <w:rsid w:val="002B447C"/>
    <w:rsid w:val="002C1CE4"/>
    <w:rsid w:val="002C237D"/>
    <w:rsid w:val="002C2A5C"/>
    <w:rsid w:val="002C45D3"/>
    <w:rsid w:val="002C6D08"/>
    <w:rsid w:val="002D0698"/>
    <w:rsid w:val="002D1619"/>
    <w:rsid w:val="002D4817"/>
    <w:rsid w:val="002D5A8A"/>
    <w:rsid w:val="002E011E"/>
    <w:rsid w:val="002E7568"/>
    <w:rsid w:val="002F6525"/>
    <w:rsid w:val="00304905"/>
    <w:rsid w:val="003050E7"/>
    <w:rsid w:val="0030731E"/>
    <w:rsid w:val="0031041F"/>
    <w:rsid w:val="00320AB5"/>
    <w:rsid w:val="0032105E"/>
    <w:rsid w:val="00326978"/>
    <w:rsid w:val="0033384F"/>
    <w:rsid w:val="00336929"/>
    <w:rsid w:val="003377CC"/>
    <w:rsid w:val="00340AE0"/>
    <w:rsid w:val="00340BA8"/>
    <w:rsid w:val="0034196E"/>
    <w:rsid w:val="00341CD8"/>
    <w:rsid w:val="00344550"/>
    <w:rsid w:val="00344E6B"/>
    <w:rsid w:val="00344F9B"/>
    <w:rsid w:val="00347D5A"/>
    <w:rsid w:val="00347D6A"/>
    <w:rsid w:val="00351F47"/>
    <w:rsid w:val="00361B2B"/>
    <w:rsid w:val="00363B18"/>
    <w:rsid w:val="00364D8C"/>
    <w:rsid w:val="0036791A"/>
    <w:rsid w:val="003767C4"/>
    <w:rsid w:val="00386D59"/>
    <w:rsid w:val="00387B9C"/>
    <w:rsid w:val="00393615"/>
    <w:rsid w:val="003941C6"/>
    <w:rsid w:val="003A2B10"/>
    <w:rsid w:val="003A637D"/>
    <w:rsid w:val="003B284B"/>
    <w:rsid w:val="003B3A81"/>
    <w:rsid w:val="003B4536"/>
    <w:rsid w:val="003B67A7"/>
    <w:rsid w:val="003B75D8"/>
    <w:rsid w:val="003C13AC"/>
    <w:rsid w:val="003C7376"/>
    <w:rsid w:val="003C7A4B"/>
    <w:rsid w:val="003C7E70"/>
    <w:rsid w:val="003E0C32"/>
    <w:rsid w:val="003E0FC0"/>
    <w:rsid w:val="003E37CD"/>
    <w:rsid w:val="003E425E"/>
    <w:rsid w:val="003E4383"/>
    <w:rsid w:val="003E4FE6"/>
    <w:rsid w:val="003E6256"/>
    <w:rsid w:val="00404DAB"/>
    <w:rsid w:val="0040690D"/>
    <w:rsid w:val="00406DF5"/>
    <w:rsid w:val="0041175D"/>
    <w:rsid w:val="00412C94"/>
    <w:rsid w:val="00412DCC"/>
    <w:rsid w:val="00415C9F"/>
    <w:rsid w:val="00416337"/>
    <w:rsid w:val="004168CE"/>
    <w:rsid w:val="004237B8"/>
    <w:rsid w:val="00423A0E"/>
    <w:rsid w:val="00425EDA"/>
    <w:rsid w:val="004260AD"/>
    <w:rsid w:val="004275FB"/>
    <w:rsid w:val="00430069"/>
    <w:rsid w:val="00432B84"/>
    <w:rsid w:val="00432EF2"/>
    <w:rsid w:val="004457CB"/>
    <w:rsid w:val="0044774C"/>
    <w:rsid w:val="00451BC2"/>
    <w:rsid w:val="00452BD5"/>
    <w:rsid w:val="004533D9"/>
    <w:rsid w:val="00454139"/>
    <w:rsid w:val="00457BDD"/>
    <w:rsid w:val="00461190"/>
    <w:rsid w:val="00461B14"/>
    <w:rsid w:val="00462B05"/>
    <w:rsid w:val="00465215"/>
    <w:rsid w:val="0047671A"/>
    <w:rsid w:val="00476D6D"/>
    <w:rsid w:val="00486631"/>
    <w:rsid w:val="004876C1"/>
    <w:rsid w:val="00490330"/>
    <w:rsid w:val="00493E85"/>
    <w:rsid w:val="00497D0D"/>
    <w:rsid w:val="004A778D"/>
    <w:rsid w:val="004B0274"/>
    <w:rsid w:val="004B20C3"/>
    <w:rsid w:val="004B35E6"/>
    <w:rsid w:val="004B57F2"/>
    <w:rsid w:val="004B5A91"/>
    <w:rsid w:val="004B69C3"/>
    <w:rsid w:val="004B6C8A"/>
    <w:rsid w:val="004C1E35"/>
    <w:rsid w:val="004C2C04"/>
    <w:rsid w:val="004C3C6A"/>
    <w:rsid w:val="004C6914"/>
    <w:rsid w:val="004D0409"/>
    <w:rsid w:val="004D0A68"/>
    <w:rsid w:val="004D276F"/>
    <w:rsid w:val="004D4664"/>
    <w:rsid w:val="004E0775"/>
    <w:rsid w:val="004E5A4D"/>
    <w:rsid w:val="004F0BAD"/>
    <w:rsid w:val="00500B57"/>
    <w:rsid w:val="00502C1F"/>
    <w:rsid w:val="00503814"/>
    <w:rsid w:val="0050401D"/>
    <w:rsid w:val="00504CF7"/>
    <w:rsid w:val="005072D7"/>
    <w:rsid w:val="0050758C"/>
    <w:rsid w:val="005116A9"/>
    <w:rsid w:val="0051280A"/>
    <w:rsid w:val="00513489"/>
    <w:rsid w:val="00513886"/>
    <w:rsid w:val="00522250"/>
    <w:rsid w:val="00524E5E"/>
    <w:rsid w:val="00527A06"/>
    <w:rsid w:val="00534ADA"/>
    <w:rsid w:val="00535288"/>
    <w:rsid w:val="005361DB"/>
    <w:rsid w:val="00541D6C"/>
    <w:rsid w:val="00545061"/>
    <w:rsid w:val="005539CF"/>
    <w:rsid w:val="00554AAB"/>
    <w:rsid w:val="00562391"/>
    <w:rsid w:val="00562FD2"/>
    <w:rsid w:val="00566530"/>
    <w:rsid w:val="00567F47"/>
    <w:rsid w:val="00571EA0"/>
    <w:rsid w:val="00573851"/>
    <w:rsid w:val="0057725C"/>
    <w:rsid w:val="00577643"/>
    <w:rsid w:val="005779EA"/>
    <w:rsid w:val="00577C09"/>
    <w:rsid w:val="00587ED9"/>
    <w:rsid w:val="005914A8"/>
    <w:rsid w:val="005A3005"/>
    <w:rsid w:val="005A3ACC"/>
    <w:rsid w:val="005A531A"/>
    <w:rsid w:val="005A54E1"/>
    <w:rsid w:val="005A5DC4"/>
    <w:rsid w:val="005A5E00"/>
    <w:rsid w:val="005B10BE"/>
    <w:rsid w:val="005B1F06"/>
    <w:rsid w:val="005B2C5E"/>
    <w:rsid w:val="005B646D"/>
    <w:rsid w:val="005C01B2"/>
    <w:rsid w:val="005C21DA"/>
    <w:rsid w:val="005C2F0B"/>
    <w:rsid w:val="005D389E"/>
    <w:rsid w:val="005D5073"/>
    <w:rsid w:val="005E4209"/>
    <w:rsid w:val="005E453A"/>
    <w:rsid w:val="005E519A"/>
    <w:rsid w:val="005E6097"/>
    <w:rsid w:val="005E60A7"/>
    <w:rsid w:val="005E7A92"/>
    <w:rsid w:val="0060174B"/>
    <w:rsid w:val="00601F68"/>
    <w:rsid w:val="00603600"/>
    <w:rsid w:val="0060730A"/>
    <w:rsid w:val="006119AF"/>
    <w:rsid w:val="006171DD"/>
    <w:rsid w:val="00621025"/>
    <w:rsid w:val="006227E9"/>
    <w:rsid w:val="006269FF"/>
    <w:rsid w:val="00634093"/>
    <w:rsid w:val="006400A7"/>
    <w:rsid w:val="0064144C"/>
    <w:rsid w:val="00642E2A"/>
    <w:rsid w:val="0064533E"/>
    <w:rsid w:val="00645D8D"/>
    <w:rsid w:val="00652031"/>
    <w:rsid w:val="00665706"/>
    <w:rsid w:val="00666727"/>
    <w:rsid w:val="0067395F"/>
    <w:rsid w:val="00685511"/>
    <w:rsid w:val="00687125"/>
    <w:rsid w:val="00687AFA"/>
    <w:rsid w:val="006925A9"/>
    <w:rsid w:val="006969A8"/>
    <w:rsid w:val="006A10EB"/>
    <w:rsid w:val="006A50F3"/>
    <w:rsid w:val="006A6A0E"/>
    <w:rsid w:val="006B1A42"/>
    <w:rsid w:val="006B2DA3"/>
    <w:rsid w:val="006B3B26"/>
    <w:rsid w:val="006B6790"/>
    <w:rsid w:val="006C5E37"/>
    <w:rsid w:val="006C5E3F"/>
    <w:rsid w:val="006D010A"/>
    <w:rsid w:val="006D2BEB"/>
    <w:rsid w:val="006E639B"/>
    <w:rsid w:val="006F073B"/>
    <w:rsid w:val="006F490D"/>
    <w:rsid w:val="00705373"/>
    <w:rsid w:val="007118BC"/>
    <w:rsid w:val="00712D4E"/>
    <w:rsid w:val="00715145"/>
    <w:rsid w:val="00715DBF"/>
    <w:rsid w:val="00722189"/>
    <w:rsid w:val="00724FB7"/>
    <w:rsid w:val="00725210"/>
    <w:rsid w:val="0073185B"/>
    <w:rsid w:val="007362A6"/>
    <w:rsid w:val="007428A4"/>
    <w:rsid w:val="00751E69"/>
    <w:rsid w:val="00765E5F"/>
    <w:rsid w:val="00770610"/>
    <w:rsid w:val="00772568"/>
    <w:rsid w:val="00775D45"/>
    <w:rsid w:val="00776608"/>
    <w:rsid w:val="0077712F"/>
    <w:rsid w:val="00783E69"/>
    <w:rsid w:val="00787FBB"/>
    <w:rsid w:val="00794932"/>
    <w:rsid w:val="00794CB5"/>
    <w:rsid w:val="00796150"/>
    <w:rsid w:val="00796671"/>
    <w:rsid w:val="007973EF"/>
    <w:rsid w:val="007A2A70"/>
    <w:rsid w:val="007A322F"/>
    <w:rsid w:val="007A481F"/>
    <w:rsid w:val="007B2E8B"/>
    <w:rsid w:val="007B3FE3"/>
    <w:rsid w:val="007B6D38"/>
    <w:rsid w:val="007B7190"/>
    <w:rsid w:val="007B7EC7"/>
    <w:rsid w:val="007C127E"/>
    <w:rsid w:val="007C210F"/>
    <w:rsid w:val="007C3CFC"/>
    <w:rsid w:val="007C4938"/>
    <w:rsid w:val="007C4C5B"/>
    <w:rsid w:val="007C56AA"/>
    <w:rsid w:val="007C7CA0"/>
    <w:rsid w:val="007D10BD"/>
    <w:rsid w:val="007D34DE"/>
    <w:rsid w:val="007D4762"/>
    <w:rsid w:val="007E071C"/>
    <w:rsid w:val="007E2DD0"/>
    <w:rsid w:val="007F6849"/>
    <w:rsid w:val="007F767A"/>
    <w:rsid w:val="00812785"/>
    <w:rsid w:val="008158DD"/>
    <w:rsid w:val="008229C2"/>
    <w:rsid w:val="0082558D"/>
    <w:rsid w:val="00825C0D"/>
    <w:rsid w:val="00831C43"/>
    <w:rsid w:val="0083634E"/>
    <w:rsid w:val="00836754"/>
    <w:rsid w:val="00845F53"/>
    <w:rsid w:val="00845F55"/>
    <w:rsid w:val="008522AB"/>
    <w:rsid w:val="00852509"/>
    <w:rsid w:val="00855781"/>
    <w:rsid w:val="0086099B"/>
    <w:rsid w:val="00860FED"/>
    <w:rsid w:val="00864E0C"/>
    <w:rsid w:val="00871A4C"/>
    <w:rsid w:val="00873BEF"/>
    <w:rsid w:val="00874136"/>
    <w:rsid w:val="00877188"/>
    <w:rsid w:val="008772DD"/>
    <w:rsid w:val="00877A9B"/>
    <w:rsid w:val="008807ED"/>
    <w:rsid w:val="008829DB"/>
    <w:rsid w:val="008847D1"/>
    <w:rsid w:val="0089114B"/>
    <w:rsid w:val="008A0310"/>
    <w:rsid w:val="008A4289"/>
    <w:rsid w:val="008A7299"/>
    <w:rsid w:val="008B4547"/>
    <w:rsid w:val="008B631C"/>
    <w:rsid w:val="008B6E81"/>
    <w:rsid w:val="008C0365"/>
    <w:rsid w:val="008C3CC0"/>
    <w:rsid w:val="008C3D1A"/>
    <w:rsid w:val="008C460B"/>
    <w:rsid w:val="008D49C9"/>
    <w:rsid w:val="008E1B3F"/>
    <w:rsid w:val="008E243E"/>
    <w:rsid w:val="008E2FF2"/>
    <w:rsid w:val="008E3B66"/>
    <w:rsid w:val="008F15B7"/>
    <w:rsid w:val="008F27E3"/>
    <w:rsid w:val="00902B64"/>
    <w:rsid w:val="00906216"/>
    <w:rsid w:val="00907B1B"/>
    <w:rsid w:val="009120DF"/>
    <w:rsid w:val="009213DC"/>
    <w:rsid w:val="00921F60"/>
    <w:rsid w:val="009231FC"/>
    <w:rsid w:val="009319E3"/>
    <w:rsid w:val="00931E20"/>
    <w:rsid w:val="00933738"/>
    <w:rsid w:val="0093523F"/>
    <w:rsid w:val="0093722B"/>
    <w:rsid w:val="00941ED7"/>
    <w:rsid w:val="0095209E"/>
    <w:rsid w:val="00954EF4"/>
    <w:rsid w:val="00956D46"/>
    <w:rsid w:val="00957C89"/>
    <w:rsid w:val="00963E35"/>
    <w:rsid w:val="00975DCD"/>
    <w:rsid w:val="0097676A"/>
    <w:rsid w:val="00977992"/>
    <w:rsid w:val="00980261"/>
    <w:rsid w:val="00980DF3"/>
    <w:rsid w:val="0098165F"/>
    <w:rsid w:val="0098219E"/>
    <w:rsid w:val="0099042A"/>
    <w:rsid w:val="0099100F"/>
    <w:rsid w:val="009928F5"/>
    <w:rsid w:val="00992EA9"/>
    <w:rsid w:val="00992FFF"/>
    <w:rsid w:val="009942A6"/>
    <w:rsid w:val="009A0337"/>
    <w:rsid w:val="009A0F7B"/>
    <w:rsid w:val="009A1B8C"/>
    <w:rsid w:val="009A317B"/>
    <w:rsid w:val="009A4508"/>
    <w:rsid w:val="009A455E"/>
    <w:rsid w:val="009A6BC1"/>
    <w:rsid w:val="009B33D4"/>
    <w:rsid w:val="009B5F79"/>
    <w:rsid w:val="009C0FF4"/>
    <w:rsid w:val="009C2327"/>
    <w:rsid w:val="009C4DDF"/>
    <w:rsid w:val="009C5482"/>
    <w:rsid w:val="009C5D1B"/>
    <w:rsid w:val="009D1561"/>
    <w:rsid w:val="009D2C65"/>
    <w:rsid w:val="009D3899"/>
    <w:rsid w:val="009D6080"/>
    <w:rsid w:val="009D6589"/>
    <w:rsid w:val="009F2CF7"/>
    <w:rsid w:val="009F4768"/>
    <w:rsid w:val="00A012A2"/>
    <w:rsid w:val="00A01B7B"/>
    <w:rsid w:val="00A027A7"/>
    <w:rsid w:val="00A04C8A"/>
    <w:rsid w:val="00A07295"/>
    <w:rsid w:val="00A10C26"/>
    <w:rsid w:val="00A10EEC"/>
    <w:rsid w:val="00A11392"/>
    <w:rsid w:val="00A12A20"/>
    <w:rsid w:val="00A15A18"/>
    <w:rsid w:val="00A21C5C"/>
    <w:rsid w:val="00A225DF"/>
    <w:rsid w:val="00A31E16"/>
    <w:rsid w:val="00A32CD1"/>
    <w:rsid w:val="00A35EEE"/>
    <w:rsid w:val="00A4039B"/>
    <w:rsid w:val="00A41865"/>
    <w:rsid w:val="00A432B1"/>
    <w:rsid w:val="00A44EAA"/>
    <w:rsid w:val="00A46CE0"/>
    <w:rsid w:val="00A56E6E"/>
    <w:rsid w:val="00A56F0C"/>
    <w:rsid w:val="00A57561"/>
    <w:rsid w:val="00A60C89"/>
    <w:rsid w:val="00A74008"/>
    <w:rsid w:val="00A8170C"/>
    <w:rsid w:val="00A85404"/>
    <w:rsid w:val="00A9261F"/>
    <w:rsid w:val="00A94C91"/>
    <w:rsid w:val="00A96395"/>
    <w:rsid w:val="00A96726"/>
    <w:rsid w:val="00A9692F"/>
    <w:rsid w:val="00A972E7"/>
    <w:rsid w:val="00AA0D2C"/>
    <w:rsid w:val="00AA5579"/>
    <w:rsid w:val="00AB2CED"/>
    <w:rsid w:val="00AB7922"/>
    <w:rsid w:val="00AC4382"/>
    <w:rsid w:val="00AC5A95"/>
    <w:rsid w:val="00AD0BB7"/>
    <w:rsid w:val="00AD34E3"/>
    <w:rsid w:val="00AD482C"/>
    <w:rsid w:val="00AD6161"/>
    <w:rsid w:val="00AD7819"/>
    <w:rsid w:val="00AE3E60"/>
    <w:rsid w:val="00AE527D"/>
    <w:rsid w:val="00AE63C6"/>
    <w:rsid w:val="00AE681E"/>
    <w:rsid w:val="00AF1F9D"/>
    <w:rsid w:val="00AF255A"/>
    <w:rsid w:val="00B02130"/>
    <w:rsid w:val="00B023DB"/>
    <w:rsid w:val="00B03F0B"/>
    <w:rsid w:val="00B05482"/>
    <w:rsid w:val="00B11D5E"/>
    <w:rsid w:val="00B144AD"/>
    <w:rsid w:val="00B1553F"/>
    <w:rsid w:val="00B157D1"/>
    <w:rsid w:val="00B24B11"/>
    <w:rsid w:val="00B27B25"/>
    <w:rsid w:val="00B340AF"/>
    <w:rsid w:val="00B353B2"/>
    <w:rsid w:val="00B4482D"/>
    <w:rsid w:val="00B53E98"/>
    <w:rsid w:val="00B661EC"/>
    <w:rsid w:val="00B70A5C"/>
    <w:rsid w:val="00B72732"/>
    <w:rsid w:val="00B74DBE"/>
    <w:rsid w:val="00B764F3"/>
    <w:rsid w:val="00B805D9"/>
    <w:rsid w:val="00B84C38"/>
    <w:rsid w:val="00B858A3"/>
    <w:rsid w:val="00B86E3C"/>
    <w:rsid w:val="00B90F8F"/>
    <w:rsid w:val="00B93030"/>
    <w:rsid w:val="00BA0698"/>
    <w:rsid w:val="00BA4871"/>
    <w:rsid w:val="00BA499C"/>
    <w:rsid w:val="00BA54EF"/>
    <w:rsid w:val="00BA5CE6"/>
    <w:rsid w:val="00BA7B8F"/>
    <w:rsid w:val="00BB03FA"/>
    <w:rsid w:val="00BB04B6"/>
    <w:rsid w:val="00BB2ECD"/>
    <w:rsid w:val="00BC355A"/>
    <w:rsid w:val="00BC414F"/>
    <w:rsid w:val="00BC46CA"/>
    <w:rsid w:val="00BC795A"/>
    <w:rsid w:val="00BD0725"/>
    <w:rsid w:val="00BD1341"/>
    <w:rsid w:val="00BD31FC"/>
    <w:rsid w:val="00BD3231"/>
    <w:rsid w:val="00BD436D"/>
    <w:rsid w:val="00BD7C4B"/>
    <w:rsid w:val="00BE0727"/>
    <w:rsid w:val="00BE2C7E"/>
    <w:rsid w:val="00BE562E"/>
    <w:rsid w:val="00BE6956"/>
    <w:rsid w:val="00BF01D2"/>
    <w:rsid w:val="00BF05F8"/>
    <w:rsid w:val="00C010B0"/>
    <w:rsid w:val="00C030D7"/>
    <w:rsid w:val="00C03F7C"/>
    <w:rsid w:val="00C04D82"/>
    <w:rsid w:val="00C10F8F"/>
    <w:rsid w:val="00C11E33"/>
    <w:rsid w:val="00C15F9A"/>
    <w:rsid w:val="00C16020"/>
    <w:rsid w:val="00C17812"/>
    <w:rsid w:val="00C21854"/>
    <w:rsid w:val="00C22D48"/>
    <w:rsid w:val="00C24B4F"/>
    <w:rsid w:val="00C25B5C"/>
    <w:rsid w:val="00C27AF7"/>
    <w:rsid w:val="00C33811"/>
    <w:rsid w:val="00C4141D"/>
    <w:rsid w:val="00C45AD3"/>
    <w:rsid w:val="00C50E69"/>
    <w:rsid w:val="00C5146B"/>
    <w:rsid w:val="00C529C9"/>
    <w:rsid w:val="00C607CB"/>
    <w:rsid w:val="00C60DE6"/>
    <w:rsid w:val="00C6130A"/>
    <w:rsid w:val="00C644D4"/>
    <w:rsid w:val="00C64E19"/>
    <w:rsid w:val="00C66785"/>
    <w:rsid w:val="00C70597"/>
    <w:rsid w:val="00C73994"/>
    <w:rsid w:val="00C74A9A"/>
    <w:rsid w:val="00C7526F"/>
    <w:rsid w:val="00C757A2"/>
    <w:rsid w:val="00C87F22"/>
    <w:rsid w:val="00C93329"/>
    <w:rsid w:val="00C942ED"/>
    <w:rsid w:val="00C9472A"/>
    <w:rsid w:val="00CA7D1B"/>
    <w:rsid w:val="00CB0C68"/>
    <w:rsid w:val="00CB30E1"/>
    <w:rsid w:val="00CB75D4"/>
    <w:rsid w:val="00CC0FAF"/>
    <w:rsid w:val="00CC3335"/>
    <w:rsid w:val="00CC33D9"/>
    <w:rsid w:val="00CC499E"/>
    <w:rsid w:val="00CC4A47"/>
    <w:rsid w:val="00CC648D"/>
    <w:rsid w:val="00CD171B"/>
    <w:rsid w:val="00CD19F1"/>
    <w:rsid w:val="00CD24BD"/>
    <w:rsid w:val="00CE5C1A"/>
    <w:rsid w:val="00CF1371"/>
    <w:rsid w:val="00CF233E"/>
    <w:rsid w:val="00CF56DD"/>
    <w:rsid w:val="00CF64CF"/>
    <w:rsid w:val="00CF67B0"/>
    <w:rsid w:val="00CF79C8"/>
    <w:rsid w:val="00CF7DFB"/>
    <w:rsid w:val="00D0014A"/>
    <w:rsid w:val="00D04370"/>
    <w:rsid w:val="00D05BA1"/>
    <w:rsid w:val="00D06597"/>
    <w:rsid w:val="00D072EF"/>
    <w:rsid w:val="00D10DC5"/>
    <w:rsid w:val="00D11BA3"/>
    <w:rsid w:val="00D14F70"/>
    <w:rsid w:val="00D1623A"/>
    <w:rsid w:val="00D2072A"/>
    <w:rsid w:val="00D22958"/>
    <w:rsid w:val="00D24A23"/>
    <w:rsid w:val="00D25363"/>
    <w:rsid w:val="00D30788"/>
    <w:rsid w:val="00D33618"/>
    <w:rsid w:val="00D36A9D"/>
    <w:rsid w:val="00D3758B"/>
    <w:rsid w:val="00D41380"/>
    <w:rsid w:val="00D42E29"/>
    <w:rsid w:val="00D44D36"/>
    <w:rsid w:val="00D50808"/>
    <w:rsid w:val="00D526AC"/>
    <w:rsid w:val="00D62706"/>
    <w:rsid w:val="00D63556"/>
    <w:rsid w:val="00D72FDA"/>
    <w:rsid w:val="00D823B5"/>
    <w:rsid w:val="00D866C9"/>
    <w:rsid w:val="00D947DD"/>
    <w:rsid w:val="00DA2552"/>
    <w:rsid w:val="00DB1B2C"/>
    <w:rsid w:val="00DB464E"/>
    <w:rsid w:val="00DB4676"/>
    <w:rsid w:val="00DB49C0"/>
    <w:rsid w:val="00DB73E8"/>
    <w:rsid w:val="00DC3D56"/>
    <w:rsid w:val="00DC4939"/>
    <w:rsid w:val="00DC6B94"/>
    <w:rsid w:val="00DD4FA3"/>
    <w:rsid w:val="00DE12B1"/>
    <w:rsid w:val="00DE2EDF"/>
    <w:rsid w:val="00DE499F"/>
    <w:rsid w:val="00DF585D"/>
    <w:rsid w:val="00E00302"/>
    <w:rsid w:val="00E10C69"/>
    <w:rsid w:val="00E12172"/>
    <w:rsid w:val="00E147D4"/>
    <w:rsid w:val="00E23275"/>
    <w:rsid w:val="00E2629F"/>
    <w:rsid w:val="00E3346A"/>
    <w:rsid w:val="00E337CC"/>
    <w:rsid w:val="00E34180"/>
    <w:rsid w:val="00E36C9E"/>
    <w:rsid w:val="00E3748F"/>
    <w:rsid w:val="00E451F8"/>
    <w:rsid w:val="00E50212"/>
    <w:rsid w:val="00E51B7A"/>
    <w:rsid w:val="00E51C27"/>
    <w:rsid w:val="00E56214"/>
    <w:rsid w:val="00E64966"/>
    <w:rsid w:val="00E64E95"/>
    <w:rsid w:val="00E67B41"/>
    <w:rsid w:val="00E71B8B"/>
    <w:rsid w:val="00E71ED7"/>
    <w:rsid w:val="00E818CA"/>
    <w:rsid w:val="00E866CE"/>
    <w:rsid w:val="00E931C6"/>
    <w:rsid w:val="00E9444C"/>
    <w:rsid w:val="00E9688A"/>
    <w:rsid w:val="00E97FE0"/>
    <w:rsid w:val="00EA51DB"/>
    <w:rsid w:val="00EA7454"/>
    <w:rsid w:val="00EA78A6"/>
    <w:rsid w:val="00EB212A"/>
    <w:rsid w:val="00EC026E"/>
    <w:rsid w:val="00EC05A1"/>
    <w:rsid w:val="00EC2161"/>
    <w:rsid w:val="00EC5A71"/>
    <w:rsid w:val="00EC61DB"/>
    <w:rsid w:val="00ED00B1"/>
    <w:rsid w:val="00ED5B64"/>
    <w:rsid w:val="00ED5D81"/>
    <w:rsid w:val="00EF0626"/>
    <w:rsid w:val="00EF2EC6"/>
    <w:rsid w:val="00EF430D"/>
    <w:rsid w:val="00F0040E"/>
    <w:rsid w:val="00F005A8"/>
    <w:rsid w:val="00F05376"/>
    <w:rsid w:val="00F070C0"/>
    <w:rsid w:val="00F117FB"/>
    <w:rsid w:val="00F120B0"/>
    <w:rsid w:val="00F12884"/>
    <w:rsid w:val="00F133F9"/>
    <w:rsid w:val="00F165C9"/>
    <w:rsid w:val="00F167B2"/>
    <w:rsid w:val="00F16E01"/>
    <w:rsid w:val="00F204E9"/>
    <w:rsid w:val="00F211CA"/>
    <w:rsid w:val="00F330ED"/>
    <w:rsid w:val="00F34E02"/>
    <w:rsid w:val="00F36AE0"/>
    <w:rsid w:val="00F37FD3"/>
    <w:rsid w:val="00F41BBB"/>
    <w:rsid w:val="00F458E1"/>
    <w:rsid w:val="00F47EB2"/>
    <w:rsid w:val="00F52520"/>
    <w:rsid w:val="00F545FD"/>
    <w:rsid w:val="00F629CF"/>
    <w:rsid w:val="00F63386"/>
    <w:rsid w:val="00F63DAC"/>
    <w:rsid w:val="00F65A32"/>
    <w:rsid w:val="00F67CEE"/>
    <w:rsid w:val="00F72FE1"/>
    <w:rsid w:val="00F74D70"/>
    <w:rsid w:val="00F75612"/>
    <w:rsid w:val="00F940B1"/>
    <w:rsid w:val="00FA1F67"/>
    <w:rsid w:val="00FA3854"/>
    <w:rsid w:val="00FB0573"/>
    <w:rsid w:val="00FB51C2"/>
    <w:rsid w:val="00FB753C"/>
    <w:rsid w:val="00FD1781"/>
    <w:rsid w:val="00FD653C"/>
    <w:rsid w:val="00FD6A0C"/>
    <w:rsid w:val="00FE6FBF"/>
    <w:rsid w:val="00FE7274"/>
    <w:rsid w:val="015B39A2"/>
    <w:rsid w:val="0174FBF8"/>
    <w:rsid w:val="020E093E"/>
    <w:rsid w:val="02714483"/>
    <w:rsid w:val="02B67836"/>
    <w:rsid w:val="0304D9B1"/>
    <w:rsid w:val="03392936"/>
    <w:rsid w:val="0386B62C"/>
    <w:rsid w:val="03C87295"/>
    <w:rsid w:val="042D66C4"/>
    <w:rsid w:val="04D5E7C4"/>
    <w:rsid w:val="0564C6F4"/>
    <w:rsid w:val="069240A8"/>
    <w:rsid w:val="06F668B2"/>
    <w:rsid w:val="07597DCD"/>
    <w:rsid w:val="07EF92DB"/>
    <w:rsid w:val="085B8C6C"/>
    <w:rsid w:val="08C34CFB"/>
    <w:rsid w:val="090C7CB7"/>
    <w:rsid w:val="09EEABCA"/>
    <w:rsid w:val="0BCFD50F"/>
    <w:rsid w:val="0C49E515"/>
    <w:rsid w:val="0CD42226"/>
    <w:rsid w:val="0DE02703"/>
    <w:rsid w:val="0E412381"/>
    <w:rsid w:val="0E58A16E"/>
    <w:rsid w:val="0E9AD5CD"/>
    <w:rsid w:val="0EA52B68"/>
    <w:rsid w:val="0F26A85C"/>
    <w:rsid w:val="0F6645AA"/>
    <w:rsid w:val="0F98E962"/>
    <w:rsid w:val="0FA6B568"/>
    <w:rsid w:val="102884BB"/>
    <w:rsid w:val="108B84FF"/>
    <w:rsid w:val="10CF4088"/>
    <w:rsid w:val="10F8AAEC"/>
    <w:rsid w:val="11438BAA"/>
    <w:rsid w:val="120861A3"/>
    <w:rsid w:val="122E14ED"/>
    <w:rsid w:val="124B74CB"/>
    <w:rsid w:val="1271D40C"/>
    <w:rsid w:val="12895531"/>
    <w:rsid w:val="135062A1"/>
    <w:rsid w:val="14068923"/>
    <w:rsid w:val="14A72755"/>
    <w:rsid w:val="151B6004"/>
    <w:rsid w:val="15EB6881"/>
    <w:rsid w:val="1746010C"/>
    <w:rsid w:val="1771D386"/>
    <w:rsid w:val="1811BEA9"/>
    <w:rsid w:val="1835AA29"/>
    <w:rsid w:val="1950B510"/>
    <w:rsid w:val="1968D94A"/>
    <w:rsid w:val="19878CEF"/>
    <w:rsid w:val="1BC41557"/>
    <w:rsid w:val="1BC753A0"/>
    <w:rsid w:val="1C73E29D"/>
    <w:rsid w:val="1C7DE921"/>
    <w:rsid w:val="1CBFAFEC"/>
    <w:rsid w:val="1CD47B6E"/>
    <w:rsid w:val="1CE69D36"/>
    <w:rsid w:val="1D7A004A"/>
    <w:rsid w:val="1DD8AEAD"/>
    <w:rsid w:val="1DF8BCD6"/>
    <w:rsid w:val="1E403205"/>
    <w:rsid w:val="1E8D4C11"/>
    <w:rsid w:val="1EC68871"/>
    <w:rsid w:val="1F0240F2"/>
    <w:rsid w:val="1F093316"/>
    <w:rsid w:val="1F2B5327"/>
    <w:rsid w:val="1F551B9B"/>
    <w:rsid w:val="2072161D"/>
    <w:rsid w:val="2126605D"/>
    <w:rsid w:val="21C95785"/>
    <w:rsid w:val="23596336"/>
    <w:rsid w:val="23D3BE7C"/>
    <w:rsid w:val="24D8897B"/>
    <w:rsid w:val="24FE5DB2"/>
    <w:rsid w:val="2622B750"/>
    <w:rsid w:val="262BE3A1"/>
    <w:rsid w:val="26442E76"/>
    <w:rsid w:val="2725F318"/>
    <w:rsid w:val="2743062C"/>
    <w:rsid w:val="27761C15"/>
    <w:rsid w:val="279DBEC1"/>
    <w:rsid w:val="283F2DA9"/>
    <w:rsid w:val="28DC75A2"/>
    <w:rsid w:val="294BA7F8"/>
    <w:rsid w:val="2951F6EF"/>
    <w:rsid w:val="29B75B4B"/>
    <w:rsid w:val="29CB3DF5"/>
    <w:rsid w:val="2A05632A"/>
    <w:rsid w:val="2A126EE6"/>
    <w:rsid w:val="2AAEE057"/>
    <w:rsid w:val="2B88B612"/>
    <w:rsid w:val="2B9DD370"/>
    <w:rsid w:val="2BB24564"/>
    <w:rsid w:val="2CCA7303"/>
    <w:rsid w:val="2CEBF211"/>
    <w:rsid w:val="2CF001EA"/>
    <w:rsid w:val="2D9BE9D8"/>
    <w:rsid w:val="2DC21230"/>
    <w:rsid w:val="2DDC3E59"/>
    <w:rsid w:val="2DF323FE"/>
    <w:rsid w:val="2E138510"/>
    <w:rsid w:val="2E282864"/>
    <w:rsid w:val="2E7FE3BE"/>
    <w:rsid w:val="2FA99C08"/>
    <w:rsid w:val="2FD2EBCC"/>
    <w:rsid w:val="30395726"/>
    <w:rsid w:val="3044F879"/>
    <w:rsid w:val="30605E6C"/>
    <w:rsid w:val="307E4141"/>
    <w:rsid w:val="3135BFEC"/>
    <w:rsid w:val="31430361"/>
    <w:rsid w:val="31DFA148"/>
    <w:rsid w:val="32B7013F"/>
    <w:rsid w:val="3320D500"/>
    <w:rsid w:val="3328D2EF"/>
    <w:rsid w:val="33544FC6"/>
    <w:rsid w:val="33D74111"/>
    <w:rsid w:val="33E72380"/>
    <w:rsid w:val="346A4159"/>
    <w:rsid w:val="34923954"/>
    <w:rsid w:val="34C2581B"/>
    <w:rsid w:val="34ED0807"/>
    <w:rsid w:val="350AB77B"/>
    <w:rsid w:val="35BC9AA3"/>
    <w:rsid w:val="35C9FECD"/>
    <w:rsid w:val="365FEF23"/>
    <w:rsid w:val="36E35216"/>
    <w:rsid w:val="379BB6B7"/>
    <w:rsid w:val="37B3FE46"/>
    <w:rsid w:val="3851118A"/>
    <w:rsid w:val="386B187F"/>
    <w:rsid w:val="38F75B46"/>
    <w:rsid w:val="396925E5"/>
    <w:rsid w:val="3979B4B1"/>
    <w:rsid w:val="3A3950D3"/>
    <w:rsid w:val="3AB71B75"/>
    <w:rsid w:val="3ADA463F"/>
    <w:rsid w:val="3AEB0708"/>
    <w:rsid w:val="3AFE1A02"/>
    <w:rsid w:val="3AFFBF4E"/>
    <w:rsid w:val="3C357FF7"/>
    <w:rsid w:val="3C75AC23"/>
    <w:rsid w:val="3CF266F1"/>
    <w:rsid w:val="3D434D74"/>
    <w:rsid w:val="3D6263F8"/>
    <w:rsid w:val="3D7D35F1"/>
    <w:rsid w:val="3EEE7AF9"/>
    <w:rsid w:val="3F663BA7"/>
    <w:rsid w:val="3F6CF83C"/>
    <w:rsid w:val="3FCDB138"/>
    <w:rsid w:val="3FD9C857"/>
    <w:rsid w:val="400A5237"/>
    <w:rsid w:val="4022DEAF"/>
    <w:rsid w:val="408948D8"/>
    <w:rsid w:val="4106B8E1"/>
    <w:rsid w:val="41E4583B"/>
    <w:rsid w:val="420DB2D1"/>
    <w:rsid w:val="431EA8F0"/>
    <w:rsid w:val="43E9B0E4"/>
    <w:rsid w:val="448C2E16"/>
    <w:rsid w:val="44C67B15"/>
    <w:rsid w:val="453A853C"/>
    <w:rsid w:val="454C32A7"/>
    <w:rsid w:val="45649DEE"/>
    <w:rsid w:val="4568D42B"/>
    <w:rsid w:val="462451C1"/>
    <w:rsid w:val="468F6699"/>
    <w:rsid w:val="46AAAEB7"/>
    <w:rsid w:val="475BBE68"/>
    <w:rsid w:val="476213A9"/>
    <w:rsid w:val="479FF397"/>
    <w:rsid w:val="47EC1D93"/>
    <w:rsid w:val="482A0536"/>
    <w:rsid w:val="4869A07A"/>
    <w:rsid w:val="48E1DACD"/>
    <w:rsid w:val="48E7A4B7"/>
    <w:rsid w:val="48F8A38C"/>
    <w:rsid w:val="4925BB56"/>
    <w:rsid w:val="49443122"/>
    <w:rsid w:val="495524E0"/>
    <w:rsid w:val="4ADC251E"/>
    <w:rsid w:val="4B4CF3A0"/>
    <w:rsid w:val="4BCBD73D"/>
    <w:rsid w:val="4BECA634"/>
    <w:rsid w:val="4C467BA3"/>
    <w:rsid w:val="4CD1122D"/>
    <w:rsid w:val="4CFFC60F"/>
    <w:rsid w:val="4D0F6F3C"/>
    <w:rsid w:val="4D153DF8"/>
    <w:rsid w:val="4D5451B6"/>
    <w:rsid w:val="4DEF2E69"/>
    <w:rsid w:val="4E2DF59B"/>
    <w:rsid w:val="4E519AD0"/>
    <w:rsid w:val="4F09CE39"/>
    <w:rsid w:val="5050AE75"/>
    <w:rsid w:val="513C9B18"/>
    <w:rsid w:val="51D9633B"/>
    <w:rsid w:val="51F32A27"/>
    <w:rsid w:val="5272F583"/>
    <w:rsid w:val="52A39ADA"/>
    <w:rsid w:val="52AFC020"/>
    <w:rsid w:val="52F5052D"/>
    <w:rsid w:val="534B8A2A"/>
    <w:rsid w:val="5380D3F1"/>
    <w:rsid w:val="53A06C4D"/>
    <w:rsid w:val="5499AF1F"/>
    <w:rsid w:val="54A6877A"/>
    <w:rsid w:val="54AD1C76"/>
    <w:rsid w:val="54DEB1CA"/>
    <w:rsid w:val="55679EE1"/>
    <w:rsid w:val="558EF395"/>
    <w:rsid w:val="561C6D29"/>
    <w:rsid w:val="568A735E"/>
    <w:rsid w:val="56C9D9A9"/>
    <w:rsid w:val="56CBF7C8"/>
    <w:rsid w:val="57DF2102"/>
    <w:rsid w:val="5874C817"/>
    <w:rsid w:val="58A0CB6A"/>
    <w:rsid w:val="59147407"/>
    <w:rsid w:val="59314737"/>
    <w:rsid w:val="596AB5A6"/>
    <w:rsid w:val="59D60C74"/>
    <w:rsid w:val="5A199973"/>
    <w:rsid w:val="5AF8E456"/>
    <w:rsid w:val="5B665BBA"/>
    <w:rsid w:val="5C16DCB9"/>
    <w:rsid w:val="5C63006B"/>
    <w:rsid w:val="5D927621"/>
    <w:rsid w:val="5D9C1ABB"/>
    <w:rsid w:val="5DAA80EA"/>
    <w:rsid w:val="5ECA3903"/>
    <w:rsid w:val="5EEF5EC6"/>
    <w:rsid w:val="5F970F48"/>
    <w:rsid w:val="5FD980FD"/>
    <w:rsid w:val="5FE0ED83"/>
    <w:rsid w:val="5FF68E2D"/>
    <w:rsid w:val="614DE4DF"/>
    <w:rsid w:val="6158DDFD"/>
    <w:rsid w:val="62732ECD"/>
    <w:rsid w:val="62834BA2"/>
    <w:rsid w:val="62E0BD50"/>
    <w:rsid w:val="6356662E"/>
    <w:rsid w:val="63B08400"/>
    <w:rsid w:val="63B7A322"/>
    <w:rsid w:val="643F8611"/>
    <w:rsid w:val="64746D43"/>
    <w:rsid w:val="64D2864F"/>
    <w:rsid w:val="65145BED"/>
    <w:rsid w:val="652FCC40"/>
    <w:rsid w:val="660BFA46"/>
    <w:rsid w:val="66221CE6"/>
    <w:rsid w:val="6699AF23"/>
    <w:rsid w:val="66BF4C9E"/>
    <w:rsid w:val="679F77EA"/>
    <w:rsid w:val="689D8DAE"/>
    <w:rsid w:val="68EB04EC"/>
    <w:rsid w:val="695D3060"/>
    <w:rsid w:val="6963D4D4"/>
    <w:rsid w:val="697571E7"/>
    <w:rsid w:val="69B7559A"/>
    <w:rsid w:val="69F0C79A"/>
    <w:rsid w:val="6B71480A"/>
    <w:rsid w:val="6B9163C0"/>
    <w:rsid w:val="6BAEB60E"/>
    <w:rsid w:val="6C414F52"/>
    <w:rsid w:val="6CC41D9C"/>
    <w:rsid w:val="6CD70657"/>
    <w:rsid w:val="6CEFBA2A"/>
    <w:rsid w:val="6D17489F"/>
    <w:rsid w:val="6D19F60C"/>
    <w:rsid w:val="6D53B5F2"/>
    <w:rsid w:val="6D66DB19"/>
    <w:rsid w:val="6D7C29FA"/>
    <w:rsid w:val="6EA3014F"/>
    <w:rsid w:val="6F14FD47"/>
    <w:rsid w:val="6F65F27F"/>
    <w:rsid w:val="6F6A30C1"/>
    <w:rsid w:val="6F8A8A23"/>
    <w:rsid w:val="7156C6DF"/>
    <w:rsid w:val="7252AD7B"/>
    <w:rsid w:val="72EF837F"/>
    <w:rsid w:val="74EBCF68"/>
    <w:rsid w:val="75001216"/>
    <w:rsid w:val="75107B4A"/>
    <w:rsid w:val="75581EBD"/>
    <w:rsid w:val="757DE82B"/>
    <w:rsid w:val="75D080CC"/>
    <w:rsid w:val="75E9D2E2"/>
    <w:rsid w:val="765575CF"/>
    <w:rsid w:val="76AF64C5"/>
    <w:rsid w:val="76F9AC89"/>
    <w:rsid w:val="773B4C0F"/>
    <w:rsid w:val="773B66EC"/>
    <w:rsid w:val="773C4D94"/>
    <w:rsid w:val="7764D818"/>
    <w:rsid w:val="77E103D6"/>
    <w:rsid w:val="7806F6EE"/>
    <w:rsid w:val="78479597"/>
    <w:rsid w:val="79035CE9"/>
    <w:rsid w:val="7A98C51A"/>
    <w:rsid w:val="7AC17C6D"/>
    <w:rsid w:val="7B61D6DA"/>
    <w:rsid w:val="7B7D46DC"/>
    <w:rsid w:val="7BA7A2CB"/>
    <w:rsid w:val="7BECB3BB"/>
    <w:rsid w:val="7C2FC0CC"/>
    <w:rsid w:val="7DC0B3F4"/>
    <w:rsid w:val="7DF878C9"/>
    <w:rsid w:val="7E3E7F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540346A"/>
  <w15:chartTrackingRefBased/>
  <w15:docId w15:val="{E891F0AD-F7AC-4EB3-88E4-B46E03F19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rsid w:val="7DC0B3F4"/>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5E6097"/>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5E6097"/>
  </w:style>
  <w:style w:type="character" w:styleId="eop" w:customStyle="1">
    <w:name w:val="eop"/>
    <w:basedOn w:val="DefaultParagraphFont"/>
    <w:rsid w:val="005E6097"/>
  </w:style>
  <w:style w:type="character" w:styleId="scxw149193767" w:customStyle="1">
    <w:name w:val="scxw149193767"/>
    <w:basedOn w:val="DefaultParagraphFont"/>
    <w:rsid w:val="005E6097"/>
  </w:style>
  <w:style w:type="character" w:styleId="scxw205008637" w:customStyle="1">
    <w:name w:val="scxw205008637"/>
    <w:basedOn w:val="DefaultParagraphFont"/>
    <w:rsid w:val="005E6097"/>
  </w:style>
  <w:style w:type="character" w:styleId="Hyperlink">
    <w:name w:val="Hyperlink"/>
    <w:basedOn w:val="DefaultParagraphFont"/>
    <w:uiPriority w:val="99"/>
    <w:unhideWhenUsed/>
    <w:rsid w:val="00406DF5"/>
    <w:rPr>
      <w:color w:val="0563C1" w:themeColor="hyperlink"/>
      <w:u w:val="single"/>
    </w:rPr>
  </w:style>
  <w:style w:type="character" w:styleId="UnresolvedMention">
    <w:name w:val="Unresolved Mention"/>
    <w:basedOn w:val="DefaultParagraphFont"/>
    <w:uiPriority w:val="99"/>
    <w:semiHidden/>
    <w:unhideWhenUsed/>
    <w:rsid w:val="00406DF5"/>
    <w:rPr>
      <w:color w:val="605E5C"/>
      <w:shd w:val="clear" w:color="auto" w:fill="E1DFDD"/>
    </w:rPr>
  </w:style>
  <w:style w:type="character" w:styleId="CommentReference">
    <w:name w:val="annotation reference"/>
    <w:basedOn w:val="DefaultParagraphFont"/>
    <w:uiPriority w:val="99"/>
    <w:semiHidden/>
    <w:unhideWhenUsed/>
    <w:rsid w:val="001F6981"/>
    <w:rPr>
      <w:sz w:val="16"/>
      <w:szCs w:val="16"/>
    </w:rPr>
  </w:style>
  <w:style w:type="paragraph" w:styleId="CommentText">
    <w:name w:val="annotation text"/>
    <w:basedOn w:val="Normal"/>
    <w:link w:val="CommentTextChar"/>
    <w:uiPriority w:val="99"/>
    <w:unhideWhenUsed/>
    <w:rsid w:val="001F6981"/>
    <w:pPr>
      <w:spacing w:line="240" w:lineRule="auto"/>
    </w:pPr>
    <w:rPr>
      <w:sz w:val="20"/>
      <w:szCs w:val="20"/>
    </w:rPr>
  </w:style>
  <w:style w:type="character" w:styleId="CommentTextChar" w:customStyle="1">
    <w:name w:val="Comment Text Char"/>
    <w:basedOn w:val="DefaultParagraphFont"/>
    <w:link w:val="CommentText"/>
    <w:uiPriority w:val="99"/>
    <w:rsid w:val="001F6981"/>
    <w:rPr>
      <w:sz w:val="20"/>
      <w:szCs w:val="20"/>
    </w:rPr>
  </w:style>
  <w:style w:type="paragraph" w:styleId="CommentSubject">
    <w:name w:val="annotation subject"/>
    <w:basedOn w:val="CommentText"/>
    <w:next w:val="CommentText"/>
    <w:link w:val="CommentSubjectChar"/>
    <w:uiPriority w:val="99"/>
    <w:semiHidden/>
    <w:unhideWhenUsed/>
    <w:rsid w:val="001F6981"/>
    <w:rPr>
      <w:b/>
      <w:bCs/>
    </w:rPr>
  </w:style>
  <w:style w:type="character" w:styleId="CommentSubjectChar" w:customStyle="1">
    <w:name w:val="Comment Subject Char"/>
    <w:basedOn w:val="CommentTextChar"/>
    <w:link w:val="CommentSubject"/>
    <w:uiPriority w:val="99"/>
    <w:semiHidden/>
    <w:rsid w:val="001F6981"/>
    <w:rPr>
      <w:b/>
      <w:bCs/>
      <w:sz w:val="20"/>
      <w:szCs w:val="20"/>
    </w:rPr>
  </w:style>
  <w:style w:type="paragraph" w:styleId="BalloonText">
    <w:name w:val="Balloon Text"/>
    <w:basedOn w:val="Normal"/>
    <w:link w:val="BalloonTextChar"/>
    <w:uiPriority w:val="99"/>
    <w:semiHidden/>
    <w:unhideWhenUsed/>
    <w:rsid w:val="001F698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F6981"/>
    <w:rPr>
      <w:rFonts w:ascii="Segoe UI" w:hAnsi="Segoe UI" w:cs="Segoe UI"/>
      <w:sz w:val="18"/>
      <w:szCs w:val="18"/>
    </w:rPr>
  </w:style>
  <w:style w:type="paragraph" w:styleId="ListParagraph">
    <w:name w:val="List Paragraph"/>
    <w:basedOn w:val="Normal"/>
    <w:uiPriority w:val="34"/>
    <w:qFormat/>
    <w:rsid w:val="00AE681E"/>
    <w:pPr>
      <w:ind w:left="720"/>
      <w:contextualSpacing/>
    </w:pPr>
  </w:style>
  <w:style w:type="paragraph" w:styleId="Header">
    <w:name w:val="header"/>
    <w:basedOn w:val="Normal"/>
    <w:link w:val="HeaderChar"/>
    <w:uiPriority w:val="99"/>
    <w:unhideWhenUsed/>
    <w:rsid w:val="00AA0D2C"/>
    <w:pPr>
      <w:tabs>
        <w:tab w:val="center" w:pos="4680"/>
        <w:tab w:val="right" w:pos="9360"/>
      </w:tabs>
      <w:spacing w:after="0" w:line="240" w:lineRule="auto"/>
    </w:pPr>
  </w:style>
  <w:style w:type="character" w:styleId="HeaderChar" w:customStyle="1">
    <w:name w:val="Header Char"/>
    <w:basedOn w:val="DefaultParagraphFont"/>
    <w:link w:val="Header"/>
    <w:uiPriority w:val="99"/>
    <w:rsid w:val="00AA0D2C"/>
  </w:style>
  <w:style w:type="paragraph" w:styleId="Footer">
    <w:name w:val="footer"/>
    <w:basedOn w:val="Normal"/>
    <w:link w:val="FooterChar"/>
    <w:uiPriority w:val="99"/>
    <w:unhideWhenUsed/>
    <w:rsid w:val="00AA0D2C"/>
    <w:pPr>
      <w:tabs>
        <w:tab w:val="center" w:pos="4680"/>
        <w:tab w:val="right" w:pos="9360"/>
      </w:tabs>
      <w:spacing w:after="0" w:line="240" w:lineRule="auto"/>
    </w:pPr>
  </w:style>
  <w:style w:type="character" w:styleId="FooterChar" w:customStyle="1">
    <w:name w:val="Footer Char"/>
    <w:basedOn w:val="DefaultParagraphFont"/>
    <w:link w:val="Footer"/>
    <w:uiPriority w:val="99"/>
    <w:rsid w:val="00AA0D2C"/>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FollowedHyperlink">
    <w:name w:val="FollowedHyperlink"/>
    <w:basedOn w:val="DefaultParagraphFont"/>
    <w:uiPriority w:val="99"/>
    <w:semiHidden/>
    <w:unhideWhenUsed/>
    <w:rsid w:val="00E3346A"/>
    <w:rPr>
      <w:color w:val="954F72" w:themeColor="followedHyperlink"/>
      <w:u w:val="single"/>
    </w:rPr>
  </w:style>
  <w:style w:type="paragraph" w:styleId="Revision">
    <w:name w:val="Revision"/>
    <w:hidden/>
    <w:uiPriority w:val="99"/>
    <w:semiHidden/>
    <w:rsid w:val="00B70A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dropbox.com/scl/fo/f1qy0c8p63qtyqw12z8nw/AEZadr_7TWF3W0n9qBygkJM?rlkey=voai9qckuyd1ulqo7tvphxlqs&amp;st=rt58zpi7&amp;dl=0" TargetMode="External" Id="rId13" /><Relationship Type="http://schemas.openxmlformats.org/officeDocument/2006/relationships/hyperlink" Target="https://www.dropbox.com/scl/fo/riwj6p4adf0k6l1ot1lly/AOmG2F7KY62cwoP_uT2ZSRw?rlkey=wlzb4zc1e35laz9bgjqtwzimr&amp;st=0een6igt&amp;dl=0" TargetMode="External" Id="rId18" /><Relationship Type="http://schemas.openxmlformats.org/officeDocument/2006/relationships/header" Target="header1.xml" Id="rId26" /><Relationship Type="http://schemas.openxmlformats.org/officeDocument/2006/relationships/customXml" Target="../customXml/item3.xml" Id="rId3" /><Relationship Type="http://schemas.openxmlformats.org/officeDocument/2006/relationships/hyperlink" Target="https://www.facebook.com/ResurrectingLivesFoundation" TargetMode="External" Id="rId21" /><Relationship Type="http://schemas.openxmlformats.org/officeDocument/2006/relationships/webSettings" Target="webSettings.xml" Id="rId7" /><Relationship Type="http://schemas.openxmlformats.org/officeDocument/2006/relationships/hyperlink" Target="https://www.dropbox.com/scl/fo/34svnt7uhfe7s4mxz9t3e/ACkjzfYwZpTYspEfRX7lHQ4?rlkey=0d7n3414cukuzeulv4xl4kqfa&amp;st=7devnt8o&amp;dl=0" TargetMode="External" Id="rId12" /><Relationship Type="http://schemas.openxmlformats.org/officeDocument/2006/relationships/hyperlink" Target="http://www.resurrectinglives.org/" TargetMode="External" Id="rId17" /><Relationship Type="http://schemas.openxmlformats.org/officeDocument/2006/relationships/hyperlink" Target="mailto:Bcanty@crowepr.com" TargetMode="External" Id="rId25" /><Relationship Type="http://schemas.openxmlformats.org/officeDocument/2006/relationships/customXml" Target="../customXml/item2.xml" Id="rId2" /><Relationship Type="http://schemas.openxmlformats.org/officeDocument/2006/relationships/hyperlink" Target="https://www.dropbox.com/scl/fi/lu3054o0ii88j3bzeoxxy/Dr.-Chrisanne-Gordon-Bio.docx?rlkey=a1hwhu78lq12ilbg12qmmxuqh&amp;st=306dh0bu&amp;dl=0" TargetMode="External" Id="rId16" /><Relationship Type="http://schemas.openxmlformats.org/officeDocument/2006/relationships/hyperlink" Target="https://www.instagram.com/resurrecting_lives_foundation/" TargetMode="Externa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amazon.com/Guarding-Our-Guardians-Guaranteeing-Deployment-ebook/dp/B0GN9LX6F5" TargetMode="External" Id="rId11" /><Relationship Type="http://schemas.openxmlformats.org/officeDocument/2006/relationships/hyperlink" Target="https://www.youtube.com/@resurrectinglivesfoundation" TargetMode="External" Id="rId24" /><Relationship Type="http://schemas.openxmlformats.org/officeDocument/2006/relationships/styles" Target="styles.xml" Id="rId5" /><Relationship Type="http://schemas.openxmlformats.org/officeDocument/2006/relationships/hyperlink" Target="http://www.resurrectinglives.org/" TargetMode="External" Id="rId15" /><Relationship Type="http://schemas.openxmlformats.org/officeDocument/2006/relationships/hyperlink" Target="https://x.com/ResurrectLives" TargetMode="External" Id="rId23" /><Relationship Type="http://schemas.openxmlformats.org/officeDocument/2006/relationships/fontTable" Target="fontTable.xml" Id="rId28" /><Relationship Type="http://schemas.openxmlformats.org/officeDocument/2006/relationships/image" Target="media/image1.png" Id="rId10" /><Relationship Type="http://schemas.openxmlformats.org/officeDocument/2006/relationships/hyperlink" Target="https://resurrectinglives.org/"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dropbox.com/scl/fo/0yqeztkp85pgxmg7umu9s/ABpVe1qkYs8tJEaDb5-Afyg?rlkey=f75yje8wo1x2ousxkmsbrn2bl&amp;st=sl22w7ha&amp;dl=0" TargetMode="External" Id="rId14" /><Relationship Type="http://schemas.openxmlformats.org/officeDocument/2006/relationships/hyperlink" Target="https://www.linkedin.com/company/resurrecting-lives-foundation/" TargetMode="External" Id="rId22" /><Relationship Type="http://schemas.openxmlformats.org/officeDocument/2006/relationships/footer" Target="footer1.xml" Id="rId27"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727b9be-e64b-469b-a38b-fd22a8f1154c">
      <Terms xmlns="http://schemas.microsoft.com/office/infopath/2007/PartnerControls"/>
    </lcf76f155ced4ddcb4097134ff3c332f>
    <TaxCatchAll xmlns="dd5a3e61-d267-4c67-b6e0-4cc013631e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6DAC580FB43141BE66DE5F3EFDCA90" ma:contentTypeVersion="21" ma:contentTypeDescription="Create a new document." ma:contentTypeScope="" ma:versionID="58ac9f39b1fc97cd25defdc1c5775bb5">
  <xsd:schema xmlns:xsd="http://www.w3.org/2001/XMLSchema" xmlns:xs="http://www.w3.org/2001/XMLSchema" xmlns:p="http://schemas.microsoft.com/office/2006/metadata/properties" xmlns:ns1="http://schemas.microsoft.com/sharepoint/v3" xmlns:ns2="4727b9be-e64b-469b-a38b-fd22a8f1154c" xmlns:ns3="dd5a3e61-d267-4c67-b6e0-4cc013631e06" targetNamespace="http://schemas.microsoft.com/office/2006/metadata/properties" ma:root="true" ma:fieldsID="13c1fb9c09adc056ce3b3203c69f0962" ns1:_="" ns2:_="" ns3:_="">
    <xsd:import namespace="http://schemas.microsoft.com/sharepoint/v3"/>
    <xsd:import namespace="4727b9be-e64b-469b-a38b-fd22a8f1154c"/>
    <xsd:import namespace="dd5a3e61-d267-4c67-b6e0-4cc013631e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27b9be-e64b-469b-a38b-fd22a8f11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344f69a-2069-44dc-8a25-e6802a6121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5a3e61-d267-4c67-b6e0-4cc013631e0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7c159c2-123e-4223-b19b-ef852e70c1c6}" ma:internalName="TaxCatchAll" ma:showField="CatchAllData" ma:web="dd5a3e61-d267-4c67-b6e0-4cc013631e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A2C845-D120-4706-858A-BAF9DB157DD3}">
  <ds:schemaRefs>
    <ds:schemaRef ds:uri="http://schemas.microsoft.com/office/2006/metadata/properties"/>
    <ds:schemaRef ds:uri="http://schemas.microsoft.com/office/infopath/2007/PartnerControls"/>
    <ds:schemaRef ds:uri="http://schemas.microsoft.com/sharepoint/v3"/>
    <ds:schemaRef ds:uri="4727b9be-e64b-469b-a38b-fd22a8f1154c"/>
    <ds:schemaRef ds:uri="dd5a3e61-d267-4c67-b6e0-4cc013631e06"/>
  </ds:schemaRefs>
</ds:datastoreItem>
</file>

<file path=customXml/itemProps2.xml><?xml version="1.0" encoding="utf-8"?>
<ds:datastoreItem xmlns:ds="http://schemas.openxmlformats.org/officeDocument/2006/customXml" ds:itemID="{ACE62E5F-2B4E-4110-B040-E838ADB711DA}">
  <ds:schemaRefs>
    <ds:schemaRef ds:uri="http://schemas.microsoft.com/sharepoint/v3/contenttype/forms"/>
  </ds:schemaRefs>
</ds:datastoreItem>
</file>

<file path=customXml/itemProps3.xml><?xml version="1.0" encoding="utf-8"?>
<ds:datastoreItem xmlns:ds="http://schemas.openxmlformats.org/officeDocument/2006/customXml" ds:itemID="{BEBE494E-6935-42DD-97E4-9CFC9635B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27b9be-e64b-469b-a38b-fd22a8f1154c"/>
    <ds:schemaRef ds:uri="dd5a3e61-d267-4c67-b6e0-4cc013631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Laurel Tiedeman</dc:creator>
  <keywords/>
  <dc:description/>
  <lastModifiedBy>Brittany Canty</lastModifiedBy>
  <revision>244</revision>
  <dcterms:created xsi:type="dcterms:W3CDTF">2020-11-13T17:53:00.0000000Z</dcterms:created>
  <dcterms:modified xsi:type="dcterms:W3CDTF">2026-04-17T17:04:16.6158367Z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0x010100676DAC580FB43141BE66DE5F3EFDCA90</vt:lpwstr>
  </property>
  <property fmtid="{D5CDD505-2E9C-101B-9397-08002B2CF9AE}" pid="3" name="MediaServiceImageTags">
    <vt:lpwstr/>
  </property>
  <property fmtid="{D5CDD505-2E9C-101B-9397-08002B2CF9AE}" pid="4" name="GrammarlyDocumentId">
    <vt:lpwstr>c015d4a1e3a0d367ee9ed815a39e5de2da6c171c785c2b8e4d64c5264d66470d</vt:lpwstr>
  </property>
</Properties>
</file>