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EFF" w:rsidRDefault="00260EFF" w:rsidP="00260EFF">
      <w:pPr>
        <w:jc w:val="center"/>
        <w:rPr>
          <w:b/>
          <w:sz w:val="28"/>
          <w:szCs w:val="28"/>
        </w:rPr>
      </w:pPr>
      <w:r>
        <w:rPr>
          <w:b/>
          <w:sz w:val="28"/>
          <w:szCs w:val="28"/>
        </w:rPr>
        <w:t>Copyright © 2013 OFBGM® by Daniel Haislip.  All rights reserved</w:t>
      </w:r>
    </w:p>
    <w:p w:rsidR="00260EFF" w:rsidRDefault="00BC5946" w:rsidP="00260EFF">
      <w:pPr>
        <w:jc w:val="center"/>
        <w:rPr>
          <w:b/>
          <w:sz w:val="28"/>
          <w:szCs w:val="28"/>
        </w:rPr>
      </w:pPr>
      <w:r>
        <w:rPr>
          <w:b/>
          <w:sz w:val="28"/>
          <w:szCs w:val="28"/>
        </w:rPr>
        <w:t xml:space="preserve">18 </w:t>
      </w:r>
      <w:bookmarkStart w:id="0" w:name="_GoBack"/>
      <w:bookmarkEnd w:id="0"/>
      <w:r w:rsidR="00260EFF">
        <w:rPr>
          <w:b/>
          <w:sz w:val="28"/>
          <w:szCs w:val="28"/>
        </w:rPr>
        <w:t>OFBGM 1</w:t>
      </w:r>
      <w:r w:rsidR="00260EFF" w:rsidRPr="00BB347F">
        <w:rPr>
          <w:b/>
          <w:sz w:val="28"/>
          <w:szCs w:val="28"/>
          <w:vertAlign w:val="superscript"/>
        </w:rPr>
        <w:t>st</w:t>
      </w:r>
      <w:r w:rsidR="00260EFF">
        <w:rPr>
          <w:b/>
          <w:sz w:val="28"/>
          <w:szCs w:val="28"/>
        </w:rPr>
        <w:t xml:space="preserve"> Day of Week Worship Assembly Ministry</w:t>
      </w:r>
    </w:p>
    <w:p w:rsidR="00260EFF" w:rsidRDefault="00260EFF" w:rsidP="00260EFF">
      <w:pPr>
        <w:jc w:val="center"/>
        <w:rPr>
          <w:b/>
          <w:sz w:val="28"/>
          <w:szCs w:val="28"/>
        </w:rPr>
      </w:pPr>
    </w:p>
    <w:p w:rsidR="00260EFF" w:rsidRDefault="00260EFF" w:rsidP="00260EFF">
      <w:pPr>
        <w:rPr>
          <w:sz w:val="28"/>
          <w:szCs w:val="28"/>
        </w:rPr>
      </w:pPr>
      <w:r>
        <w:rPr>
          <w:sz w:val="28"/>
          <w:szCs w:val="28"/>
        </w:rPr>
        <w:t xml:space="preserve">Jesus Christ our Lord made His prophecy of His seventh day of rest of speaking His physical universe into existence in our Genesis to His dead body in the grave where Jesus rested from His works (He4:8-11) on the seventh day meaning the Sabbath day.  Therefore the seventh day of rest in the OT era up till Acts chapter two always pointed to the death of our Godman in the grave where His physical body rested from His Lamb of God sacrifice and King of Kings Heavenly kingdom reign on this physical planet as Jesus who saves his people from our sins by becoming our Emmanuel. </w:t>
      </w:r>
    </w:p>
    <w:p w:rsidR="00260EFF" w:rsidRDefault="00260EFF" w:rsidP="00260EFF">
      <w:pPr>
        <w:rPr>
          <w:sz w:val="28"/>
          <w:szCs w:val="28"/>
        </w:rPr>
      </w:pPr>
    </w:p>
    <w:p w:rsidR="00260EFF" w:rsidRDefault="00260EFF" w:rsidP="00260EFF">
      <w:pPr>
        <w:rPr>
          <w:sz w:val="28"/>
          <w:szCs w:val="28"/>
        </w:rPr>
      </w:pPr>
      <w:r>
        <w:rPr>
          <w:sz w:val="28"/>
          <w:szCs w:val="28"/>
        </w:rPr>
        <w:t>OFBGM lectures that all the NT WCOG needs to be read, study, meditated, and prayed for God’s wisdom on OFBGM 1</w:t>
      </w:r>
      <w:r w:rsidRPr="00FB5990">
        <w:rPr>
          <w:sz w:val="28"/>
          <w:szCs w:val="28"/>
          <w:vertAlign w:val="superscript"/>
        </w:rPr>
        <w:t>st</w:t>
      </w:r>
      <w:r>
        <w:rPr>
          <w:sz w:val="28"/>
          <w:szCs w:val="28"/>
        </w:rPr>
        <w:t xml:space="preserve"> Day of Week Worship Assembly Ministry.  Acts chapter two and the feast of firstfruits when the NT church dispensation began, 1Co16:1-2, and Ac20:7 clearly demonstrated that Jesus resurrection and ascension day (Jn20:17) on the first day of the week became Jesus NT WCOG day of His NT local church worship assembly day.  The book of 1Co is a treatise of this doctrine of Jesus.</w:t>
      </w:r>
    </w:p>
    <w:p w:rsidR="00260EFF" w:rsidRDefault="00260EFF" w:rsidP="00260EFF">
      <w:pPr>
        <w:rPr>
          <w:sz w:val="28"/>
          <w:szCs w:val="28"/>
        </w:rPr>
      </w:pPr>
    </w:p>
    <w:p w:rsidR="00260EFF" w:rsidRDefault="00260EFF" w:rsidP="00260EFF">
      <w:pPr>
        <w:rPr>
          <w:sz w:val="28"/>
          <w:szCs w:val="28"/>
        </w:rPr>
      </w:pPr>
      <w:r>
        <w:rPr>
          <w:sz w:val="28"/>
          <w:szCs w:val="28"/>
        </w:rPr>
        <w:t>There are still religious groups that try to mislead people and say the 7</w:t>
      </w:r>
      <w:r w:rsidRPr="00581583">
        <w:rPr>
          <w:sz w:val="28"/>
          <w:szCs w:val="28"/>
          <w:vertAlign w:val="superscript"/>
        </w:rPr>
        <w:t>th</w:t>
      </w:r>
      <w:r>
        <w:rPr>
          <w:sz w:val="28"/>
          <w:szCs w:val="28"/>
        </w:rPr>
        <w:t xml:space="preserve"> day of the week is still the day of assembly or the congregation gathering.  Jesus blood and body covers His NT/Mt26:28 and not any of His previous covenants that served only as a prophecy of His NT covenant where He would be the Lamb of God and the only sacrifice that could save sins!</w:t>
      </w:r>
    </w:p>
    <w:p w:rsidR="00260EFF" w:rsidRDefault="00260EFF" w:rsidP="00260EFF">
      <w:pPr>
        <w:rPr>
          <w:sz w:val="28"/>
          <w:szCs w:val="28"/>
        </w:rPr>
      </w:pPr>
    </w:p>
    <w:p w:rsidR="00260EFF" w:rsidRDefault="00260EFF" w:rsidP="00260EFF">
      <w:pPr>
        <w:rPr>
          <w:sz w:val="28"/>
          <w:szCs w:val="28"/>
        </w:rPr>
      </w:pPr>
      <w:r>
        <w:rPr>
          <w:sz w:val="28"/>
          <w:szCs w:val="28"/>
        </w:rPr>
        <w:t>OFBGM preaches and lectures the OFBGM WCOG and proclaims that all nations including the Jews are under the NT of our Jesus until Heaven or Hell that begins after the last day called the judgment day that takes place at our Jesus 2</w:t>
      </w:r>
      <w:r w:rsidRPr="003B15A6">
        <w:rPr>
          <w:sz w:val="28"/>
          <w:szCs w:val="28"/>
          <w:vertAlign w:val="superscript"/>
        </w:rPr>
        <w:t>nd</w:t>
      </w:r>
      <w:r>
        <w:rPr>
          <w:sz w:val="28"/>
          <w:szCs w:val="28"/>
        </w:rPr>
        <w:t xml:space="preserve"> Infinite Spirit God appearance or coming for eternity in His abode of invisibility that came out of Heaven &amp; not this physical universe.</w:t>
      </w:r>
    </w:p>
    <w:p w:rsidR="00260EFF" w:rsidRDefault="00260EFF" w:rsidP="00260EFF">
      <w:pPr>
        <w:rPr>
          <w:sz w:val="28"/>
          <w:szCs w:val="28"/>
        </w:rPr>
      </w:pPr>
    </w:p>
    <w:p w:rsidR="00AB4C76" w:rsidRDefault="00260EFF">
      <w:r>
        <w:rPr>
          <w:sz w:val="28"/>
          <w:szCs w:val="28"/>
        </w:rPr>
        <w:t>OFBGM counsels that Jews or any physical nation is not Jesus’ people, but all nations that obey Jesus’ initial plan and doctrine of salvation are now God’s global NT holy nation of priesthood.  OFBGM also by biblical example show other days of coming together or assembling for wisdom application; however, at these times by the WCOG there are 3 acts of worship.  So there is only one of God’s people and that are Christians and not any physical nations including the Jews and the NT OFBGM WCOG show 5 acts of worship on the 1</w:t>
      </w:r>
      <w:r w:rsidRPr="00AA515E">
        <w:rPr>
          <w:sz w:val="28"/>
          <w:szCs w:val="28"/>
          <w:vertAlign w:val="superscript"/>
        </w:rPr>
        <w:t>st</w:t>
      </w:r>
      <w:r>
        <w:rPr>
          <w:sz w:val="28"/>
          <w:szCs w:val="28"/>
        </w:rPr>
        <w:t xml:space="preserve"> of the week.  Let’s follow Jesus by Mt4:4. </w:t>
      </w:r>
    </w:p>
    <w:sectPr w:rsidR="00AB4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EFF"/>
    <w:rsid w:val="00260EFF"/>
    <w:rsid w:val="00AB4C76"/>
    <w:rsid w:val="00BC5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E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E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2</cp:revision>
  <dcterms:created xsi:type="dcterms:W3CDTF">2019-09-08T22:24:00Z</dcterms:created>
  <dcterms:modified xsi:type="dcterms:W3CDTF">2019-09-08T22:29:00Z</dcterms:modified>
</cp:coreProperties>
</file>