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69" w:rsidRDefault="00726769" w:rsidP="00726769">
      <w:pPr>
        <w:jc w:val="center"/>
        <w:rPr>
          <w:b/>
          <w:sz w:val="28"/>
          <w:szCs w:val="28"/>
        </w:rPr>
      </w:pPr>
      <w:r>
        <w:rPr>
          <w:b/>
          <w:sz w:val="28"/>
          <w:szCs w:val="28"/>
        </w:rPr>
        <w:t>Copyright © 2013 OFBGM® by Daniel Haislip.  All rights reserved.</w:t>
      </w:r>
    </w:p>
    <w:p w:rsidR="00726769" w:rsidRDefault="00B30B03" w:rsidP="00726769">
      <w:pPr>
        <w:jc w:val="center"/>
        <w:rPr>
          <w:b/>
          <w:sz w:val="28"/>
          <w:szCs w:val="28"/>
        </w:rPr>
      </w:pPr>
      <w:r>
        <w:rPr>
          <w:b/>
          <w:sz w:val="28"/>
          <w:szCs w:val="28"/>
        </w:rPr>
        <w:t xml:space="preserve">3 </w:t>
      </w:r>
      <w:r w:rsidR="00726769">
        <w:rPr>
          <w:b/>
          <w:sz w:val="28"/>
          <w:szCs w:val="28"/>
        </w:rPr>
        <w:t>OFBGM CAUSE</w:t>
      </w:r>
      <w:r w:rsidR="00740918">
        <w:rPr>
          <w:b/>
          <w:sz w:val="28"/>
          <w:szCs w:val="28"/>
        </w:rPr>
        <w:t xml:space="preserve"> MINISTRY</w:t>
      </w:r>
    </w:p>
    <w:p w:rsidR="00726769" w:rsidRDefault="00726769" w:rsidP="00726769">
      <w:pPr>
        <w:jc w:val="center"/>
        <w:rPr>
          <w:b/>
          <w:sz w:val="28"/>
          <w:szCs w:val="28"/>
        </w:rPr>
      </w:pPr>
    </w:p>
    <w:p w:rsidR="00726769" w:rsidRDefault="00726769" w:rsidP="00726769">
      <w:pPr>
        <w:rPr>
          <w:sz w:val="28"/>
          <w:szCs w:val="28"/>
        </w:rPr>
      </w:pPr>
      <w:r>
        <w:rPr>
          <w:sz w:val="28"/>
          <w:szCs w:val="28"/>
        </w:rPr>
        <w:t>Just as OFBGM vision gives us daily and ultimate meaning in every aspect and moment of our lives, OFBGM cause gives our lives daily and ultimate purpose!  OFBGM cause is to evaluate the physical things that are made which is our unintelligent physical universe which includes our physical bodies (animal’s life that is designed just for our use and dominance in the creation process) which points to our Creator eternal power where we find our purpose and cause that transcends this physical universe- Jesus’ kingdom where eternal holiness and righteousness abounds in the new heavens and earth known as Heaven, the 12</w:t>
      </w:r>
      <w:r w:rsidRPr="0060670A">
        <w:rPr>
          <w:sz w:val="28"/>
          <w:szCs w:val="28"/>
          <w:vertAlign w:val="superscript"/>
        </w:rPr>
        <w:t>th</w:t>
      </w:r>
      <w:r>
        <w:rPr>
          <w:sz w:val="28"/>
          <w:szCs w:val="28"/>
        </w:rPr>
        <w:t xml:space="preserve"> paradigm of God’s invisibility.</w:t>
      </w:r>
      <w:r w:rsidR="00003E53">
        <w:rPr>
          <w:sz w:val="28"/>
          <w:szCs w:val="28"/>
        </w:rPr>
        <w:t xml:space="preserve">  Our God is a Spirit/Jn4:24 of invisibility/Ro1:20.</w:t>
      </w:r>
    </w:p>
    <w:p w:rsidR="00726769" w:rsidRDefault="00726769" w:rsidP="00726769">
      <w:pPr>
        <w:rPr>
          <w:sz w:val="28"/>
          <w:szCs w:val="28"/>
        </w:rPr>
      </w:pPr>
    </w:p>
    <w:p w:rsidR="00726769" w:rsidRDefault="00726769" w:rsidP="00726769">
      <w:pPr>
        <w:rPr>
          <w:sz w:val="28"/>
          <w:szCs w:val="28"/>
        </w:rPr>
      </w:pPr>
      <w:r>
        <w:rPr>
          <w:sz w:val="28"/>
          <w:szCs w:val="28"/>
        </w:rPr>
        <w:t>Our tremendous cause in OFBGM is summed up in OFBGM MS, “Man shall live by every word of God.”  OFBGM cause is a lifetime and then an eternity of learning our Shepherd’s will, word, wisdom, and plan for each or our unique lives.  OFBGM LAPEAL Counseling Ministry was created from our God’s wisdom to navigate our unique God given life’s plan, will, and cause for us in OFBGM!  Our mindset</w:t>
      </w:r>
      <w:r w:rsidR="00003E53">
        <w:rPr>
          <w:sz w:val="28"/>
          <w:szCs w:val="28"/>
        </w:rPr>
        <w:t xml:space="preserve"> of LAPEAL™ MHB™</w:t>
      </w:r>
      <w:r>
        <w:rPr>
          <w:sz w:val="28"/>
          <w:szCs w:val="28"/>
        </w:rPr>
        <w:t xml:space="preserve"> will create our value/heart system</w:t>
      </w:r>
      <w:r w:rsidR="00003E53">
        <w:rPr>
          <w:sz w:val="28"/>
          <w:szCs w:val="28"/>
        </w:rPr>
        <w:t xml:space="preserve"> of meaning</w:t>
      </w:r>
      <w:r>
        <w:rPr>
          <w:sz w:val="28"/>
          <w:szCs w:val="28"/>
        </w:rPr>
        <w:t xml:space="preserve">!  </w:t>
      </w:r>
    </w:p>
    <w:p w:rsidR="00726769" w:rsidRDefault="00726769" w:rsidP="00726769">
      <w:pPr>
        <w:rPr>
          <w:sz w:val="28"/>
          <w:szCs w:val="28"/>
        </w:rPr>
      </w:pPr>
    </w:p>
    <w:p w:rsidR="00726769" w:rsidRDefault="00726769" w:rsidP="00726769">
      <w:pPr>
        <w:rPr>
          <w:sz w:val="28"/>
          <w:szCs w:val="28"/>
        </w:rPr>
      </w:pPr>
      <w:r>
        <w:rPr>
          <w:sz w:val="28"/>
          <w:szCs w:val="28"/>
        </w:rPr>
        <w:t xml:space="preserve">Jesus, our God, is our Creator and He knows everything about us, and His almighty hand will lead us in this great adventure of life revealing our very own minds, hearts, and created plans to us in our great OFBGM cause!  Wow, OFBGM cause covers everything in this physical and spiritual life even the most complex issues and situations that will be a part of our lifetime journey (OFBGM LAPEAL).  </w:t>
      </w:r>
    </w:p>
    <w:p w:rsidR="00726769" w:rsidRDefault="00726769" w:rsidP="00726769">
      <w:pPr>
        <w:rPr>
          <w:sz w:val="28"/>
          <w:szCs w:val="28"/>
        </w:rPr>
      </w:pPr>
    </w:p>
    <w:p w:rsidR="00726769" w:rsidRDefault="00726769" w:rsidP="00726769">
      <w:pPr>
        <w:rPr>
          <w:sz w:val="28"/>
          <w:szCs w:val="28"/>
        </w:rPr>
      </w:pPr>
      <w:r>
        <w:rPr>
          <w:sz w:val="28"/>
          <w:szCs w:val="28"/>
        </w:rPr>
        <w:t>OFBGM cause is to continue allowing Jesus as our King and High Priest only in Heaven’s invisibility (Heb8, 9:12, 24) to cleanse us of our sins so as His global priesthood we can take His Heavenly Kingdom (Mt28:18-20) to every person on this planet allowing Him to work through us because His Heavenly Spirit kingdom is within us</w:t>
      </w:r>
      <w:r w:rsidR="00381DB2">
        <w:rPr>
          <w:sz w:val="28"/>
          <w:szCs w:val="28"/>
        </w:rPr>
        <w:t>/Lk17:20-21</w:t>
      </w:r>
      <w:r w:rsidR="007F7111">
        <w:rPr>
          <w:sz w:val="28"/>
          <w:szCs w:val="28"/>
        </w:rPr>
        <w:t>, Jn18:36-f</w:t>
      </w:r>
      <w:bookmarkStart w:id="0" w:name="_GoBack"/>
      <w:bookmarkEnd w:id="0"/>
      <w:r>
        <w:rPr>
          <w:sz w:val="28"/>
          <w:szCs w:val="28"/>
        </w:rPr>
        <w:t xml:space="preserve"> saving whosoever we bring OFBGM WCOG!  </w:t>
      </w:r>
    </w:p>
    <w:p w:rsidR="00726769" w:rsidRDefault="00726769" w:rsidP="00726769">
      <w:pPr>
        <w:rPr>
          <w:sz w:val="28"/>
          <w:szCs w:val="28"/>
        </w:rPr>
      </w:pPr>
    </w:p>
    <w:p w:rsidR="00726769" w:rsidRDefault="00726769" w:rsidP="00726769">
      <w:pPr>
        <w:rPr>
          <w:sz w:val="28"/>
          <w:szCs w:val="28"/>
        </w:rPr>
      </w:pPr>
      <w:r>
        <w:rPr>
          <w:sz w:val="28"/>
          <w:szCs w:val="28"/>
        </w:rPr>
        <w:t xml:space="preserve">Nothing takes our Father by surprise in OFBGM.  Our cause in our Father Son’s Kingdom allows us to see from OFBGM WCOG how our Godhead would handle everything that He leads us through in this fallen world roller coaster ride of life.  Our cause from Father in OFBGM is to always take the highest standards, values, attitudes, emotions, thoughts, actions, and intents or motivation (the highest is OFBGM Vision) in every area of life/LAPEAL. </w:t>
      </w:r>
    </w:p>
    <w:p w:rsidR="00AB4EBF" w:rsidRDefault="00AB4EBF"/>
    <w:sectPr w:rsidR="00AB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69"/>
    <w:rsid w:val="00003E53"/>
    <w:rsid w:val="00381DB2"/>
    <w:rsid w:val="00726769"/>
    <w:rsid w:val="00740918"/>
    <w:rsid w:val="007F7111"/>
    <w:rsid w:val="00AB4EBF"/>
    <w:rsid w:val="00B3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2019-09-07T02:21:00Z</dcterms:created>
  <dcterms:modified xsi:type="dcterms:W3CDTF">2019-09-09T15:08:00Z</dcterms:modified>
</cp:coreProperties>
</file>