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320" w:rsidRDefault="00F40320" w:rsidP="00F40320">
      <w:pPr>
        <w:pStyle w:val="Normal0"/>
        <w:jc w:val="center"/>
        <w:rPr>
          <w:b/>
          <w:bCs/>
          <w:lang w:val="en-US"/>
        </w:rPr>
      </w:pPr>
      <w:bookmarkStart w:id="0" w:name="_GoBack"/>
      <w:bookmarkEnd w:id="0"/>
      <w:r>
        <w:rPr>
          <w:b/>
          <w:bCs/>
          <w:lang w:val="en-US"/>
        </w:rPr>
        <w:t>Kentucky Mountain Health Alliance, Inc.</w:t>
      </w:r>
    </w:p>
    <w:p w:rsidR="00F40320" w:rsidRDefault="00F40320" w:rsidP="00F40320">
      <w:pPr>
        <w:pStyle w:val="Normal0"/>
        <w:jc w:val="center"/>
        <w:rPr>
          <w:b/>
          <w:bCs/>
          <w:lang w:val="en-US"/>
        </w:rPr>
      </w:pPr>
      <w:r>
        <w:rPr>
          <w:b/>
          <w:bCs/>
          <w:lang w:val="en-US"/>
        </w:rPr>
        <w:t>Advance Beneficiary Notice of Noncoverage (ABN)</w:t>
      </w:r>
    </w:p>
    <w:p w:rsidR="00F40320" w:rsidRDefault="00F40320" w:rsidP="00F40320">
      <w:pPr>
        <w:pStyle w:val="Normal0"/>
        <w:jc w:val="center"/>
        <w:rPr>
          <w:b/>
          <w:bCs/>
          <w:lang w:val="en-US"/>
        </w:rPr>
      </w:pPr>
    </w:p>
    <w:p w:rsidR="00F40320" w:rsidRDefault="00F40320" w:rsidP="00F40320">
      <w:pPr>
        <w:pStyle w:val="Normal0"/>
        <w:rPr>
          <w:sz w:val="20"/>
          <w:szCs w:val="20"/>
          <w:lang w:val="en-US"/>
        </w:rPr>
      </w:pPr>
      <w:r>
        <w:rPr>
          <w:b/>
          <w:bCs/>
          <w:sz w:val="20"/>
          <w:szCs w:val="20"/>
          <w:u w:val="single"/>
          <w:lang w:val="en-US"/>
        </w:rPr>
        <w:t xml:space="preserve">NOTE: </w:t>
      </w:r>
      <w:r>
        <w:rPr>
          <w:sz w:val="20"/>
          <w:szCs w:val="20"/>
          <w:lang w:val="en-US"/>
        </w:rPr>
        <w:t xml:space="preserve">If Medicare doesn't pay for </w:t>
      </w:r>
      <w:r w:rsidR="001D57CE">
        <w:rPr>
          <w:sz w:val="20"/>
          <w:szCs w:val="20"/>
          <w:u w:val="single"/>
          <w:lang w:val="en-US"/>
        </w:rPr>
        <w:t>Service</w:t>
      </w:r>
      <w:r>
        <w:rPr>
          <w:sz w:val="20"/>
          <w:szCs w:val="20"/>
          <w:u w:val="single"/>
          <w:lang w:val="en-US"/>
        </w:rPr>
        <w:t>(s)</w:t>
      </w:r>
      <w:r>
        <w:rPr>
          <w:sz w:val="20"/>
          <w:szCs w:val="20"/>
          <w:lang w:val="en-US"/>
        </w:rPr>
        <w:t xml:space="preserve"> below, you may have to pay. Medicare does not pay for everything, even some care that you or your health care provider have good reason to think you need. We expect Medicare may not pay for the </w:t>
      </w:r>
      <w:r w:rsidR="001D57CE">
        <w:rPr>
          <w:sz w:val="20"/>
          <w:szCs w:val="20"/>
          <w:u w:val="single"/>
          <w:lang w:val="en-US"/>
        </w:rPr>
        <w:t>Service</w:t>
      </w:r>
      <w:r>
        <w:rPr>
          <w:sz w:val="20"/>
          <w:szCs w:val="20"/>
          <w:u w:val="single"/>
          <w:lang w:val="en-US"/>
        </w:rPr>
        <w:t>(s)</w:t>
      </w:r>
      <w:r>
        <w:rPr>
          <w:sz w:val="20"/>
          <w:szCs w:val="20"/>
          <w:lang w:val="en-US"/>
        </w:rPr>
        <w:t xml:space="preserve"> below.</w:t>
      </w:r>
    </w:p>
    <w:p w:rsidR="00F40320" w:rsidRDefault="00F40320" w:rsidP="00F40320">
      <w:pPr>
        <w:pStyle w:val="Normal0"/>
        <w:rPr>
          <w:sz w:val="20"/>
          <w:szCs w:val="20"/>
          <w:lang w:val="en-US"/>
        </w:rPr>
      </w:pPr>
    </w:p>
    <w:p w:rsidR="00F40320" w:rsidRDefault="001D57CE" w:rsidP="00F40320">
      <w:pPr>
        <w:pStyle w:val="Normal0"/>
        <w:rPr>
          <w:sz w:val="20"/>
          <w:szCs w:val="20"/>
          <w:lang w:val="en-US"/>
        </w:rPr>
      </w:pPr>
      <w:r>
        <w:rPr>
          <w:b/>
          <w:bCs/>
          <w:sz w:val="20"/>
          <w:szCs w:val="20"/>
          <w:lang w:val="en-US"/>
        </w:rPr>
        <w:t>Service</w:t>
      </w:r>
      <w:r w:rsidR="00F40320">
        <w:rPr>
          <w:b/>
          <w:bCs/>
          <w:sz w:val="20"/>
          <w:szCs w:val="20"/>
          <w:lang w:val="en-US"/>
        </w:rPr>
        <w:t>(s)</w:t>
      </w:r>
      <w:r w:rsidR="00F40320">
        <w:rPr>
          <w:sz w:val="20"/>
          <w:szCs w:val="20"/>
          <w:lang w:val="en-US"/>
        </w:rPr>
        <w:t>: Medical/Mental Health Services</w:t>
      </w:r>
    </w:p>
    <w:p w:rsidR="00F40320" w:rsidRDefault="00F40320" w:rsidP="00F40320">
      <w:pPr>
        <w:pStyle w:val="Normal0"/>
        <w:rPr>
          <w:sz w:val="20"/>
          <w:szCs w:val="20"/>
          <w:lang w:val="en-US"/>
        </w:rPr>
      </w:pPr>
      <w:r>
        <w:rPr>
          <w:b/>
          <w:bCs/>
          <w:sz w:val="20"/>
          <w:szCs w:val="20"/>
          <w:lang w:val="en-US"/>
        </w:rPr>
        <w:t>Reason Medicare May Not Pay:</w:t>
      </w:r>
      <w:r>
        <w:rPr>
          <w:sz w:val="20"/>
          <w:szCs w:val="20"/>
          <w:lang w:val="en-US"/>
        </w:rPr>
        <w:t xml:space="preserve"> Service not medically necessary or not favorable</w:t>
      </w:r>
    </w:p>
    <w:p w:rsidR="00F40320" w:rsidRDefault="00F40320" w:rsidP="00F40320">
      <w:pPr>
        <w:pStyle w:val="Normal0"/>
        <w:rPr>
          <w:sz w:val="20"/>
          <w:szCs w:val="20"/>
          <w:lang w:val="en-US"/>
        </w:rPr>
      </w:pPr>
      <w:r>
        <w:rPr>
          <w:b/>
          <w:bCs/>
          <w:sz w:val="20"/>
          <w:szCs w:val="20"/>
          <w:lang w:val="en-US"/>
        </w:rPr>
        <w:t xml:space="preserve">Estimated Cost: </w:t>
      </w:r>
      <w:r>
        <w:rPr>
          <w:sz w:val="20"/>
          <w:szCs w:val="20"/>
          <w:lang w:val="en-US"/>
        </w:rPr>
        <w:t>Deemed by Sliding Fee</w:t>
      </w:r>
    </w:p>
    <w:p w:rsidR="00F40320" w:rsidRDefault="00F40320" w:rsidP="00F40320">
      <w:pPr>
        <w:pStyle w:val="Normal0"/>
        <w:rPr>
          <w:sz w:val="20"/>
          <w:szCs w:val="20"/>
          <w:lang w:val="en-US"/>
        </w:rPr>
      </w:pPr>
    </w:p>
    <w:p w:rsidR="00F40320" w:rsidRDefault="00F40320" w:rsidP="00F40320">
      <w:pPr>
        <w:pStyle w:val="Normal0"/>
        <w:rPr>
          <w:b/>
          <w:bCs/>
          <w:sz w:val="20"/>
          <w:szCs w:val="20"/>
          <w:lang w:val="en-US"/>
        </w:rPr>
      </w:pPr>
      <w:r>
        <w:rPr>
          <w:b/>
          <w:bCs/>
          <w:sz w:val="20"/>
          <w:szCs w:val="20"/>
          <w:lang w:val="en-US"/>
        </w:rPr>
        <w:t>WHAT YOU NEED TO DO NOW:</w:t>
      </w:r>
    </w:p>
    <w:p w:rsidR="00F40320" w:rsidRDefault="00F40320" w:rsidP="00F40320">
      <w:pPr>
        <w:pStyle w:val="Normal0"/>
        <w:numPr>
          <w:ilvl w:val="0"/>
          <w:numId w:val="1"/>
        </w:numPr>
        <w:rPr>
          <w:sz w:val="20"/>
          <w:szCs w:val="20"/>
          <w:lang w:val="en-US"/>
        </w:rPr>
      </w:pPr>
      <w:r>
        <w:rPr>
          <w:sz w:val="20"/>
          <w:szCs w:val="20"/>
          <w:lang w:val="en-US"/>
        </w:rPr>
        <w:t>Read this notice, so you can make an informed decision about your care.</w:t>
      </w:r>
    </w:p>
    <w:p w:rsidR="00F40320" w:rsidRDefault="00F40320" w:rsidP="00F40320">
      <w:pPr>
        <w:pStyle w:val="Normal0"/>
        <w:numPr>
          <w:ilvl w:val="0"/>
          <w:numId w:val="1"/>
        </w:numPr>
        <w:rPr>
          <w:sz w:val="20"/>
          <w:szCs w:val="20"/>
          <w:lang w:val="en-US"/>
        </w:rPr>
      </w:pPr>
      <w:r>
        <w:rPr>
          <w:sz w:val="20"/>
          <w:szCs w:val="20"/>
          <w:lang w:val="en-US"/>
        </w:rPr>
        <w:t>Ask us any questions that you may have after you finish reading.</w:t>
      </w:r>
    </w:p>
    <w:p w:rsidR="00F40320" w:rsidRDefault="00F40320" w:rsidP="00F40320">
      <w:pPr>
        <w:pStyle w:val="Normal0"/>
        <w:numPr>
          <w:ilvl w:val="0"/>
          <w:numId w:val="1"/>
        </w:numPr>
        <w:rPr>
          <w:sz w:val="20"/>
          <w:szCs w:val="20"/>
          <w:lang w:val="en-US"/>
        </w:rPr>
      </w:pPr>
      <w:r>
        <w:rPr>
          <w:sz w:val="20"/>
          <w:szCs w:val="20"/>
          <w:lang w:val="en-US"/>
        </w:rPr>
        <w:t xml:space="preserve">Choose an option below about whether to receive the </w:t>
      </w:r>
      <w:r w:rsidR="001D57CE">
        <w:rPr>
          <w:sz w:val="20"/>
          <w:szCs w:val="20"/>
          <w:u w:val="single"/>
          <w:lang w:val="en-US"/>
        </w:rPr>
        <w:t>Service</w:t>
      </w:r>
      <w:r>
        <w:rPr>
          <w:sz w:val="20"/>
          <w:szCs w:val="20"/>
          <w:u w:val="single"/>
          <w:lang w:val="en-US"/>
        </w:rPr>
        <w:t xml:space="preserve">(s) </w:t>
      </w:r>
      <w:r>
        <w:rPr>
          <w:sz w:val="20"/>
          <w:szCs w:val="20"/>
          <w:lang w:val="en-US"/>
        </w:rPr>
        <w:t>listed above.</w:t>
      </w:r>
    </w:p>
    <w:p w:rsidR="00F40320" w:rsidRDefault="00F40320" w:rsidP="00F40320">
      <w:pPr>
        <w:pStyle w:val="Normal0"/>
        <w:rPr>
          <w:sz w:val="20"/>
          <w:szCs w:val="20"/>
          <w:lang w:val="en-US"/>
        </w:rPr>
      </w:pPr>
    </w:p>
    <w:p w:rsidR="00F40320" w:rsidRPr="00F40320" w:rsidRDefault="00F40320" w:rsidP="00F40320">
      <w:pPr>
        <w:pStyle w:val="Normal0"/>
        <w:jc w:val="both"/>
        <w:rPr>
          <w:b/>
          <w:sz w:val="20"/>
          <w:szCs w:val="20"/>
          <w:lang w:val="en-US"/>
        </w:rPr>
      </w:pPr>
      <w:r w:rsidRPr="00F40320">
        <w:rPr>
          <w:b/>
          <w:sz w:val="20"/>
          <w:szCs w:val="20"/>
          <w:lang w:val="en-US"/>
        </w:rPr>
        <w:tab/>
        <w:t xml:space="preserve">NOTE: If you choose Option 1 or 2, we may help you to use any other insurance that you might have, but   </w:t>
      </w:r>
      <w:r w:rsidRPr="00F40320">
        <w:rPr>
          <w:b/>
          <w:sz w:val="20"/>
          <w:szCs w:val="20"/>
          <w:lang w:val="en-US"/>
        </w:rPr>
        <w:tab/>
        <w:t xml:space="preserve"> Medicare cannot require us to do this.</w:t>
      </w:r>
    </w:p>
    <w:p w:rsidR="00F40320" w:rsidRDefault="00F40320" w:rsidP="00F40320">
      <w:pPr>
        <w:pStyle w:val="Normal0"/>
        <w:rPr>
          <w:sz w:val="20"/>
          <w:szCs w:val="20"/>
          <w:lang w:val="en-US"/>
        </w:rPr>
      </w:pPr>
    </w:p>
    <w:p w:rsidR="00F40320" w:rsidRDefault="00F40320" w:rsidP="00F40320">
      <w:pPr>
        <w:pStyle w:val="Normal0"/>
        <w:jc w:val="center"/>
        <w:rPr>
          <w:sz w:val="20"/>
          <w:szCs w:val="20"/>
          <w:lang w:val="en-US"/>
        </w:rPr>
      </w:pPr>
      <w:r>
        <w:rPr>
          <w:b/>
          <w:bCs/>
          <w:sz w:val="20"/>
          <w:szCs w:val="20"/>
          <w:lang w:val="en-US"/>
        </w:rPr>
        <w:t>OPTIONS: CHECK ONLY ONE BOX. WE CANNOT CHOOSE A BOX FOR YOU.</w:t>
      </w:r>
    </w:p>
    <w:p w:rsidR="00F40320" w:rsidRDefault="00F40320" w:rsidP="00F40320">
      <w:pPr>
        <w:pStyle w:val="Normal0"/>
        <w:rPr>
          <w:sz w:val="20"/>
          <w:szCs w:val="20"/>
          <w:lang w:val="en-US"/>
        </w:rPr>
      </w:pPr>
    </w:p>
    <w:p w:rsidR="00F40320" w:rsidRDefault="00F40320" w:rsidP="00F40320">
      <w:pPr>
        <w:pStyle w:val="Normal0"/>
        <w:rPr>
          <w:sz w:val="20"/>
          <w:szCs w:val="20"/>
          <w:lang w:val="en-US"/>
        </w:rPr>
      </w:pPr>
      <w:r>
        <w:rPr>
          <w:sz w:val="20"/>
          <w:szCs w:val="20"/>
          <w:lang w:val="en-US"/>
        </w:rPr>
        <w:t xml:space="preserve">____ OPTION 1. I want the </w:t>
      </w:r>
      <w:r w:rsidR="001D57CE">
        <w:rPr>
          <w:sz w:val="20"/>
          <w:szCs w:val="20"/>
          <w:u w:val="single"/>
          <w:lang w:val="en-US"/>
        </w:rPr>
        <w:t>Service</w:t>
      </w:r>
      <w:r>
        <w:rPr>
          <w:sz w:val="20"/>
          <w:szCs w:val="20"/>
          <w:u w:val="single"/>
          <w:lang w:val="en-US"/>
        </w:rPr>
        <w:t>(s)</w:t>
      </w:r>
      <w:r>
        <w:rPr>
          <w:sz w:val="20"/>
          <w:szCs w:val="20"/>
          <w:lang w:val="en-US"/>
        </w:rPr>
        <w:t xml:space="preserve"> listed above. You may ask to be paid now, but I also want Medicare billed for an official decision on payment, which is sent to me on a Medicare Summary Notice (MSN). I understand that if Medicare doesn't pay, I am responsible for payment, but </w:t>
      </w:r>
      <w:r>
        <w:rPr>
          <w:b/>
          <w:bCs/>
          <w:sz w:val="20"/>
          <w:szCs w:val="20"/>
          <w:lang w:val="en-US"/>
        </w:rPr>
        <w:t>I can appeal to Medicare</w:t>
      </w:r>
      <w:r>
        <w:rPr>
          <w:sz w:val="20"/>
          <w:szCs w:val="20"/>
          <w:lang w:val="en-US"/>
        </w:rPr>
        <w:t xml:space="preserve"> by following the directions on the MSN. If Medicare does pay, you will refund any payments I made to you, less co-pays or deductibles.</w:t>
      </w:r>
    </w:p>
    <w:p w:rsidR="00F40320" w:rsidRDefault="00F40320" w:rsidP="00F40320">
      <w:pPr>
        <w:pStyle w:val="Normal0"/>
        <w:rPr>
          <w:sz w:val="20"/>
          <w:szCs w:val="20"/>
          <w:lang w:val="en-US"/>
        </w:rPr>
      </w:pPr>
    </w:p>
    <w:p w:rsidR="00F40320" w:rsidRDefault="00F40320" w:rsidP="00F40320">
      <w:pPr>
        <w:pStyle w:val="Normal0"/>
        <w:rPr>
          <w:sz w:val="20"/>
          <w:szCs w:val="20"/>
          <w:lang w:val="en-US"/>
        </w:rPr>
      </w:pPr>
    </w:p>
    <w:p w:rsidR="00F40320" w:rsidRDefault="00F40320" w:rsidP="00F40320">
      <w:pPr>
        <w:pStyle w:val="Normal0"/>
        <w:rPr>
          <w:b/>
          <w:bCs/>
          <w:sz w:val="20"/>
          <w:szCs w:val="20"/>
          <w:lang w:val="en-US"/>
        </w:rPr>
      </w:pPr>
      <w:r>
        <w:rPr>
          <w:sz w:val="20"/>
          <w:szCs w:val="20"/>
          <w:lang w:val="en-US"/>
        </w:rPr>
        <w:t xml:space="preserve">____ OPTION  2. I want the </w:t>
      </w:r>
      <w:r w:rsidR="001D57CE">
        <w:rPr>
          <w:sz w:val="20"/>
          <w:szCs w:val="20"/>
          <w:u w:val="single"/>
          <w:lang w:val="en-US"/>
        </w:rPr>
        <w:t>Service</w:t>
      </w:r>
      <w:r>
        <w:rPr>
          <w:sz w:val="20"/>
          <w:szCs w:val="20"/>
          <w:u w:val="single"/>
          <w:lang w:val="en-US"/>
        </w:rPr>
        <w:t>(s)</w:t>
      </w:r>
      <w:r>
        <w:rPr>
          <w:sz w:val="20"/>
          <w:szCs w:val="20"/>
          <w:lang w:val="en-US"/>
        </w:rPr>
        <w:t xml:space="preserve"> listed above, but do not bill Medicare. You may ask to be paid now as I am responsible for payment. </w:t>
      </w:r>
      <w:r>
        <w:rPr>
          <w:b/>
          <w:bCs/>
          <w:sz w:val="20"/>
          <w:szCs w:val="20"/>
          <w:lang w:val="en-US"/>
        </w:rPr>
        <w:t>I cannot appeal if Medicare is not billed.</w:t>
      </w: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r>
        <w:rPr>
          <w:sz w:val="20"/>
          <w:szCs w:val="20"/>
          <w:lang w:val="en-US"/>
        </w:rPr>
        <w:t xml:space="preserve">____ OPTION 3.  I don't want the </w:t>
      </w:r>
      <w:r w:rsidR="001D57CE">
        <w:rPr>
          <w:sz w:val="20"/>
          <w:szCs w:val="20"/>
          <w:u w:val="single"/>
          <w:lang w:val="en-US"/>
        </w:rPr>
        <w:t>Service</w:t>
      </w:r>
      <w:r>
        <w:rPr>
          <w:sz w:val="20"/>
          <w:szCs w:val="20"/>
          <w:u w:val="single"/>
          <w:lang w:val="en-US"/>
        </w:rPr>
        <w:t>(s)</w:t>
      </w:r>
      <w:r>
        <w:rPr>
          <w:sz w:val="20"/>
          <w:szCs w:val="20"/>
          <w:lang w:val="en-US"/>
        </w:rPr>
        <w:t xml:space="preserve"> listed above. I understand with this choice I am not responsible for payment, and </w:t>
      </w:r>
      <w:r>
        <w:rPr>
          <w:b/>
          <w:bCs/>
          <w:sz w:val="20"/>
          <w:szCs w:val="20"/>
          <w:lang w:val="en-US"/>
        </w:rPr>
        <w:t>I cannot appeal to see if Medicare would pay.</w:t>
      </w: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r>
        <w:rPr>
          <w:b/>
          <w:bCs/>
          <w:sz w:val="20"/>
          <w:szCs w:val="20"/>
          <w:lang w:val="en-US"/>
        </w:rPr>
        <w:t>ADDITIONAL INFORMATION:</w:t>
      </w:r>
    </w:p>
    <w:p w:rsidR="00F40320" w:rsidRDefault="00F40320" w:rsidP="00F40320">
      <w:pPr>
        <w:pStyle w:val="Normal0"/>
        <w:rPr>
          <w:b/>
          <w:bCs/>
          <w:sz w:val="20"/>
          <w:szCs w:val="20"/>
          <w:lang w:val="en-US"/>
        </w:rPr>
      </w:pPr>
      <w:r>
        <w:rPr>
          <w:b/>
          <w:bCs/>
          <w:sz w:val="20"/>
          <w:szCs w:val="20"/>
          <w:lang w:val="en-US"/>
        </w:rPr>
        <w:t>____________________________________________________________________________________________________________________________________________________________________________________________</w:t>
      </w: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r>
        <w:rPr>
          <w:b/>
          <w:bCs/>
          <w:sz w:val="20"/>
          <w:szCs w:val="20"/>
          <w:lang w:val="en-US"/>
        </w:rPr>
        <w:t>This notice gives our opinion, not an official Medicare decision. If you have other questions on this notice or Medicare billing, call 1-800-MEDICARE (1-800-633-4227/ TTY: 1-877-486-2048). Signing Below means that you have received and understand this notice. You also receive a copy.</w:t>
      </w: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r>
        <w:rPr>
          <w:b/>
          <w:bCs/>
          <w:sz w:val="20"/>
          <w:szCs w:val="20"/>
          <w:lang w:val="en-US"/>
        </w:rPr>
        <w:t>Patient Signature:</w:t>
      </w:r>
      <w:r>
        <w:rPr>
          <w:rFonts w:eastAsia="Times New Roman"/>
          <w:b/>
          <w:bCs/>
          <w:sz w:val="20"/>
          <w:szCs w:val="20"/>
          <w:lang w:val="en-US"/>
        </w:rPr>
        <w:t xml:space="preserve"> _________________________________________</w:t>
      </w:r>
      <w:r>
        <w:rPr>
          <w:b/>
          <w:bCs/>
          <w:sz w:val="20"/>
          <w:szCs w:val="20"/>
          <w:lang w:val="en-US"/>
        </w:rPr>
        <w:tab/>
        <w:t xml:space="preserve"> Date: </w:t>
      </w:r>
      <w:r>
        <w:rPr>
          <w:rFonts w:eastAsia="Times New Roman"/>
          <w:b/>
          <w:bCs/>
          <w:sz w:val="20"/>
          <w:szCs w:val="20"/>
          <w:lang w:val="en-US"/>
        </w:rPr>
        <w:t>_______________________________</w:t>
      </w:r>
      <w:r>
        <w:rPr>
          <w:b/>
          <w:bCs/>
          <w:sz w:val="20"/>
          <w:szCs w:val="20"/>
          <w:lang w:val="en-US"/>
        </w:rPr>
        <w:t xml:space="preserve"> </w:t>
      </w: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p>
    <w:p w:rsidR="00F40320" w:rsidRDefault="00F40320" w:rsidP="00F40320">
      <w:pPr>
        <w:pStyle w:val="Normal0"/>
        <w:rPr>
          <w:b/>
          <w:bCs/>
          <w:sz w:val="20"/>
          <w:szCs w:val="20"/>
          <w:lang w:val="en-US"/>
        </w:rPr>
      </w:pPr>
    </w:p>
    <w:p w:rsidR="00F40320" w:rsidRDefault="00F40320" w:rsidP="00F40320">
      <w:pPr>
        <w:pStyle w:val="Normal0"/>
        <w:rPr>
          <w:sz w:val="18"/>
          <w:szCs w:val="18"/>
          <w:lang w:val="en-US"/>
        </w:rPr>
      </w:pPr>
      <w:r>
        <w:rPr>
          <w:sz w:val="18"/>
          <w:szCs w:val="18"/>
          <w:lang w:val="en-US"/>
        </w:rPr>
        <w:t>According to the Paperwork Reduction Act of 1995, no persons are required to respond to a collection of information unless it displays a valid OMB control number. The valid OMB control number for this information collection is 0938-0566. The time required to complete this information collection is estimated to average 7 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to: CMS 7500 Security Boulevard, ATTN: PRA Reports Clearance Officer, Baltimore, Maryland 21244-1850.</w:t>
      </w:r>
    </w:p>
    <w:p w:rsidR="00F40320" w:rsidRDefault="00F40320" w:rsidP="00F40320">
      <w:pPr>
        <w:pStyle w:val="Normal0"/>
        <w:rPr>
          <w:sz w:val="18"/>
          <w:szCs w:val="18"/>
          <w:lang w:val="en-US"/>
        </w:rPr>
      </w:pPr>
    </w:p>
    <w:p w:rsidR="00F40320" w:rsidRDefault="00F40320" w:rsidP="00F40320">
      <w:pPr>
        <w:pStyle w:val="Normal0"/>
        <w:rPr>
          <w:sz w:val="18"/>
          <w:szCs w:val="18"/>
          <w:lang w:val="en-US"/>
        </w:rPr>
      </w:pPr>
    </w:p>
    <w:p w:rsidR="00F40320" w:rsidRDefault="00F40320" w:rsidP="00F40320">
      <w:pPr>
        <w:pStyle w:val="Normal0"/>
        <w:rPr>
          <w:sz w:val="18"/>
          <w:szCs w:val="18"/>
          <w:lang w:val="en-US"/>
        </w:rPr>
      </w:pPr>
    </w:p>
    <w:p w:rsidR="00F40320" w:rsidRDefault="00F40320" w:rsidP="00F40320">
      <w:pPr>
        <w:pStyle w:val="Normal0"/>
        <w:rPr>
          <w:sz w:val="18"/>
          <w:szCs w:val="18"/>
          <w:lang w:val="en-US"/>
        </w:rPr>
      </w:pPr>
      <w:r>
        <w:rPr>
          <w:sz w:val="18"/>
          <w:szCs w:val="18"/>
          <w:lang w:val="en-US"/>
        </w:rPr>
        <w:t>Form CMS-R-131 (03/11)</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Form Approved OMB No. 0938-0566</w:t>
      </w:r>
    </w:p>
    <w:p w:rsidR="007E0411" w:rsidRDefault="007E0411"/>
    <w:sectPr w:rsidR="007E0411" w:rsidSect="009E3B83">
      <w:pgSz w:w="12240" w:h="15840"/>
      <w:pgMar w:top="850" w:right="850" w:bottom="850" w:left="850"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hAnsi="Symbol" w:cs="Symbol" w:hint="default"/>
        <w:b w:val="0"/>
        <w:bCs w:val="0"/>
        <w:i w:val="0"/>
        <w:iCs w:val="0"/>
        <w:strike w:val="0"/>
        <w:color w:val="auto"/>
        <w:sz w:val="20"/>
        <w:szCs w:val="20"/>
        <w:u w:val="none"/>
      </w:rPr>
    </w:lvl>
    <w:lvl w:ilvl="1">
      <w:start w:val="1"/>
      <w:numFmt w:val="bullet"/>
      <w:lvlText w:val=""/>
      <w:lvlJc w:val="left"/>
      <w:rPr>
        <w:rFonts w:ascii="Symbol" w:hAnsi="Symbol" w:cs="Symbol" w:hint="default"/>
        <w:b w:val="0"/>
        <w:bCs w:val="0"/>
        <w:i w:val="0"/>
        <w:iCs w:val="0"/>
        <w:strike w:val="0"/>
        <w:color w:val="auto"/>
        <w:sz w:val="20"/>
        <w:szCs w:val="20"/>
        <w:u w:val="none"/>
      </w:rPr>
    </w:lvl>
    <w:lvl w:ilvl="2">
      <w:start w:val="1"/>
      <w:numFmt w:val="bullet"/>
      <w:lvlText w:val=""/>
      <w:lvlJc w:val="left"/>
      <w:rPr>
        <w:rFonts w:ascii="Symbol" w:hAnsi="Symbol" w:cs="Symbol" w:hint="default"/>
        <w:b w:val="0"/>
        <w:bCs w:val="0"/>
        <w:i w:val="0"/>
        <w:iCs w:val="0"/>
        <w:strike w:val="0"/>
        <w:color w:val="auto"/>
        <w:sz w:val="20"/>
        <w:szCs w:val="20"/>
        <w:u w:val="none"/>
      </w:rPr>
    </w:lvl>
    <w:lvl w:ilvl="3">
      <w:start w:val="1"/>
      <w:numFmt w:val="bullet"/>
      <w:lvlText w:val=""/>
      <w:lvlJc w:val="left"/>
      <w:rPr>
        <w:rFonts w:ascii="Symbol" w:hAnsi="Symbol" w:cs="Symbol" w:hint="default"/>
        <w:b w:val="0"/>
        <w:bCs w:val="0"/>
        <w:i w:val="0"/>
        <w:iCs w:val="0"/>
        <w:strike w:val="0"/>
        <w:color w:val="auto"/>
        <w:sz w:val="20"/>
        <w:szCs w:val="20"/>
        <w:u w:val="none"/>
      </w:rPr>
    </w:lvl>
    <w:lvl w:ilvl="4">
      <w:start w:val="1"/>
      <w:numFmt w:val="bullet"/>
      <w:lvlText w:val=""/>
      <w:lvlJc w:val="left"/>
      <w:rPr>
        <w:rFonts w:ascii="Symbol" w:hAnsi="Symbol" w:cs="Symbol" w:hint="default"/>
        <w:b w:val="0"/>
        <w:bCs w:val="0"/>
        <w:i w:val="0"/>
        <w:iCs w:val="0"/>
        <w:strike w:val="0"/>
        <w:color w:val="auto"/>
        <w:sz w:val="20"/>
        <w:szCs w:val="20"/>
        <w:u w:val="none"/>
      </w:rPr>
    </w:lvl>
    <w:lvl w:ilvl="5">
      <w:start w:val="1"/>
      <w:numFmt w:val="bullet"/>
      <w:lvlText w:val=""/>
      <w:lvlJc w:val="left"/>
      <w:rPr>
        <w:rFonts w:ascii="Symbol" w:hAnsi="Symbol" w:cs="Symbol" w:hint="default"/>
        <w:b w:val="0"/>
        <w:bCs w:val="0"/>
        <w:i w:val="0"/>
        <w:iCs w:val="0"/>
        <w:strike w:val="0"/>
        <w:color w:val="auto"/>
        <w:sz w:val="20"/>
        <w:szCs w:val="20"/>
        <w:u w:val="none"/>
      </w:rPr>
    </w:lvl>
    <w:lvl w:ilvl="6">
      <w:start w:val="1"/>
      <w:numFmt w:val="bullet"/>
      <w:lvlText w:val=""/>
      <w:lvlJc w:val="left"/>
      <w:rPr>
        <w:rFonts w:ascii="Symbol" w:hAnsi="Symbol" w:cs="Symbol" w:hint="default"/>
        <w:b w:val="0"/>
        <w:bCs w:val="0"/>
        <w:i w:val="0"/>
        <w:iCs w:val="0"/>
        <w:strike w:val="0"/>
        <w:color w:val="auto"/>
        <w:sz w:val="20"/>
        <w:szCs w:val="20"/>
        <w:u w:val="none"/>
      </w:rPr>
    </w:lvl>
    <w:lvl w:ilvl="7">
      <w:start w:val="1"/>
      <w:numFmt w:val="bullet"/>
      <w:lvlText w:val=""/>
      <w:lvlJc w:val="left"/>
      <w:rPr>
        <w:rFonts w:ascii="Symbol" w:hAnsi="Symbol" w:cs="Symbol" w:hint="default"/>
        <w:b w:val="0"/>
        <w:bCs w:val="0"/>
        <w:i w:val="0"/>
        <w:iCs w:val="0"/>
        <w:strike w:val="0"/>
        <w:color w:val="auto"/>
        <w:sz w:val="20"/>
        <w:szCs w:val="20"/>
        <w:u w:val="none"/>
      </w:rPr>
    </w:lvl>
    <w:lvl w:ilvl="8">
      <w:start w:val="1"/>
      <w:numFmt w:val="bullet"/>
      <w:lvlText w:val=""/>
      <w:lvlJc w:val="left"/>
      <w:rPr>
        <w:rFonts w:ascii="Symbol" w:hAnsi="Symbol" w:cs="Symbol" w:hint="default"/>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20"/>
    <w:rsid w:val="001D57CE"/>
    <w:rsid w:val="007E0411"/>
    <w:rsid w:val="009D4DD1"/>
    <w:rsid w:val="00F4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B32DC-6887-49FE-8B3C-F9F24068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40320"/>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Kentucky Mountain Health Alliance</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Rosie Woolum</cp:lastModifiedBy>
  <cp:revision>2</cp:revision>
  <dcterms:created xsi:type="dcterms:W3CDTF">2024-05-13T15:41:00Z</dcterms:created>
  <dcterms:modified xsi:type="dcterms:W3CDTF">2024-05-13T15:41:00Z</dcterms:modified>
</cp:coreProperties>
</file>