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207D" w14:textId="77777777" w:rsidR="00942FA7" w:rsidRDefault="00942FA7" w:rsidP="00551754">
      <w:pPr>
        <w:spacing w:before="120" w:after="120"/>
        <w:rPr>
          <w:rFonts w:ascii="Arial" w:hAnsi="Arial" w:cs="Arial"/>
          <w:b/>
          <w:sz w:val="28"/>
          <w:szCs w:val="28"/>
        </w:rPr>
      </w:pPr>
    </w:p>
    <w:p w14:paraId="4E64207E" w14:textId="77777777" w:rsidR="00942FA7" w:rsidRPr="00942FA7" w:rsidRDefault="00942FA7" w:rsidP="00942FA7">
      <w:pPr>
        <w:spacing w:before="120" w:after="120"/>
        <w:jc w:val="center"/>
        <w:rPr>
          <w:rFonts w:ascii="Arial" w:hAnsi="Arial" w:cs="Arial"/>
          <w:b/>
          <w:sz w:val="28"/>
          <w:szCs w:val="28"/>
        </w:rPr>
      </w:pPr>
      <w:r w:rsidRPr="00942FA7">
        <w:rPr>
          <w:rFonts w:ascii="Arial" w:hAnsi="Arial" w:cs="Arial"/>
          <w:b/>
          <w:noProof/>
          <w:sz w:val="28"/>
          <w:szCs w:val="28"/>
        </w:rPr>
        <w:drawing>
          <wp:inline distT="0" distB="0" distL="0" distR="0" wp14:anchorId="4E6420C2" wp14:editId="4E6420C3">
            <wp:extent cx="167640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304925"/>
                    </a:xfrm>
                    <a:prstGeom prst="rect">
                      <a:avLst/>
                    </a:prstGeom>
                    <a:noFill/>
                  </pic:spPr>
                </pic:pic>
              </a:graphicData>
            </a:graphic>
          </wp:inline>
        </w:drawing>
      </w:r>
    </w:p>
    <w:p w14:paraId="4E64207F" w14:textId="77777777" w:rsidR="00942FA7" w:rsidRPr="00942FA7" w:rsidRDefault="00942FA7" w:rsidP="00942FA7">
      <w:pPr>
        <w:pStyle w:val="NoSpacing"/>
        <w:jc w:val="center"/>
      </w:pPr>
      <w:r w:rsidRPr="00942FA7">
        <w:t>Leaside Under Fives Kindergarten</w:t>
      </w:r>
    </w:p>
    <w:p w14:paraId="4E642080" w14:textId="77777777" w:rsidR="00942FA7" w:rsidRPr="00942FA7" w:rsidRDefault="00942FA7" w:rsidP="00942FA7">
      <w:pPr>
        <w:pStyle w:val="NoSpacing"/>
        <w:jc w:val="center"/>
      </w:pPr>
      <w:r w:rsidRPr="00942FA7">
        <w:t>Leaside Walk, East Street, Ware, Herts SG12 9BT</w:t>
      </w:r>
    </w:p>
    <w:p w14:paraId="4E642081" w14:textId="77777777" w:rsidR="00942FA7" w:rsidRPr="00942FA7" w:rsidRDefault="00942FA7" w:rsidP="00942FA7">
      <w:pPr>
        <w:pStyle w:val="NoSpacing"/>
        <w:jc w:val="center"/>
      </w:pPr>
      <w:r w:rsidRPr="00942FA7">
        <w:t>Charity Registration Number 1142831</w:t>
      </w:r>
    </w:p>
    <w:p w14:paraId="4E642082" w14:textId="77777777" w:rsidR="00942FA7" w:rsidRPr="00942FA7" w:rsidRDefault="00942FA7" w:rsidP="00942FA7">
      <w:pPr>
        <w:spacing w:before="120" w:after="120"/>
        <w:rPr>
          <w:rFonts w:ascii="Arial" w:hAnsi="Arial" w:cs="Arial"/>
          <w:b/>
          <w:sz w:val="28"/>
          <w:szCs w:val="28"/>
        </w:rPr>
      </w:pPr>
    </w:p>
    <w:p w14:paraId="4E642083" w14:textId="77777777" w:rsidR="00551754" w:rsidRPr="00942FA7" w:rsidRDefault="00942FA7" w:rsidP="00942FA7">
      <w:pPr>
        <w:spacing w:before="120" w:after="120"/>
        <w:jc w:val="center"/>
        <w:rPr>
          <w:rFonts w:ascii="Arial" w:hAnsi="Arial" w:cs="Arial"/>
          <w:b/>
          <w:sz w:val="28"/>
          <w:szCs w:val="28"/>
          <w:u w:val="single"/>
        </w:rPr>
      </w:pPr>
      <w:r>
        <w:rPr>
          <w:rFonts w:ascii="Arial" w:hAnsi="Arial" w:cs="Arial"/>
          <w:b/>
          <w:sz w:val="28"/>
          <w:szCs w:val="28"/>
          <w:u w:val="single"/>
        </w:rPr>
        <w:t>Food and D</w:t>
      </w:r>
      <w:r w:rsidR="00551754" w:rsidRPr="00942FA7">
        <w:rPr>
          <w:rFonts w:ascii="Arial" w:hAnsi="Arial" w:cs="Arial"/>
          <w:b/>
          <w:sz w:val="28"/>
          <w:szCs w:val="28"/>
          <w:u w:val="single"/>
        </w:rPr>
        <w:t>rink policy</w:t>
      </w:r>
    </w:p>
    <w:p w14:paraId="4E642084" w14:textId="77777777" w:rsidR="00551754" w:rsidRPr="0064346E" w:rsidRDefault="00551754" w:rsidP="00551754">
      <w:pPr>
        <w:spacing w:before="120" w:after="120"/>
        <w:rPr>
          <w:rFonts w:ascii="Arial" w:hAnsi="Arial" w:cs="Arial"/>
        </w:rPr>
      </w:pPr>
    </w:p>
    <w:p w14:paraId="4E642085" w14:textId="77777777" w:rsidR="00551754" w:rsidRPr="0064346E" w:rsidRDefault="00551754" w:rsidP="00551754">
      <w:pPr>
        <w:spacing w:before="120" w:after="120"/>
        <w:rPr>
          <w:rFonts w:ascii="Arial" w:hAnsi="Arial" w:cs="Arial"/>
          <w:b/>
        </w:rPr>
      </w:pPr>
      <w:r w:rsidRPr="0064346E">
        <w:rPr>
          <w:rFonts w:ascii="Arial" w:hAnsi="Arial" w:cs="Arial"/>
          <w:b/>
        </w:rPr>
        <w:t>Statement of intent</w:t>
      </w:r>
    </w:p>
    <w:p w14:paraId="4E642086" w14:textId="77777777" w:rsidR="00551754" w:rsidRPr="0064346E" w:rsidRDefault="00551754" w:rsidP="00551754">
      <w:pPr>
        <w:spacing w:before="120" w:after="120"/>
        <w:rPr>
          <w:rFonts w:ascii="Arial" w:hAnsi="Arial" w:cs="Arial"/>
        </w:rPr>
      </w:pPr>
      <w:r w:rsidRPr="0064346E">
        <w:rPr>
          <w:rFonts w:ascii="Arial" w:hAnsi="Arial" w:cs="Arial"/>
        </w:rPr>
        <w:t>This setting regards snack and meal times as an important part of the setting's session/day. Eating represents a social time for children and adults and helps children to learn abou</w:t>
      </w:r>
      <w:r w:rsidR="001D2888" w:rsidRPr="0064346E">
        <w:rPr>
          <w:rFonts w:ascii="Arial" w:hAnsi="Arial" w:cs="Arial"/>
        </w:rPr>
        <w:t>t healthy eating. Leaside Kindergarten</w:t>
      </w:r>
      <w:r w:rsidRPr="0064346E">
        <w:rPr>
          <w:rFonts w:ascii="Arial" w:hAnsi="Arial" w:cs="Arial"/>
        </w:rPr>
        <w:t xml:space="preserve"> promotes </w:t>
      </w:r>
      <w:r w:rsidR="001D2888" w:rsidRPr="0064346E">
        <w:rPr>
          <w:rFonts w:ascii="Arial" w:hAnsi="Arial" w:cs="Arial"/>
        </w:rPr>
        <w:t>healthy eating</w:t>
      </w:r>
      <w:r w:rsidRPr="0064346E">
        <w:rPr>
          <w:rFonts w:ascii="Arial" w:hAnsi="Arial" w:cs="Arial"/>
        </w:rPr>
        <w:t>.</w:t>
      </w:r>
    </w:p>
    <w:p w14:paraId="4E642087" w14:textId="77777777" w:rsidR="00551754" w:rsidRPr="0064346E" w:rsidRDefault="00551754" w:rsidP="00551754">
      <w:pPr>
        <w:spacing w:before="120" w:after="120"/>
        <w:rPr>
          <w:rFonts w:ascii="Arial" w:hAnsi="Arial" w:cs="Arial"/>
          <w:b/>
        </w:rPr>
      </w:pPr>
    </w:p>
    <w:p w14:paraId="4E642088" w14:textId="77777777" w:rsidR="00551754" w:rsidRPr="0064346E" w:rsidRDefault="00551754" w:rsidP="00551754">
      <w:pPr>
        <w:spacing w:before="120" w:after="120"/>
        <w:rPr>
          <w:rFonts w:ascii="Arial" w:hAnsi="Arial" w:cs="Arial"/>
          <w:b/>
        </w:rPr>
      </w:pPr>
      <w:r w:rsidRPr="0064346E">
        <w:rPr>
          <w:rFonts w:ascii="Arial" w:hAnsi="Arial" w:cs="Arial"/>
          <w:b/>
        </w:rPr>
        <w:t>Aim</w:t>
      </w:r>
    </w:p>
    <w:p w14:paraId="4E642089" w14:textId="3E11471A" w:rsidR="00551754" w:rsidRDefault="00551754" w:rsidP="00551754">
      <w:pPr>
        <w:spacing w:before="120" w:after="120"/>
        <w:rPr>
          <w:rFonts w:ascii="Arial" w:hAnsi="Arial" w:cs="Arial"/>
        </w:rPr>
      </w:pPr>
      <w:r w:rsidRPr="0064346E">
        <w:rPr>
          <w:rFonts w:ascii="Arial" w:hAnsi="Arial" w:cs="Arial"/>
        </w:rPr>
        <w:t xml:space="preserve">At snack and meal times, we aim to provide nutritious food, which meets the children's individual dietary needs. </w:t>
      </w:r>
      <w:r w:rsidR="00FC0505" w:rsidRPr="0064346E">
        <w:rPr>
          <w:rFonts w:ascii="Arial" w:hAnsi="Arial" w:cs="Arial"/>
        </w:rPr>
        <w:t>This policy</w:t>
      </w:r>
      <w:r w:rsidR="00942FA7">
        <w:rPr>
          <w:rFonts w:ascii="Arial" w:hAnsi="Arial" w:cs="Arial"/>
        </w:rPr>
        <w:t xml:space="preserve"> reflects the EYFS framework 202</w:t>
      </w:r>
      <w:r w:rsidR="00FD10B3">
        <w:rPr>
          <w:rFonts w:ascii="Arial" w:hAnsi="Arial" w:cs="Arial"/>
        </w:rPr>
        <w:t>4</w:t>
      </w:r>
      <w:r w:rsidR="00FC0505" w:rsidRPr="0064346E">
        <w:rPr>
          <w:rFonts w:ascii="Arial" w:hAnsi="Arial" w:cs="Arial"/>
        </w:rPr>
        <w:t>.</w:t>
      </w:r>
    </w:p>
    <w:p w14:paraId="4E64208A" w14:textId="77777777" w:rsidR="00942FA7" w:rsidRPr="0064346E" w:rsidRDefault="00942FA7" w:rsidP="00551754">
      <w:pPr>
        <w:spacing w:before="120" w:after="120"/>
        <w:rPr>
          <w:rFonts w:ascii="Arial" w:hAnsi="Arial" w:cs="Arial"/>
        </w:rPr>
      </w:pPr>
    </w:p>
    <w:p w14:paraId="4E64208B" w14:textId="77777777" w:rsidR="00551754" w:rsidRPr="0064346E" w:rsidRDefault="00551754" w:rsidP="00551754">
      <w:pPr>
        <w:spacing w:before="120" w:after="120"/>
        <w:rPr>
          <w:rFonts w:ascii="Arial" w:hAnsi="Arial" w:cs="Arial"/>
          <w:b/>
        </w:rPr>
      </w:pPr>
      <w:r w:rsidRPr="0064346E">
        <w:rPr>
          <w:rFonts w:ascii="Arial" w:hAnsi="Arial" w:cs="Arial"/>
          <w:b/>
        </w:rPr>
        <w:t>Methods</w:t>
      </w:r>
    </w:p>
    <w:p w14:paraId="4E64208C" w14:textId="625AA600" w:rsidR="00575AEE" w:rsidRPr="0064346E" w:rsidRDefault="00575AEE" w:rsidP="00551754">
      <w:pPr>
        <w:numPr>
          <w:ilvl w:val="0"/>
          <w:numId w:val="2"/>
        </w:numPr>
        <w:spacing w:before="120" w:after="120"/>
        <w:rPr>
          <w:rFonts w:ascii="Arial" w:hAnsi="Arial" w:cs="Arial"/>
        </w:rPr>
      </w:pPr>
      <w:r w:rsidRPr="0064346E">
        <w:rPr>
          <w:rFonts w:ascii="Arial" w:hAnsi="Arial" w:cs="Arial"/>
        </w:rPr>
        <w:t>The setting prepare</w:t>
      </w:r>
      <w:r w:rsidR="00DC2DEC" w:rsidRPr="0064346E">
        <w:rPr>
          <w:rFonts w:ascii="Arial" w:hAnsi="Arial" w:cs="Arial"/>
        </w:rPr>
        <w:t>s</w:t>
      </w:r>
      <w:r w:rsidRPr="0064346E">
        <w:rPr>
          <w:rFonts w:ascii="Arial" w:hAnsi="Arial" w:cs="Arial"/>
        </w:rPr>
        <w:t xml:space="preserve"> the children’s food in a clean and hygienic environment, following gu</w:t>
      </w:r>
      <w:r w:rsidR="00942FA7">
        <w:rPr>
          <w:rFonts w:ascii="Arial" w:hAnsi="Arial" w:cs="Arial"/>
        </w:rPr>
        <w:t>idelines set out in the EYFS 202</w:t>
      </w:r>
      <w:r w:rsidR="00FD10B3">
        <w:rPr>
          <w:rFonts w:ascii="Arial" w:hAnsi="Arial" w:cs="Arial"/>
        </w:rPr>
        <w:t>4</w:t>
      </w:r>
      <w:r w:rsidRPr="0064346E">
        <w:rPr>
          <w:rFonts w:ascii="Arial" w:hAnsi="Arial" w:cs="Arial"/>
        </w:rPr>
        <w:t xml:space="preserve"> legislation and also in relation to guidelines from the Food Standard Agency using the Safer Food Better Business document</w:t>
      </w:r>
      <w:r w:rsidR="00BD580B" w:rsidRPr="0064346E">
        <w:rPr>
          <w:rFonts w:ascii="Arial" w:hAnsi="Arial" w:cs="Arial"/>
        </w:rPr>
        <w:t xml:space="preserve"> alongside Eat Better leaflet</w:t>
      </w:r>
      <w:r w:rsidRPr="0064346E">
        <w:rPr>
          <w:rFonts w:ascii="Arial" w:hAnsi="Arial" w:cs="Arial"/>
        </w:rPr>
        <w:t xml:space="preserve">. The setting provides up to date and relevant staff training in food </w:t>
      </w:r>
      <w:r w:rsidR="00942FA7">
        <w:rPr>
          <w:rFonts w:ascii="Arial" w:hAnsi="Arial" w:cs="Arial"/>
        </w:rPr>
        <w:t>hygiene and updated  on a 3 year cycle.</w:t>
      </w:r>
    </w:p>
    <w:p w14:paraId="4E64208D" w14:textId="77777777" w:rsidR="007D4B38" w:rsidRDefault="00551754" w:rsidP="00551754">
      <w:pPr>
        <w:numPr>
          <w:ilvl w:val="0"/>
          <w:numId w:val="2"/>
        </w:numPr>
        <w:spacing w:before="120" w:after="120"/>
        <w:rPr>
          <w:rFonts w:ascii="Arial" w:hAnsi="Arial" w:cs="Arial"/>
        </w:rPr>
      </w:pPr>
      <w:r w:rsidRPr="0064346E">
        <w:rPr>
          <w:rFonts w:ascii="Arial" w:hAnsi="Arial" w:cs="Arial"/>
        </w:rPr>
        <w:t xml:space="preserve">Before a child starts to attend the setting, </w:t>
      </w:r>
      <w:r w:rsidR="00C15D24" w:rsidRPr="0064346E">
        <w:rPr>
          <w:rFonts w:ascii="Arial" w:hAnsi="Arial" w:cs="Arial"/>
        </w:rPr>
        <w:t>information is gained from parents regarding</w:t>
      </w:r>
      <w:r w:rsidRPr="0064346E">
        <w:rPr>
          <w:rFonts w:ascii="Arial" w:hAnsi="Arial" w:cs="Arial"/>
        </w:rPr>
        <w:t xml:space="preserve"> their children's dietary needs and prefere</w:t>
      </w:r>
      <w:r w:rsidR="007D4B38">
        <w:rPr>
          <w:rFonts w:ascii="Arial" w:hAnsi="Arial" w:cs="Arial"/>
        </w:rPr>
        <w:t>nces, including any allergies.</w:t>
      </w:r>
    </w:p>
    <w:p w14:paraId="4E64208E" w14:textId="77777777" w:rsidR="00551754" w:rsidRPr="00937BE6" w:rsidRDefault="007D4B38" w:rsidP="00551754">
      <w:pPr>
        <w:numPr>
          <w:ilvl w:val="0"/>
          <w:numId w:val="2"/>
        </w:numPr>
        <w:spacing w:before="120" w:after="120"/>
        <w:rPr>
          <w:rFonts w:ascii="Arial" w:hAnsi="Arial" w:cs="Arial"/>
        </w:rPr>
      </w:pPr>
      <w:r w:rsidRPr="00937BE6">
        <w:rPr>
          <w:rFonts w:ascii="Arial" w:hAnsi="Arial" w:cs="Arial"/>
        </w:rPr>
        <w:t>The Kindergarten will act upon notification of any allergies of any new children or for any newly diagnosed allergies.</w:t>
      </w:r>
    </w:p>
    <w:p w14:paraId="4E64208F" w14:textId="77777777" w:rsidR="00551754" w:rsidRPr="00937BE6" w:rsidRDefault="00551754" w:rsidP="00551754">
      <w:pPr>
        <w:numPr>
          <w:ilvl w:val="0"/>
          <w:numId w:val="2"/>
        </w:numPr>
        <w:spacing w:before="120" w:after="120"/>
        <w:rPr>
          <w:rFonts w:ascii="Arial" w:hAnsi="Arial" w:cs="Arial"/>
        </w:rPr>
      </w:pPr>
      <w:r w:rsidRPr="00937BE6">
        <w:rPr>
          <w:rFonts w:ascii="Arial" w:hAnsi="Arial" w:cs="Arial"/>
        </w:rPr>
        <w:t>We record information about each child's dietary needs in her/his registration record and parents sign the record to signify that it is correct.</w:t>
      </w:r>
    </w:p>
    <w:p w14:paraId="4E642090" w14:textId="77777777" w:rsidR="00551754" w:rsidRPr="0064346E" w:rsidRDefault="00551754" w:rsidP="00551754">
      <w:pPr>
        <w:numPr>
          <w:ilvl w:val="0"/>
          <w:numId w:val="2"/>
        </w:numPr>
        <w:spacing w:before="120" w:after="120"/>
        <w:rPr>
          <w:rFonts w:ascii="Arial" w:hAnsi="Arial" w:cs="Arial"/>
        </w:rPr>
      </w:pPr>
      <w:r w:rsidRPr="0064346E">
        <w:rPr>
          <w:rFonts w:ascii="Arial" w:hAnsi="Arial" w:cs="Arial"/>
        </w:rPr>
        <w:t>We display current information about individual children's dietary needs so that all staff and volunteers are fully informed about them.</w:t>
      </w:r>
    </w:p>
    <w:p w14:paraId="4E642091" w14:textId="77777777" w:rsidR="00551754" w:rsidRPr="0064346E" w:rsidRDefault="00551754" w:rsidP="00551754">
      <w:pPr>
        <w:numPr>
          <w:ilvl w:val="0"/>
          <w:numId w:val="2"/>
        </w:numPr>
        <w:spacing w:before="120" w:after="120"/>
        <w:rPr>
          <w:rFonts w:ascii="Arial" w:hAnsi="Arial" w:cs="Arial"/>
        </w:rPr>
      </w:pPr>
      <w:r w:rsidRPr="0064346E">
        <w:rPr>
          <w:rFonts w:ascii="Arial" w:hAnsi="Arial" w:cs="Arial"/>
        </w:rPr>
        <w:t>We implement systems to ensure that children receive only food and drink that is consistent with thei</w:t>
      </w:r>
      <w:r w:rsidR="001D2888" w:rsidRPr="0064346E">
        <w:rPr>
          <w:rFonts w:ascii="Arial" w:hAnsi="Arial" w:cs="Arial"/>
        </w:rPr>
        <w:t>r dietary needs</w:t>
      </w:r>
      <w:r w:rsidRPr="0064346E">
        <w:rPr>
          <w:rFonts w:ascii="Arial" w:hAnsi="Arial" w:cs="Arial"/>
        </w:rPr>
        <w:t>.</w:t>
      </w:r>
    </w:p>
    <w:p w14:paraId="4E642092" w14:textId="77777777" w:rsidR="00020125" w:rsidRPr="0064346E" w:rsidRDefault="00020125" w:rsidP="00551754">
      <w:pPr>
        <w:numPr>
          <w:ilvl w:val="0"/>
          <w:numId w:val="3"/>
        </w:numPr>
        <w:tabs>
          <w:tab w:val="clear" w:pos="720"/>
          <w:tab w:val="num" w:pos="360"/>
        </w:tabs>
        <w:spacing w:before="120" w:after="120"/>
        <w:ind w:left="360"/>
        <w:rPr>
          <w:rFonts w:ascii="Arial" w:hAnsi="Arial" w:cs="Arial"/>
        </w:rPr>
      </w:pPr>
      <w:r w:rsidRPr="0064346E">
        <w:rPr>
          <w:rFonts w:ascii="Helvetica" w:hAnsi="Helvetica" w:cs="Helvetica"/>
          <w:color w:val="000000"/>
        </w:rPr>
        <w:t>We provide nutritious fruit at snack time.</w:t>
      </w:r>
    </w:p>
    <w:p w14:paraId="4E642093" w14:textId="77777777" w:rsidR="00575AEE" w:rsidRPr="0064346E" w:rsidRDefault="00551754" w:rsidP="00551754">
      <w:pPr>
        <w:numPr>
          <w:ilvl w:val="0"/>
          <w:numId w:val="3"/>
        </w:numPr>
        <w:tabs>
          <w:tab w:val="clear" w:pos="720"/>
          <w:tab w:val="num" w:pos="360"/>
        </w:tabs>
        <w:spacing w:before="120" w:after="120"/>
        <w:ind w:left="360"/>
        <w:rPr>
          <w:rFonts w:ascii="Arial" w:hAnsi="Arial" w:cs="Arial"/>
        </w:rPr>
      </w:pPr>
      <w:r w:rsidRPr="0064346E">
        <w:rPr>
          <w:rFonts w:ascii="Arial" w:hAnsi="Arial" w:cs="Arial"/>
        </w:rPr>
        <w:lastRenderedPageBreak/>
        <w:t xml:space="preserve">We </w:t>
      </w:r>
      <w:r w:rsidR="00575AEE" w:rsidRPr="0064346E">
        <w:rPr>
          <w:rFonts w:ascii="Arial" w:hAnsi="Arial" w:cs="Arial"/>
        </w:rPr>
        <w:t xml:space="preserve">do </w:t>
      </w:r>
      <w:r w:rsidRPr="0064346E">
        <w:rPr>
          <w:rFonts w:ascii="Arial" w:hAnsi="Arial" w:cs="Arial"/>
        </w:rPr>
        <w:t>not provide food containing nuts</w:t>
      </w:r>
      <w:r w:rsidR="00575AEE" w:rsidRPr="0064346E">
        <w:rPr>
          <w:rFonts w:ascii="Arial" w:hAnsi="Arial" w:cs="Arial"/>
        </w:rPr>
        <w:t>.</w:t>
      </w:r>
    </w:p>
    <w:p w14:paraId="4E642094" w14:textId="77777777" w:rsidR="00551754" w:rsidRPr="0064346E" w:rsidRDefault="00551754" w:rsidP="00551754">
      <w:pPr>
        <w:numPr>
          <w:ilvl w:val="0"/>
          <w:numId w:val="3"/>
        </w:numPr>
        <w:tabs>
          <w:tab w:val="clear" w:pos="720"/>
          <w:tab w:val="num" w:pos="360"/>
        </w:tabs>
        <w:spacing w:before="120" w:after="120"/>
        <w:ind w:left="360"/>
        <w:rPr>
          <w:rFonts w:ascii="Arial" w:hAnsi="Arial" w:cs="Arial"/>
        </w:rPr>
      </w:pPr>
      <w:r w:rsidRPr="0064346E">
        <w:rPr>
          <w:rFonts w:ascii="Arial" w:hAnsi="Arial" w:cs="Arial"/>
        </w:rPr>
        <w:t>We organise meal and snack times so that they are social occasions in which children participate.</w:t>
      </w:r>
    </w:p>
    <w:p w14:paraId="4E642095" w14:textId="77777777" w:rsidR="00551754" w:rsidRPr="0064346E" w:rsidRDefault="00551754" w:rsidP="00551754">
      <w:pPr>
        <w:numPr>
          <w:ilvl w:val="0"/>
          <w:numId w:val="3"/>
        </w:numPr>
        <w:tabs>
          <w:tab w:val="clear" w:pos="720"/>
          <w:tab w:val="num" w:pos="360"/>
        </w:tabs>
        <w:spacing w:before="120" w:after="120"/>
        <w:ind w:left="360"/>
        <w:rPr>
          <w:rFonts w:ascii="Arial" w:hAnsi="Arial" w:cs="Arial"/>
        </w:rPr>
      </w:pPr>
      <w:r w:rsidRPr="0064346E">
        <w:rPr>
          <w:rFonts w:ascii="Arial" w:hAnsi="Arial" w:cs="Arial"/>
        </w:rPr>
        <w:t>We use meal and snack times to help children to develop independence through making choices, serving food and drink and feeding themselves.</w:t>
      </w:r>
    </w:p>
    <w:p w14:paraId="4E642096" w14:textId="77777777" w:rsidR="00551754" w:rsidRPr="0064346E" w:rsidRDefault="00551754" w:rsidP="00551754">
      <w:pPr>
        <w:numPr>
          <w:ilvl w:val="0"/>
          <w:numId w:val="3"/>
        </w:numPr>
        <w:tabs>
          <w:tab w:val="clear" w:pos="720"/>
          <w:tab w:val="num" w:pos="360"/>
        </w:tabs>
        <w:spacing w:before="120" w:after="120"/>
        <w:ind w:left="360"/>
        <w:rPr>
          <w:rFonts w:ascii="Arial" w:hAnsi="Arial" w:cs="Arial"/>
        </w:rPr>
      </w:pPr>
      <w:r w:rsidRPr="0064346E">
        <w:rPr>
          <w:rFonts w:ascii="Arial" w:hAnsi="Arial" w:cs="Arial"/>
        </w:rPr>
        <w:t>We provide children with utensils that are appropriate for their ages and stages of development and that take account of the eating practices in their cultures.</w:t>
      </w:r>
    </w:p>
    <w:p w14:paraId="4E642097" w14:textId="77777777" w:rsidR="00551754" w:rsidRPr="0064346E" w:rsidRDefault="00551754" w:rsidP="00551754">
      <w:pPr>
        <w:numPr>
          <w:ilvl w:val="0"/>
          <w:numId w:val="3"/>
        </w:numPr>
        <w:tabs>
          <w:tab w:val="clear" w:pos="720"/>
          <w:tab w:val="num" w:pos="360"/>
        </w:tabs>
        <w:spacing w:before="120" w:after="120"/>
        <w:ind w:left="360"/>
        <w:rPr>
          <w:rFonts w:ascii="Arial" w:hAnsi="Arial" w:cs="Arial"/>
        </w:rPr>
      </w:pPr>
      <w:r w:rsidRPr="0064346E">
        <w:rPr>
          <w:rFonts w:ascii="Arial" w:hAnsi="Arial" w:cs="Arial"/>
        </w:rPr>
        <w:t xml:space="preserve">We have fresh drinking water constantly available for the children.  We inform the children about how to obtain the water and that they can ask for water at any time during the session/day. </w:t>
      </w:r>
    </w:p>
    <w:p w14:paraId="4E642098" w14:textId="77777777" w:rsidR="001D2888" w:rsidRPr="0064346E" w:rsidRDefault="001D2888" w:rsidP="001D2888">
      <w:pPr>
        <w:spacing w:before="120" w:after="120"/>
        <w:ind w:left="360"/>
        <w:rPr>
          <w:rFonts w:ascii="Arial" w:hAnsi="Arial" w:cs="Arial"/>
        </w:rPr>
      </w:pPr>
    </w:p>
    <w:p w14:paraId="4E642099" w14:textId="77777777" w:rsidR="00551754" w:rsidRPr="00942FA7" w:rsidRDefault="00551754" w:rsidP="00551754">
      <w:pPr>
        <w:spacing w:before="120" w:after="120"/>
        <w:rPr>
          <w:rFonts w:ascii="Arial" w:hAnsi="Arial" w:cs="Arial"/>
          <w:b/>
        </w:rPr>
      </w:pPr>
      <w:r w:rsidRPr="00942FA7">
        <w:rPr>
          <w:rFonts w:ascii="Arial" w:hAnsi="Arial" w:cs="Arial"/>
          <w:b/>
        </w:rPr>
        <w:t>Packed lunches</w:t>
      </w:r>
    </w:p>
    <w:p w14:paraId="4E64209A" w14:textId="77777777" w:rsidR="00551754" w:rsidRPr="0064346E" w:rsidRDefault="001D2888" w:rsidP="001D2888">
      <w:pPr>
        <w:spacing w:before="120" w:after="120"/>
        <w:rPr>
          <w:rFonts w:ascii="Arial" w:hAnsi="Arial" w:cs="Arial"/>
        </w:rPr>
      </w:pPr>
      <w:r w:rsidRPr="0064346E">
        <w:rPr>
          <w:rFonts w:ascii="Arial" w:hAnsi="Arial" w:cs="Arial"/>
        </w:rPr>
        <w:t>We</w:t>
      </w:r>
      <w:r w:rsidR="00551754" w:rsidRPr="0064346E">
        <w:rPr>
          <w:rFonts w:ascii="Arial" w:hAnsi="Arial" w:cs="Arial"/>
        </w:rPr>
        <w:t>:</w:t>
      </w:r>
    </w:p>
    <w:p w14:paraId="4E64209B" w14:textId="77777777" w:rsidR="00551754" w:rsidRPr="0064346E" w:rsidRDefault="00D85791" w:rsidP="00551754">
      <w:pPr>
        <w:numPr>
          <w:ilvl w:val="0"/>
          <w:numId w:val="4"/>
        </w:numPr>
        <w:spacing w:before="120" w:after="120"/>
        <w:rPr>
          <w:rFonts w:ascii="Arial" w:hAnsi="Arial" w:cs="Arial"/>
        </w:rPr>
      </w:pPr>
      <w:r w:rsidRPr="0064346E">
        <w:rPr>
          <w:rFonts w:ascii="Arial" w:hAnsi="Arial" w:cs="Arial"/>
        </w:rPr>
        <w:t xml:space="preserve">Provide </w:t>
      </w:r>
      <w:r w:rsidR="00551754" w:rsidRPr="0064346E">
        <w:rPr>
          <w:rFonts w:ascii="Arial" w:hAnsi="Arial" w:cs="Arial"/>
        </w:rPr>
        <w:t xml:space="preserve">parents </w:t>
      </w:r>
      <w:r w:rsidR="00CF20AA" w:rsidRPr="0064346E">
        <w:rPr>
          <w:rFonts w:ascii="Arial" w:hAnsi="Arial" w:cs="Arial"/>
        </w:rPr>
        <w:t xml:space="preserve">about </w:t>
      </w:r>
      <w:r w:rsidR="00551754" w:rsidRPr="0064346E">
        <w:rPr>
          <w:rFonts w:ascii="Arial" w:hAnsi="Arial" w:cs="Arial"/>
        </w:rPr>
        <w:t>healthy eating</w:t>
      </w:r>
      <w:r w:rsidR="00CF20AA" w:rsidRPr="0064346E">
        <w:rPr>
          <w:rFonts w:ascii="Arial" w:hAnsi="Arial" w:cs="Arial"/>
        </w:rPr>
        <w:t xml:space="preserve"> via </w:t>
      </w:r>
      <w:r w:rsidRPr="0064346E">
        <w:rPr>
          <w:rFonts w:ascii="Arial" w:hAnsi="Arial" w:cs="Arial"/>
        </w:rPr>
        <w:t xml:space="preserve">a link on the website to </w:t>
      </w:r>
      <w:r w:rsidR="00CF20AA" w:rsidRPr="0064346E">
        <w:rPr>
          <w:rFonts w:ascii="Arial" w:hAnsi="Arial" w:cs="Arial"/>
        </w:rPr>
        <w:t xml:space="preserve">the </w:t>
      </w:r>
      <w:r w:rsidRPr="0064346E">
        <w:rPr>
          <w:rFonts w:ascii="Arial" w:hAnsi="Arial" w:cs="Arial"/>
        </w:rPr>
        <w:t xml:space="preserve">Government’s </w:t>
      </w:r>
      <w:r w:rsidR="00CF20AA" w:rsidRPr="0064346E">
        <w:rPr>
          <w:rFonts w:ascii="Arial" w:hAnsi="Arial" w:cs="Arial"/>
        </w:rPr>
        <w:t xml:space="preserve">Eat </w:t>
      </w:r>
      <w:r w:rsidRPr="0064346E">
        <w:rPr>
          <w:rFonts w:ascii="Arial" w:hAnsi="Arial" w:cs="Arial"/>
        </w:rPr>
        <w:t>Well</w:t>
      </w:r>
      <w:r w:rsidR="00CF20AA" w:rsidRPr="0064346E">
        <w:rPr>
          <w:rFonts w:ascii="Arial" w:hAnsi="Arial" w:cs="Arial"/>
        </w:rPr>
        <w:t xml:space="preserve"> leaflet</w:t>
      </w:r>
      <w:r w:rsidRPr="0064346E">
        <w:rPr>
          <w:rFonts w:ascii="Arial" w:hAnsi="Arial" w:cs="Arial"/>
        </w:rPr>
        <w:t xml:space="preserve"> for toddlers</w:t>
      </w:r>
      <w:r w:rsidR="00551754" w:rsidRPr="0064346E">
        <w:rPr>
          <w:rFonts w:ascii="Arial" w:hAnsi="Arial" w:cs="Arial"/>
        </w:rPr>
        <w:t>;</w:t>
      </w:r>
    </w:p>
    <w:p w14:paraId="4E64209C" w14:textId="77777777" w:rsidR="00551754" w:rsidRPr="00937BE6" w:rsidRDefault="00942FA7" w:rsidP="00551754">
      <w:pPr>
        <w:numPr>
          <w:ilvl w:val="0"/>
          <w:numId w:val="4"/>
        </w:numPr>
        <w:spacing w:before="120" w:after="120"/>
        <w:rPr>
          <w:rFonts w:ascii="Arial" w:hAnsi="Arial" w:cs="Arial"/>
        </w:rPr>
      </w:pPr>
      <w:r w:rsidRPr="0064346E">
        <w:rPr>
          <w:rFonts w:ascii="Arial" w:hAnsi="Arial" w:cs="Arial"/>
        </w:rPr>
        <w:t>Encourage</w:t>
      </w:r>
      <w:r w:rsidR="00551754" w:rsidRPr="0064346E">
        <w:rPr>
          <w:rFonts w:ascii="Arial" w:hAnsi="Arial" w:cs="Arial"/>
        </w:rPr>
        <w:t xml:space="preserve"> parents to provide sandwiches with a healthy filling, fruit, and milk based </w:t>
      </w:r>
      <w:r w:rsidR="00551754" w:rsidRPr="00937BE6">
        <w:rPr>
          <w:rFonts w:ascii="Arial" w:hAnsi="Arial" w:cs="Arial"/>
        </w:rPr>
        <w:t>des</w:t>
      </w:r>
      <w:r w:rsidR="00DF273B" w:rsidRPr="00937BE6">
        <w:rPr>
          <w:rFonts w:ascii="Arial" w:hAnsi="Arial" w:cs="Arial"/>
        </w:rPr>
        <w:t>s</w:t>
      </w:r>
      <w:r w:rsidR="00551754" w:rsidRPr="00937BE6">
        <w:rPr>
          <w:rFonts w:ascii="Arial" w:hAnsi="Arial" w:cs="Arial"/>
        </w:rPr>
        <w:t xml:space="preserve">erts such as yoghurt or </w:t>
      </w:r>
      <w:r w:rsidR="007A681F" w:rsidRPr="00937BE6">
        <w:rPr>
          <w:rFonts w:ascii="Arial" w:hAnsi="Arial" w:cs="Arial"/>
        </w:rPr>
        <w:t>fromage</w:t>
      </w:r>
      <w:r w:rsidR="00551754" w:rsidRPr="00937BE6">
        <w:rPr>
          <w:rFonts w:ascii="Arial" w:hAnsi="Arial" w:cs="Arial"/>
        </w:rPr>
        <w:t xml:space="preserve"> fr</w:t>
      </w:r>
      <w:r w:rsidR="00DF273B" w:rsidRPr="00937BE6">
        <w:rPr>
          <w:rFonts w:ascii="Arial" w:hAnsi="Arial" w:cs="Arial"/>
        </w:rPr>
        <w:t>ai</w:t>
      </w:r>
      <w:r w:rsidR="007A681F" w:rsidRPr="00937BE6">
        <w:rPr>
          <w:rFonts w:ascii="Arial" w:hAnsi="Arial" w:cs="Arial"/>
        </w:rPr>
        <w:t>s</w:t>
      </w:r>
      <w:r w:rsidR="004D541D">
        <w:rPr>
          <w:rFonts w:ascii="Arial" w:hAnsi="Arial" w:cs="Arial"/>
        </w:rPr>
        <w:t xml:space="preserve"> (Petit </w:t>
      </w:r>
      <w:proofErr w:type="spellStart"/>
      <w:r w:rsidR="004D541D">
        <w:rPr>
          <w:rFonts w:ascii="Arial" w:hAnsi="Arial" w:cs="Arial"/>
        </w:rPr>
        <w:t>F</w:t>
      </w:r>
      <w:r w:rsidR="00551754" w:rsidRPr="00937BE6">
        <w:rPr>
          <w:rFonts w:ascii="Arial" w:hAnsi="Arial" w:cs="Arial"/>
        </w:rPr>
        <w:t>ilou</w:t>
      </w:r>
      <w:proofErr w:type="spellEnd"/>
      <w:r w:rsidR="00551754" w:rsidRPr="00937BE6">
        <w:rPr>
          <w:rFonts w:ascii="Arial" w:hAnsi="Arial" w:cs="Arial"/>
        </w:rPr>
        <w:t>)</w:t>
      </w:r>
      <w:r w:rsidR="001D2888" w:rsidRPr="00937BE6">
        <w:rPr>
          <w:rFonts w:ascii="Arial" w:hAnsi="Arial" w:cs="Arial"/>
        </w:rPr>
        <w:t xml:space="preserve">. </w:t>
      </w:r>
      <w:r w:rsidR="00551754" w:rsidRPr="00937BE6">
        <w:rPr>
          <w:rFonts w:ascii="Arial" w:hAnsi="Arial" w:cs="Arial"/>
        </w:rPr>
        <w:t xml:space="preserve"> We discourage sweet drinks and can</w:t>
      </w:r>
      <w:r>
        <w:rPr>
          <w:rFonts w:ascii="Arial" w:hAnsi="Arial" w:cs="Arial"/>
        </w:rPr>
        <w:t xml:space="preserve"> provide children with water </w:t>
      </w:r>
    </w:p>
    <w:p w14:paraId="4E64209D" w14:textId="63C31C4D" w:rsidR="00BA7A2B" w:rsidRPr="00937BE6" w:rsidRDefault="000B2BE0" w:rsidP="00BA7A2B">
      <w:pPr>
        <w:numPr>
          <w:ilvl w:val="0"/>
          <w:numId w:val="4"/>
        </w:numPr>
        <w:spacing w:before="120" w:after="120"/>
        <w:rPr>
          <w:rFonts w:ascii="Arial" w:hAnsi="Arial" w:cs="Arial"/>
        </w:rPr>
      </w:pPr>
      <w:r>
        <w:rPr>
          <w:rFonts w:ascii="Arial" w:hAnsi="Arial" w:cs="Arial"/>
        </w:rPr>
        <w:t>P</w:t>
      </w:r>
      <w:r w:rsidR="00BA7A2B" w:rsidRPr="00937BE6">
        <w:rPr>
          <w:rFonts w:ascii="Arial" w:hAnsi="Arial" w:cs="Arial"/>
        </w:rPr>
        <w:t>arents are asked to use suitable containers for food within in a named lunch bag/box</w:t>
      </w:r>
    </w:p>
    <w:p w14:paraId="4E64209E" w14:textId="57405D18" w:rsidR="00BA7A2B" w:rsidRPr="00937BE6" w:rsidRDefault="000B2BE0" w:rsidP="00BA7A2B">
      <w:pPr>
        <w:numPr>
          <w:ilvl w:val="0"/>
          <w:numId w:val="4"/>
        </w:numPr>
        <w:rPr>
          <w:rFonts w:ascii="Arial" w:hAnsi="Arial" w:cs="Arial"/>
        </w:rPr>
      </w:pPr>
      <w:r>
        <w:rPr>
          <w:rFonts w:ascii="Arial" w:hAnsi="Arial" w:cs="Arial"/>
        </w:rPr>
        <w:t>W</w:t>
      </w:r>
      <w:r w:rsidR="00BA7A2B" w:rsidRPr="00937BE6">
        <w:rPr>
          <w:rFonts w:ascii="Arial" w:hAnsi="Arial" w:cs="Arial"/>
        </w:rPr>
        <w:t xml:space="preserve">here children attend for an </w:t>
      </w:r>
      <w:proofErr w:type="spellStart"/>
      <w:r w:rsidR="00BA7A2B" w:rsidRPr="00937BE6">
        <w:rPr>
          <w:rFonts w:ascii="Arial" w:hAnsi="Arial" w:cs="Arial"/>
        </w:rPr>
        <w:t>all day</w:t>
      </w:r>
      <w:proofErr w:type="spellEnd"/>
      <w:r w:rsidR="00BA7A2B" w:rsidRPr="00937BE6">
        <w:rPr>
          <w:rFonts w:ascii="Arial" w:hAnsi="Arial" w:cs="Arial"/>
        </w:rPr>
        <w:t xml:space="preserve"> session children’s lunch bag</w:t>
      </w:r>
      <w:r w:rsidR="00942FA7">
        <w:rPr>
          <w:rFonts w:ascii="Arial" w:hAnsi="Arial" w:cs="Arial"/>
        </w:rPr>
        <w:t>s are placed in the large lunch box.</w:t>
      </w:r>
      <w:r w:rsidR="00BA7A2B" w:rsidRPr="00937BE6">
        <w:rPr>
          <w:rFonts w:ascii="Arial" w:hAnsi="Arial" w:cs="Arial"/>
        </w:rPr>
        <w:t xml:space="preserve"> The box is not refrigerated but will be kept in a cool position in the hall. In warmer weather you may wish to place an ice pack into your child's lunch bag. </w:t>
      </w:r>
    </w:p>
    <w:p w14:paraId="4E64209F" w14:textId="4ABDE8AC" w:rsidR="00BA7A2B" w:rsidRPr="00937BE6" w:rsidRDefault="000B2BE0" w:rsidP="00BA7A2B">
      <w:pPr>
        <w:numPr>
          <w:ilvl w:val="0"/>
          <w:numId w:val="4"/>
        </w:numPr>
        <w:spacing w:before="120" w:after="120"/>
        <w:rPr>
          <w:rFonts w:ascii="Arial" w:hAnsi="Arial" w:cs="Arial"/>
        </w:rPr>
      </w:pPr>
      <w:r>
        <w:rPr>
          <w:rFonts w:ascii="Arial" w:hAnsi="Arial" w:cs="Arial"/>
        </w:rPr>
        <w:t>P</w:t>
      </w:r>
      <w:r w:rsidR="00F10BD7" w:rsidRPr="00937BE6">
        <w:rPr>
          <w:rFonts w:ascii="Arial" w:hAnsi="Arial" w:cs="Arial"/>
        </w:rPr>
        <w:t>a</w:t>
      </w:r>
      <w:r w:rsidR="00BA7A2B" w:rsidRPr="00937BE6">
        <w:rPr>
          <w:rFonts w:ascii="Arial" w:hAnsi="Arial" w:cs="Arial"/>
        </w:rPr>
        <w:t>rents are asked NOT to include nut</w:t>
      </w:r>
      <w:r w:rsidR="00F10BD7" w:rsidRPr="00937BE6">
        <w:rPr>
          <w:rFonts w:ascii="Arial" w:hAnsi="Arial" w:cs="Arial"/>
        </w:rPr>
        <w:t>s</w:t>
      </w:r>
      <w:r w:rsidR="00BA7A2B" w:rsidRPr="00937BE6">
        <w:rPr>
          <w:rFonts w:ascii="Arial" w:hAnsi="Arial" w:cs="Arial"/>
        </w:rPr>
        <w:t xml:space="preserve"> with</w:t>
      </w:r>
      <w:r w:rsidR="008254AA" w:rsidRPr="00937BE6">
        <w:rPr>
          <w:rFonts w:ascii="Arial" w:hAnsi="Arial" w:cs="Arial"/>
        </w:rPr>
        <w:t xml:space="preserve">in packed lunches due to severe </w:t>
      </w:r>
      <w:r w:rsidR="00BA7A2B" w:rsidRPr="00937BE6">
        <w:rPr>
          <w:rFonts w:ascii="Arial" w:hAnsi="Arial" w:cs="Arial"/>
        </w:rPr>
        <w:t xml:space="preserve">allergies </w:t>
      </w:r>
      <w:r w:rsidR="00F10BD7" w:rsidRPr="00937BE6">
        <w:rPr>
          <w:rFonts w:ascii="Arial" w:hAnsi="Arial" w:cs="Arial"/>
        </w:rPr>
        <w:t xml:space="preserve">for example an allergic reaction </w:t>
      </w:r>
      <w:r w:rsidR="00BA7A2B" w:rsidRPr="00937BE6">
        <w:rPr>
          <w:rFonts w:ascii="Arial" w:hAnsi="Arial" w:cs="Arial"/>
        </w:rPr>
        <w:t xml:space="preserve">can flare </w:t>
      </w:r>
      <w:r w:rsidR="00F10BD7" w:rsidRPr="00937BE6">
        <w:rPr>
          <w:rFonts w:ascii="Arial" w:hAnsi="Arial" w:cs="Arial"/>
        </w:rPr>
        <w:t xml:space="preserve">up </w:t>
      </w:r>
      <w:r w:rsidR="00BA7A2B" w:rsidRPr="00937BE6">
        <w:rPr>
          <w:rFonts w:ascii="Arial" w:hAnsi="Arial" w:cs="Arial"/>
        </w:rPr>
        <w:t>by touching shared items (for example water jug)</w:t>
      </w:r>
    </w:p>
    <w:p w14:paraId="4E6420A0" w14:textId="2F8986B9" w:rsidR="00F10BD7" w:rsidRPr="00937BE6" w:rsidRDefault="000B2BE0" w:rsidP="00F10BD7">
      <w:pPr>
        <w:numPr>
          <w:ilvl w:val="0"/>
          <w:numId w:val="4"/>
        </w:numPr>
        <w:rPr>
          <w:rFonts w:ascii="Arial" w:hAnsi="Arial" w:cs="Arial"/>
        </w:rPr>
      </w:pPr>
      <w:r>
        <w:rPr>
          <w:rFonts w:ascii="Arial" w:hAnsi="Arial" w:cs="Arial"/>
        </w:rPr>
        <w:t>A</w:t>
      </w:r>
      <w:r w:rsidR="00F10BD7" w:rsidRPr="00937BE6">
        <w:rPr>
          <w:rFonts w:ascii="Arial" w:hAnsi="Arial" w:cs="Arial"/>
        </w:rPr>
        <w:t>ny food not eaten will be left in their lunch bag so that you can see how much they have eaten.</w:t>
      </w:r>
    </w:p>
    <w:p w14:paraId="4E6420A1" w14:textId="5027E1D4" w:rsidR="00551754" w:rsidRPr="00937BE6" w:rsidRDefault="000B2BE0" w:rsidP="00551754">
      <w:pPr>
        <w:numPr>
          <w:ilvl w:val="0"/>
          <w:numId w:val="4"/>
        </w:numPr>
        <w:spacing w:before="120" w:after="120"/>
        <w:rPr>
          <w:rFonts w:ascii="Arial" w:hAnsi="Arial" w:cs="Arial"/>
        </w:rPr>
      </w:pPr>
      <w:r>
        <w:rPr>
          <w:rFonts w:ascii="Arial" w:hAnsi="Arial" w:cs="Arial"/>
        </w:rPr>
        <w:t>E</w:t>
      </w:r>
      <w:r w:rsidR="00551754" w:rsidRPr="00937BE6">
        <w:rPr>
          <w:rFonts w:ascii="Arial" w:hAnsi="Arial" w:cs="Arial"/>
        </w:rPr>
        <w:t xml:space="preserve">nsure staff sit with children </w:t>
      </w:r>
      <w:r w:rsidR="007A681F" w:rsidRPr="00937BE6">
        <w:rPr>
          <w:rFonts w:ascii="Arial" w:hAnsi="Arial" w:cs="Arial"/>
        </w:rPr>
        <w:t>while they</w:t>
      </w:r>
      <w:r w:rsidR="00551754" w:rsidRPr="00937BE6">
        <w:rPr>
          <w:rFonts w:ascii="Arial" w:hAnsi="Arial" w:cs="Arial"/>
        </w:rPr>
        <w:t xml:space="preserve"> eat their lunch so that the mealtime is a social occasion. </w:t>
      </w:r>
    </w:p>
    <w:tbl>
      <w:tblPr>
        <w:tblW w:w="0" w:type="auto"/>
        <w:tblLook w:val="04A0" w:firstRow="1" w:lastRow="0" w:firstColumn="1" w:lastColumn="0" w:noHBand="0" w:noVBand="1"/>
      </w:tblPr>
      <w:tblGrid>
        <w:gridCol w:w="4621"/>
        <w:gridCol w:w="4621"/>
      </w:tblGrid>
      <w:tr w:rsidR="00BD580B" w:rsidRPr="0064346E" w14:paraId="4E6420A9" w14:textId="77777777" w:rsidTr="007C401A">
        <w:tc>
          <w:tcPr>
            <w:tcW w:w="4621" w:type="dxa"/>
            <w:shd w:val="clear" w:color="auto" w:fill="auto"/>
          </w:tcPr>
          <w:p w14:paraId="4E6420A2" w14:textId="77777777" w:rsidR="00BD580B" w:rsidRPr="00942FA7" w:rsidRDefault="00BD580B" w:rsidP="007C401A">
            <w:pPr>
              <w:rPr>
                <w:rFonts w:ascii="Arial" w:eastAsia="Calibri" w:hAnsi="Arial" w:cs="Arial"/>
                <w:sz w:val="22"/>
                <w:lang w:eastAsia="en-US"/>
              </w:rPr>
            </w:pPr>
          </w:p>
          <w:p w14:paraId="4E6420A3" w14:textId="77777777" w:rsidR="00942FA7" w:rsidRPr="00942FA7" w:rsidRDefault="00942FA7" w:rsidP="007C401A">
            <w:pPr>
              <w:rPr>
                <w:rFonts w:ascii="Arial" w:eastAsia="Calibri" w:hAnsi="Arial" w:cs="Arial"/>
                <w:sz w:val="22"/>
                <w:lang w:eastAsia="en-US"/>
              </w:rPr>
            </w:pPr>
          </w:p>
          <w:p w14:paraId="4E6420A4" w14:textId="77777777" w:rsidR="00BD580B" w:rsidRPr="00942FA7" w:rsidRDefault="00BD580B" w:rsidP="007C401A">
            <w:pPr>
              <w:rPr>
                <w:rFonts w:ascii="Arial" w:eastAsia="Calibri" w:hAnsi="Arial" w:cs="Arial"/>
                <w:sz w:val="22"/>
                <w:lang w:eastAsia="en-US"/>
              </w:rPr>
            </w:pPr>
            <w:r w:rsidRPr="00942FA7">
              <w:rPr>
                <w:rFonts w:ascii="Arial" w:eastAsia="Calibri" w:hAnsi="Arial" w:cs="Arial"/>
                <w:sz w:val="22"/>
                <w:lang w:eastAsia="en-US"/>
              </w:rPr>
              <w:t>This policy was adopted at a meeting of</w:t>
            </w:r>
          </w:p>
        </w:tc>
        <w:tc>
          <w:tcPr>
            <w:tcW w:w="4621" w:type="dxa"/>
            <w:tcBorders>
              <w:bottom w:val="single" w:sz="4" w:space="0" w:color="auto"/>
            </w:tcBorders>
            <w:shd w:val="clear" w:color="auto" w:fill="auto"/>
          </w:tcPr>
          <w:p w14:paraId="4E6420A5" w14:textId="77777777" w:rsidR="00BD580B" w:rsidRPr="00942FA7" w:rsidRDefault="00BD580B" w:rsidP="007C401A">
            <w:pPr>
              <w:rPr>
                <w:rFonts w:ascii="Arial" w:eastAsia="Calibri" w:hAnsi="Arial" w:cs="Arial"/>
                <w:sz w:val="22"/>
                <w:lang w:eastAsia="en-US"/>
              </w:rPr>
            </w:pPr>
          </w:p>
          <w:p w14:paraId="4E6420A6" w14:textId="77777777" w:rsidR="00BD580B" w:rsidRPr="00942FA7" w:rsidRDefault="00BD580B" w:rsidP="007C401A">
            <w:pPr>
              <w:rPr>
                <w:rFonts w:ascii="Arial" w:eastAsia="Calibri" w:hAnsi="Arial" w:cs="Arial"/>
                <w:sz w:val="22"/>
                <w:lang w:eastAsia="en-US"/>
              </w:rPr>
            </w:pPr>
          </w:p>
          <w:p w14:paraId="4E6420A7" w14:textId="77777777" w:rsidR="00BD580B" w:rsidRPr="00942FA7" w:rsidRDefault="00BD580B" w:rsidP="007C401A">
            <w:pPr>
              <w:rPr>
                <w:rFonts w:ascii="Arial" w:eastAsia="Calibri" w:hAnsi="Arial" w:cs="Arial"/>
                <w:sz w:val="22"/>
                <w:lang w:eastAsia="en-US"/>
              </w:rPr>
            </w:pPr>
            <w:r w:rsidRPr="00942FA7">
              <w:rPr>
                <w:rFonts w:ascii="Arial" w:eastAsia="Calibri" w:hAnsi="Arial" w:cs="Arial"/>
                <w:sz w:val="22"/>
                <w:lang w:eastAsia="en-US"/>
              </w:rPr>
              <w:t>Leaside Under Fives Kindergarten</w:t>
            </w:r>
          </w:p>
          <w:p w14:paraId="4E6420A8" w14:textId="77777777" w:rsidR="00BD580B" w:rsidRPr="00942FA7" w:rsidRDefault="00BD580B" w:rsidP="007C401A">
            <w:pPr>
              <w:rPr>
                <w:rFonts w:ascii="Arial" w:eastAsia="Calibri" w:hAnsi="Arial" w:cs="Arial"/>
                <w:sz w:val="22"/>
                <w:lang w:eastAsia="en-US"/>
              </w:rPr>
            </w:pPr>
          </w:p>
        </w:tc>
      </w:tr>
      <w:tr w:rsidR="00BD580B" w:rsidRPr="0064346E" w14:paraId="4E6420AF" w14:textId="77777777" w:rsidTr="007C401A">
        <w:tc>
          <w:tcPr>
            <w:tcW w:w="4621" w:type="dxa"/>
            <w:shd w:val="clear" w:color="auto" w:fill="auto"/>
          </w:tcPr>
          <w:p w14:paraId="4E6420AA" w14:textId="77777777" w:rsidR="00BD580B" w:rsidRPr="00942FA7" w:rsidRDefault="00BD580B" w:rsidP="007C401A">
            <w:pPr>
              <w:rPr>
                <w:rFonts w:ascii="Arial" w:eastAsia="Calibri" w:hAnsi="Arial" w:cs="Arial"/>
                <w:sz w:val="22"/>
                <w:lang w:eastAsia="en-US"/>
              </w:rPr>
            </w:pPr>
          </w:p>
          <w:p w14:paraId="4E6420AB" w14:textId="77777777" w:rsidR="00BD580B" w:rsidRPr="00942FA7" w:rsidRDefault="00BD580B" w:rsidP="007C401A">
            <w:pPr>
              <w:rPr>
                <w:rFonts w:ascii="Arial" w:eastAsia="Calibri" w:hAnsi="Arial" w:cs="Arial"/>
                <w:sz w:val="22"/>
                <w:lang w:eastAsia="en-US"/>
              </w:rPr>
            </w:pPr>
            <w:r w:rsidRPr="00942FA7">
              <w:rPr>
                <w:rFonts w:ascii="Arial" w:eastAsia="Calibri" w:hAnsi="Arial" w:cs="Arial"/>
                <w:sz w:val="22"/>
                <w:lang w:eastAsia="en-US"/>
              </w:rPr>
              <w:t>Held on</w:t>
            </w:r>
          </w:p>
        </w:tc>
        <w:tc>
          <w:tcPr>
            <w:tcW w:w="4621" w:type="dxa"/>
            <w:tcBorders>
              <w:top w:val="single" w:sz="4" w:space="0" w:color="auto"/>
              <w:bottom w:val="single" w:sz="4" w:space="0" w:color="auto"/>
            </w:tcBorders>
            <w:shd w:val="clear" w:color="auto" w:fill="auto"/>
          </w:tcPr>
          <w:p w14:paraId="4E6420AC" w14:textId="77777777" w:rsidR="00BD580B" w:rsidRPr="00942FA7" w:rsidRDefault="00BD580B" w:rsidP="007C401A">
            <w:pPr>
              <w:rPr>
                <w:rFonts w:ascii="Arial" w:eastAsia="Calibri" w:hAnsi="Arial" w:cs="Arial"/>
                <w:sz w:val="22"/>
                <w:lang w:eastAsia="en-US"/>
              </w:rPr>
            </w:pPr>
          </w:p>
          <w:p w14:paraId="4E6420AD" w14:textId="77777777" w:rsidR="00BD580B" w:rsidRPr="00942FA7" w:rsidRDefault="004D541D" w:rsidP="007C401A">
            <w:pPr>
              <w:rPr>
                <w:rFonts w:ascii="Arial" w:eastAsia="Calibri" w:hAnsi="Arial" w:cs="Arial"/>
                <w:sz w:val="22"/>
                <w:lang w:eastAsia="en-US"/>
              </w:rPr>
            </w:pPr>
            <w:r w:rsidRPr="00942FA7">
              <w:rPr>
                <w:rFonts w:ascii="Arial" w:eastAsia="Calibri" w:hAnsi="Arial" w:cs="Arial"/>
                <w:sz w:val="22"/>
                <w:lang w:eastAsia="en-US"/>
              </w:rPr>
              <w:t xml:space="preserve">5 May </w:t>
            </w:r>
            <w:r w:rsidR="0087476A" w:rsidRPr="00942FA7">
              <w:rPr>
                <w:rFonts w:ascii="Arial" w:eastAsia="Calibri" w:hAnsi="Arial" w:cs="Arial"/>
                <w:sz w:val="22"/>
                <w:lang w:eastAsia="en-US"/>
              </w:rPr>
              <w:t>2016</w:t>
            </w:r>
          </w:p>
          <w:p w14:paraId="4E6420AE" w14:textId="77777777" w:rsidR="00BD580B" w:rsidRPr="00942FA7" w:rsidRDefault="00BD580B" w:rsidP="007C401A">
            <w:pPr>
              <w:rPr>
                <w:rFonts w:ascii="Arial" w:eastAsia="Calibri" w:hAnsi="Arial" w:cs="Arial"/>
                <w:sz w:val="22"/>
                <w:lang w:eastAsia="en-US"/>
              </w:rPr>
            </w:pPr>
          </w:p>
        </w:tc>
      </w:tr>
      <w:tr w:rsidR="00BD580B" w:rsidRPr="0064346E" w14:paraId="4E6420B9" w14:textId="77777777" w:rsidTr="007C401A">
        <w:tc>
          <w:tcPr>
            <w:tcW w:w="4621" w:type="dxa"/>
            <w:shd w:val="clear" w:color="auto" w:fill="auto"/>
          </w:tcPr>
          <w:p w14:paraId="4E6420B0" w14:textId="77777777" w:rsidR="00942FA7" w:rsidRPr="00942FA7" w:rsidRDefault="00942FA7" w:rsidP="007C401A">
            <w:pPr>
              <w:rPr>
                <w:rFonts w:ascii="Arial" w:eastAsia="Calibri" w:hAnsi="Arial" w:cs="Arial"/>
                <w:sz w:val="22"/>
                <w:lang w:eastAsia="en-US"/>
              </w:rPr>
            </w:pPr>
          </w:p>
          <w:p w14:paraId="4E6420B1" w14:textId="77777777" w:rsidR="00BD580B" w:rsidRPr="00942FA7" w:rsidRDefault="00942FA7" w:rsidP="007C401A">
            <w:pPr>
              <w:rPr>
                <w:rFonts w:ascii="Arial" w:eastAsia="Calibri" w:hAnsi="Arial" w:cs="Arial"/>
                <w:sz w:val="22"/>
                <w:lang w:eastAsia="en-US"/>
              </w:rPr>
            </w:pPr>
            <w:r w:rsidRPr="00942FA7">
              <w:rPr>
                <w:rFonts w:ascii="Arial" w:eastAsia="Calibri" w:hAnsi="Arial" w:cs="Arial"/>
                <w:sz w:val="22"/>
                <w:lang w:eastAsia="en-US"/>
              </w:rPr>
              <w:t xml:space="preserve">Reviewed on: </w:t>
            </w:r>
          </w:p>
          <w:p w14:paraId="4E6420B2" w14:textId="77777777" w:rsidR="00942FA7" w:rsidRPr="00942FA7" w:rsidRDefault="00942FA7" w:rsidP="007C401A">
            <w:pPr>
              <w:rPr>
                <w:rFonts w:ascii="Arial" w:eastAsia="Calibri" w:hAnsi="Arial" w:cs="Arial"/>
                <w:sz w:val="22"/>
                <w:lang w:eastAsia="en-US"/>
              </w:rPr>
            </w:pPr>
          </w:p>
          <w:p w14:paraId="4E6420B3" w14:textId="77777777" w:rsidR="00942FA7" w:rsidRPr="00942FA7" w:rsidRDefault="00942FA7" w:rsidP="007C401A">
            <w:pPr>
              <w:rPr>
                <w:rFonts w:ascii="Arial" w:eastAsia="Calibri" w:hAnsi="Arial" w:cs="Arial"/>
                <w:sz w:val="22"/>
                <w:lang w:eastAsia="en-US"/>
              </w:rPr>
            </w:pPr>
          </w:p>
          <w:p w14:paraId="4E6420B4" w14:textId="77777777" w:rsidR="00BD580B" w:rsidRPr="00942FA7" w:rsidRDefault="00BD580B" w:rsidP="007C401A">
            <w:pPr>
              <w:rPr>
                <w:rFonts w:ascii="Arial" w:eastAsia="Calibri" w:hAnsi="Arial" w:cs="Arial"/>
                <w:sz w:val="22"/>
                <w:lang w:eastAsia="en-US"/>
              </w:rPr>
            </w:pPr>
            <w:r w:rsidRPr="00942FA7">
              <w:rPr>
                <w:rFonts w:ascii="Arial" w:eastAsia="Calibri" w:hAnsi="Arial" w:cs="Arial"/>
                <w:sz w:val="22"/>
                <w:lang w:eastAsia="en-US"/>
              </w:rPr>
              <w:t>Signed on behalf of the Kindergarten</w:t>
            </w:r>
          </w:p>
        </w:tc>
        <w:tc>
          <w:tcPr>
            <w:tcW w:w="4621" w:type="dxa"/>
            <w:tcBorders>
              <w:top w:val="single" w:sz="4" w:space="0" w:color="auto"/>
              <w:bottom w:val="single" w:sz="4" w:space="0" w:color="auto"/>
            </w:tcBorders>
            <w:shd w:val="clear" w:color="auto" w:fill="auto"/>
          </w:tcPr>
          <w:p w14:paraId="4E6420B5" w14:textId="77777777" w:rsidR="00942FA7" w:rsidRPr="00942FA7" w:rsidRDefault="00942FA7" w:rsidP="007C401A">
            <w:pPr>
              <w:rPr>
                <w:rFonts w:ascii="Arial" w:eastAsia="Calibri" w:hAnsi="Arial" w:cs="Arial"/>
                <w:sz w:val="22"/>
                <w:lang w:eastAsia="en-US"/>
              </w:rPr>
            </w:pPr>
          </w:p>
          <w:p w14:paraId="110FDA83" w14:textId="0D4C1155" w:rsidR="000B2BE0" w:rsidRPr="00942FA7" w:rsidRDefault="00942FA7" w:rsidP="007C401A">
            <w:pPr>
              <w:rPr>
                <w:rFonts w:ascii="Arial" w:eastAsia="Calibri" w:hAnsi="Arial" w:cs="Arial"/>
                <w:sz w:val="22"/>
                <w:lang w:eastAsia="en-US"/>
              </w:rPr>
            </w:pPr>
            <w:r w:rsidRPr="00942FA7">
              <w:rPr>
                <w:rFonts w:ascii="Arial" w:eastAsia="Calibri" w:hAnsi="Arial" w:cs="Arial"/>
                <w:sz w:val="22"/>
                <w:lang w:eastAsia="en-US"/>
              </w:rPr>
              <w:t>1</w:t>
            </w:r>
            <w:r w:rsidR="000B2BE0">
              <w:rPr>
                <w:rFonts w:ascii="Arial" w:eastAsia="Calibri" w:hAnsi="Arial" w:cs="Arial"/>
                <w:sz w:val="22"/>
                <w:lang w:eastAsia="en-US"/>
              </w:rPr>
              <w:t>2 February 2024</w:t>
            </w:r>
          </w:p>
          <w:p w14:paraId="4E6420B7" w14:textId="77777777" w:rsidR="00942FA7" w:rsidRPr="00942FA7" w:rsidRDefault="00942FA7" w:rsidP="007C401A">
            <w:pPr>
              <w:rPr>
                <w:rFonts w:ascii="Arial" w:eastAsia="Calibri" w:hAnsi="Arial" w:cs="Arial"/>
                <w:sz w:val="22"/>
                <w:lang w:eastAsia="en-US"/>
              </w:rPr>
            </w:pPr>
            <w:r w:rsidRPr="00942FA7">
              <w:rPr>
                <w:rFonts w:ascii="Arial" w:eastAsia="Calibri" w:hAnsi="Arial" w:cs="Arial"/>
                <w:sz w:val="22"/>
                <w:lang w:eastAsia="en-US"/>
              </w:rPr>
              <w:t>__________________________________</w:t>
            </w:r>
            <w:r>
              <w:rPr>
                <w:rFonts w:ascii="Arial" w:eastAsia="Calibri" w:hAnsi="Arial" w:cs="Arial"/>
                <w:sz w:val="22"/>
                <w:lang w:eastAsia="en-US"/>
              </w:rPr>
              <w:t>__</w:t>
            </w:r>
          </w:p>
          <w:p w14:paraId="63900294" w14:textId="77777777" w:rsidR="00BD580B" w:rsidRDefault="000B2BE0" w:rsidP="007C401A">
            <w:pPr>
              <w:rPr>
                <w:rFonts w:ascii="Arial" w:eastAsia="Calibri" w:hAnsi="Arial" w:cs="Arial"/>
                <w:sz w:val="22"/>
                <w:lang w:eastAsia="en-US"/>
              </w:rPr>
            </w:pPr>
            <w:r>
              <w:rPr>
                <w:rFonts w:ascii="Arial" w:eastAsia="Calibri" w:hAnsi="Arial" w:cs="Arial"/>
                <w:sz w:val="22"/>
                <w:lang w:eastAsia="en-US"/>
              </w:rPr>
              <w:t>Margaret Payne</w:t>
            </w:r>
          </w:p>
          <w:p w14:paraId="263C5FEE" w14:textId="77777777" w:rsidR="000B2BE0" w:rsidRDefault="000B2BE0" w:rsidP="007C401A">
            <w:pPr>
              <w:rPr>
                <w:rFonts w:ascii="Arial" w:eastAsia="Calibri" w:hAnsi="Arial" w:cs="Arial"/>
                <w:sz w:val="22"/>
                <w:lang w:eastAsia="en-US"/>
              </w:rPr>
            </w:pPr>
          </w:p>
          <w:p w14:paraId="24CC09D3" w14:textId="77777777" w:rsidR="000B2BE0" w:rsidRDefault="000B2BE0" w:rsidP="007C401A">
            <w:pPr>
              <w:rPr>
                <w:rFonts w:ascii="Arial" w:eastAsia="Calibri" w:hAnsi="Arial" w:cs="Arial"/>
                <w:sz w:val="22"/>
                <w:lang w:eastAsia="en-US"/>
              </w:rPr>
            </w:pPr>
          </w:p>
          <w:p w14:paraId="4E6420B8" w14:textId="1CD2E9B5" w:rsidR="000B2BE0" w:rsidRPr="00942FA7" w:rsidRDefault="000B2BE0" w:rsidP="007C401A">
            <w:pPr>
              <w:rPr>
                <w:rFonts w:ascii="Arial" w:eastAsia="Calibri" w:hAnsi="Arial" w:cs="Arial"/>
                <w:sz w:val="22"/>
                <w:lang w:eastAsia="en-US"/>
              </w:rPr>
            </w:pPr>
            <w:r>
              <w:rPr>
                <w:rFonts w:ascii="Arial" w:eastAsia="Calibri" w:hAnsi="Arial" w:cs="Arial"/>
                <w:sz w:val="22"/>
                <w:lang w:eastAsia="en-US"/>
              </w:rPr>
              <w:t>Chair of Committee</w:t>
            </w:r>
          </w:p>
        </w:tc>
      </w:tr>
      <w:tr w:rsidR="00BD580B" w:rsidRPr="00C71DAD" w14:paraId="4E6420C0" w14:textId="77777777" w:rsidTr="007C401A">
        <w:tc>
          <w:tcPr>
            <w:tcW w:w="4621" w:type="dxa"/>
            <w:shd w:val="clear" w:color="auto" w:fill="auto"/>
          </w:tcPr>
          <w:p w14:paraId="4E6420BA" w14:textId="77777777" w:rsidR="00BD580B" w:rsidRPr="00942FA7" w:rsidRDefault="00BD580B" w:rsidP="007C401A">
            <w:pPr>
              <w:rPr>
                <w:rFonts w:ascii="Arial" w:eastAsia="Calibri" w:hAnsi="Arial" w:cs="Arial"/>
                <w:sz w:val="22"/>
                <w:lang w:eastAsia="en-US"/>
              </w:rPr>
            </w:pPr>
          </w:p>
          <w:p w14:paraId="4E6420BB" w14:textId="77777777" w:rsidR="00BD580B" w:rsidRPr="00942FA7" w:rsidRDefault="00BD580B" w:rsidP="007C401A">
            <w:pPr>
              <w:rPr>
                <w:rFonts w:ascii="Arial" w:eastAsia="Calibri" w:hAnsi="Arial" w:cs="Arial"/>
                <w:sz w:val="22"/>
                <w:lang w:eastAsia="en-US"/>
              </w:rPr>
            </w:pPr>
            <w:r w:rsidRPr="00942FA7">
              <w:rPr>
                <w:rFonts w:ascii="Arial" w:eastAsia="Calibri" w:hAnsi="Arial" w:cs="Arial"/>
                <w:sz w:val="22"/>
                <w:lang w:eastAsia="en-US"/>
              </w:rPr>
              <w:t>Role of signatory (e.g. chairperson etc.)</w:t>
            </w:r>
          </w:p>
        </w:tc>
        <w:tc>
          <w:tcPr>
            <w:tcW w:w="4621" w:type="dxa"/>
            <w:tcBorders>
              <w:top w:val="single" w:sz="4" w:space="0" w:color="auto"/>
            </w:tcBorders>
            <w:shd w:val="clear" w:color="auto" w:fill="auto"/>
          </w:tcPr>
          <w:p w14:paraId="4E6420BC" w14:textId="77777777" w:rsidR="00BD580B" w:rsidRPr="00942FA7" w:rsidRDefault="00BD580B" w:rsidP="007C401A">
            <w:pPr>
              <w:rPr>
                <w:rFonts w:ascii="Arial" w:eastAsia="Calibri" w:hAnsi="Arial" w:cs="Arial"/>
                <w:sz w:val="22"/>
                <w:lang w:eastAsia="en-US"/>
              </w:rPr>
            </w:pPr>
          </w:p>
          <w:p w14:paraId="4E6420BD" w14:textId="77777777" w:rsidR="00BD580B" w:rsidRPr="00942FA7" w:rsidRDefault="00BD580B" w:rsidP="007C401A">
            <w:pPr>
              <w:pBdr>
                <w:bottom w:val="single" w:sz="4" w:space="1" w:color="auto"/>
              </w:pBdr>
              <w:rPr>
                <w:rFonts w:ascii="Arial" w:eastAsia="Calibri" w:hAnsi="Arial" w:cs="Arial"/>
                <w:sz w:val="22"/>
                <w:lang w:eastAsia="en-US"/>
              </w:rPr>
            </w:pPr>
          </w:p>
          <w:p w14:paraId="4E6420BE" w14:textId="77777777" w:rsidR="00BD580B" w:rsidRPr="00942FA7" w:rsidRDefault="00BD580B" w:rsidP="007C401A">
            <w:pPr>
              <w:pBdr>
                <w:bottom w:val="single" w:sz="4" w:space="1" w:color="auto"/>
              </w:pBdr>
              <w:rPr>
                <w:rFonts w:ascii="Arial" w:eastAsia="Calibri" w:hAnsi="Arial" w:cs="Arial"/>
                <w:sz w:val="22"/>
                <w:lang w:eastAsia="en-US"/>
              </w:rPr>
            </w:pPr>
          </w:p>
          <w:p w14:paraId="4E6420BF" w14:textId="77777777" w:rsidR="00BD580B" w:rsidRPr="00942FA7" w:rsidRDefault="00BD580B" w:rsidP="007C401A">
            <w:pPr>
              <w:rPr>
                <w:rFonts w:ascii="Arial" w:eastAsia="Calibri" w:hAnsi="Arial" w:cs="Arial"/>
                <w:sz w:val="22"/>
                <w:lang w:eastAsia="en-US"/>
              </w:rPr>
            </w:pPr>
          </w:p>
        </w:tc>
      </w:tr>
    </w:tbl>
    <w:p w14:paraId="4E6420C1" w14:textId="77777777" w:rsidR="00551754" w:rsidRPr="00C843C1" w:rsidRDefault="00551754" w:rsidP="00551754">
      <w:pPr>
        <w:spacing w:before="120" w:after="120"/>
        <w:rPr>
          <w:rFonts w:ascii="Arial" w:hAnsi="Arial" w:cs="Arial"/>
        </w:rPr>
      </w:pPr>
    </w:p>
    <w:sectPr w:rsidR="00551754" w:rsidRPr="00C843C1" w:rsidSect="00551754">
      <w:footerReference w:type="default" r:id="rId8"/>
      <w:pgSz w:w="11909" w:h="16834" w:code="9"/>
      <w:pgMar w:top="1152" w:right="1152" w:bottom="1152" w:left="1152" w:header="720" w:footer="720" w:gutter="0"/>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20C6" w14:textId="77777777" w:rsidR="00EE551B" w:rsidRDefault="00EE551B" w:rsidP="001131B9">
      <w:r>
        <w:separator/>
      </w:r>
    </w:p>
  </w:endnote>
  <w:endnote w:type="continuationSeparator" w:id="0">
    <w:p w14:paraId="4E6420C7" w14:textId="77777777" w:rsidR="00EE551B" w:rsidRDefault="00EE551B" w:rsidP="0011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20C8" w14:textId="77777777" w:rsidR="00FD7ECE" w:rsidRDefault="00FD7ECE">
    <w:pPr>
      <w:pStyle w:val="Footer"/>
    </w:pPr>
  </w:p>
  <w:p w14:paraId="4E6420C9" w14:textId="77777777" w:rsidR="00273624" w:rsidRDefault="001131B9">
    <w:pPr>
      <w:pStyle w:val="Footer"/>
    </w:pPr>
    <w:r>
      <w:t>Food and drink policy</w:t>
    </w:r>
  </w:p>
  <w:p w14:paraId="4E6420CA" w14:textId="4060D4E8" w:rsidR="001131B9" w:rsidRDefault="00273624">
    <w:pPr>
      <w:pStyle w:val="Footer"/>
    </w:pPr>
    <w:r>
      <w:t xml:space="preserve">Page </w:t>
    </w:r>
    <w:r>
      <w:fldChar w:fldCharType="begin"/>
    </w:r>
    <w:r>
      <w:instrText xml:space="preserve"> PAGE   \* MERGEFORMAT </w:instrText>
    </w:r>
    <w:r>
      <w:fldChar w:fldCharType="separate"/>
    </w:r>
    <w:r w:rsidR="00942FA7">
      <w:rPr>
        <w:noProof/>
      </w:rPr>
      <w:t>1</w:t>
    </w:r>
    <w:r>
      <w:rPr>
        <w:noProof/>
      </w:rPr>
      <w:fldChar w:fldCharType="end"/>
    </w:r>
    <w:r w:rsidR="00FD7ECE">
      <w:tab/>
    </w:r>
    <w:r w:rsidR="00FD7ECE">
      <w:tab/>
    </w:r>
    <w:r w:rsidR="00FD7ECE">
      <w:fldChar w:fldCharType="begin"/>
    </w:r>
    <w:r w:rsidR="00FD7ECE">
      <w:instrText xml:space="preserve"> DATE \@ "dd MMMM yyyy" </w:instrText>
    </w:r>
    <w:r w:rsidR="00FD7ECE">
      <w:fldChar w:fldCharType="separate"/>
    </w:r>
    <w:r w:rsidR="00FD10B3">
      <w:rPr>
        <w:noProof/>
      </w:rPr>
      <w:t>13 February 2024</w:t>
    </w:r>
    <w:r w:rsidR="00FD7EC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20C4" w14:textId="77777777" w:rsidR="00EE551B" w:rsidRDefault="00EE551B" w:rsidP="001131B9">
      <w:r>
        <w:separator/>
      </w:r>
    </w:p>
  </w:footnote>
  <w:footnote w:type="continuationSeparator" w:id="0">
    <w:p w14:paraId="4E6420C5" w14:textId="77777777" w:rsidR="00EE551B" w:rsidRDefault="00EE551B" w:rsidP="00113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F05B1"/>
    <w:multiLevelType w:val="hybridMultilevel"/>
    <w:tmpl w:val="3230AB4C"/>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628244E"/>
    <w:multiLevelType w:val="hybridMultilevel"/>
    <w:tmpl w:val="BE2063CC"/>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D656D89"/>
    <w:multiLevelType w:val="hybridMultilevel"/>
    <w:tmpl w:val="19008D50"/>
    <w:lvl w:ilvl="0" w:tplc="796244FE">
      <w:start w:val="1"/>
      <w:numFmt w:val="bullet"/>
      <w:lvlText w:val="-"/>
      <w:lvlJc w:val="left"/>
      <w:pPr>
        <w:tabs>
          <w:tab w:val="num" w:pos="814"/>
        </w:tabs>
        <w:ind w:left="814" w:hanging="454"/>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478638A"/>
    <w:multiLevelType w:val="hybridMultilevel"/>
    <w:tmpl w:val="D82EE4B2"/>
    <w:lvl w:ilvl="0" w:tplc="D0027B28">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79426186">
    <w:abstractNumId w:val="2"/>
  </w:num>
  <w:num w:numId="2" w16cid:durableId="1034843460">
    <w:abstractNumId w:val="1"/>
  </w:num>
  <w:num w:numId="3" w16cid:durableId="1386101853">
    <w:abstractNumId w:val="3"/>
  </w:num>
  <w:num w:numId="4" w16cid:durableId="32004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B7F"/>
    <w:rsid w:val="00016D1F"/>
    <w:rsid w:val="00020125"/>
    <w:rsid w:val="0006458F"/>
    <w:rsid w:val="00094C99"/>
    <w:rsid w:val="000A47C2"/>
    <w:rsid w:val="000B2BE0"/>
    <w:rsid w:val="001066AD"/>
    <w:rsid w:val="001131B9"/>
    <w:rsid w:val="00163677"/>
    <w:rsid w:val="001D2888"/>
    <w:rsid w:val="002321DF"/>
    <w:rsid w:val="00273624"/>
    <w:rsid w:val="002B14E2"/>
    <w:rsid w:val="002C2FA2"/>
    <w:rsid w:val="00345E53"/>
    <w:rsid w:val="003911A1"/>
    <w:rsid w:val="003F107E"/>
    <w:rsid w:val="00462B7F"/>
    <w:rsid w:val="004D541D"/>
    <w:rsid w:val="004D68A6"/>
    <w:rsid w:val="004F6FD1"/>
    <w:rsid w:val="0051004A"/>
    <w:rsid w:val="00541E8F"/>
    <w:rsid w:val="00551754"/>
    <w:rsid w:val="00575AEE"/>
    <w:rsid w:val="005A0F83"/>
    <w:rsid w:val="005C0A9E"/>
    <w:rsid w:val="005D1B2B"/>
    <w:rsid w:val="00611903"/>
    <w:rsid w:val="0064346E"/>
    <w:rsid w:val="006743E9"/>
    <w:rsid w:val="00702B0C"/>
    <w:rsid w:val="007949FF"/>
    <w:rsid w:val="007A681F"/>
    <w:rsid w:val="007D4B38"/>
    <w:rsid w:val="008254AA"/>
    <w:rsid w:val="008642DA"/>
    <w:rsid w:val="008716E7"/>
    <w:rsid w:val="0087476A"/>
    <w:rsid w:val="0087632C"/>
    <w:rsid w:val="00883840"/>
    <w:rsid w:val="008A319A"/>
    <w:rsid w:val="00923516"/>
    <w:rsid w:val="00937BE6"/>
    <w:rsid w:val="00942FA7"/>
    <w:rsid w:val="00983B9D"/>
    <w:rsid w:val="00A406C1"/>
    <w:rsid w:val="00B1144B"/>
    <w:rsid w:val="00BA7A2B"/>
    <w:rsid w:val="00BD580B"/>
    <w:rsid w:val="00BE12E5"/>
    <w:rsid w:val="00C15D24"/>
    <w:rsid w:val="00CC02EE"/>
    <w:rsid w:val="00CF20AA"/>
    <w:rsid w:val="00D809CA"/>
    <w:rsid w:val="00D85791"/>
    <w:rsid w:val="00D9177C"/>
    <w:rsid w:val="00DC2DEC"/>
    <w:rsid w:val="00DF273B"/>
    <w:rsid w:val="00DF4A4F"/>
    <w:rsid w:val="00E018C4"/>
    <w:rsid w:val="00E57783"/>
    <w:rsid w:val="00EB21E3"/>
    <w:rsid w:val="00EC096E"/>
    <w:rsid w:val="00EE551B"/>
    <w:rsid w:val="00F10BD7"/>
    <w:rsid w:val="00F11BD7"/>
    <w:rsid w:val="00F26E29"/>
    <w:rsid w:val="00FC0505"/>
    <w:rsid w:val="00FD10B3"/>
    <w:rsid w:val="00FD52EC"/>
    <w:rsid w:val="00FD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4207D"/>
  <w15:docId w15:val="{88BDBA73-CA12-4B47-B30D-486F5351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1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1B9"/>
    <w:pPr>
      <w:tabs>
        <w:tab w:val="center" w:pos="4513"/>
        <w:tab w:val="right" w:pos="9026"/>
      </w:tabs>
    </w:pPr>
  </w:style>
  <w:style w:type="character" w:customStyle="1" w:styleId="HeaderChar">
    <w:name w:val="Header Char"/>
    <w:link w:val="Header"/>
    <w:uiPriority w:val="99"/>
    <w:rsid w:val="001131B9"/>
    <w:rPr>
      <w:sz w:val="24"/>
      <w:szCs w:val="24"/>
    </w:rPr>
  </w:style>
  <w:style w:type="paragraph" w:styleId="Footer">
    <w:name w:val="footer"/>
    <w:basedOn w:val="Normal"/>
    <w:link w:val="FooterChar"/>
    <w:uiPriority w:val="99"/>
    <w:unhideWhenUsed/>
    <w:rsid w:val="001131B9"/>
    <w:pPr>
      <w:tabs>
        <w:tab w:val="center" w:pos="4513"/>
        <w:tab w:val="right" w:pos="9026"/>
      </w:tabs>
    </w:pPr>
  </w:style>
  <w:style w:type="character" w:customStyle="1" w:styleId="FooterChar">
    <w:name w:val="Footer Char"/>
    <w:link w:val="Footer"/>
    <w:uiPriority w:val="99"/>
    <w:rsid w:val="001131B9"/>
    <w:rPr>
      <w:sz w:val="24"/>
      <w:szCs w:val="24"/>
    </w:rPr>
  </w:style>
  <w:style w:type="paragraph" w:styleId="BalloonText">
    <w:name w:val="Balloon Text"/>
    <w:basedOn w:val="Normal"/>
    <w:link w:val="BalloonTextChar"/>
    <w:uiPriority w:val="99"/>
    <w:semiHidden/>
    <w:unhideWhenUsed/>
    <w:rsid w:val="00FD7ECE"/>
    <w:rPr>
      <w:rFonts w:ascii="Tahoma" w:hAnsi="Tahoma" w:cs="Tahoma"/>
      <w:sz w:val="16"/>
      <w:szCs w:val="16"/>
    </w:rPr>
  </w:style>
  <w:style w:type="character" w:customStyle="1" w:styleId="BalloonTextChar">
    <w:name w:val="Balloon Text Char"/>
    <w:link w:val="BalloonText"/>
    <w:uiPriority w:val="99"/>
    <w:semiHidden/>
    <w:rsid w:val="00FD7ECE"/>
    <w:rPr>
      <w:rFonts w:ascii="Tahoma" w:hAnsi="Tahoma" w:cs="Tahoma"/>
      <w:sz w:val="16"/>
      <w:szCs w:val="16"/>
    </w:rPr>
  </w:style>
  <w:style w:type="paragraph" w:styleId="NoSpacing">
    <w:name w:val="No Spacing"/>
    <w:uiPriority w:val="1"/>
    <w:qFormat/>
    <w:rsid w:val="00942F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Food and drink policy</vt:lpstr>
    </vt:vector>
  </TitlesOfParts>
  <Company>PSLA</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and drink policy</dc:title>
  <dc:creator>bridgeta</dc:creator>
  <cp:lastModifiedBy>Catherine Sibthorpe</cp:lastModifiedBy>
  <cp:revision>2</cp:revision>
  <cp:lastPrinted>2016-05-04T12:08:00Z</cp:lastPrinted>
  <dcterms:created xsi:type="dcterms:W3CDTF">2024-02-13T13:39:00Z</dcterms:created>
  <dcterms:modified xsi:type="dcterms:W3CDTF">2024-02-13T13:39:00Z</dcterms:modified>
</cp:coreProperties>
</file>