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1"/>
          <w:szCs w:val="21"/>
        </w:rPr>
      </w:pPr>
      <w:r w:rsidDel="00000000" w:rsidR="00000000" w:rsidRPr="00000000">
        <w:rPr>
          <w:rFonts w:ascii="Arial" w:cs="Arial" w:eastAsia="Arial" w:hAnsi="Arial"/>
          <w:sz w:val="21"/>
          <w:szCs w:val="21"/>
          <w:rtl w:val="0"/>
        </w:rPr>
        <w:t xml:space="preserve">FOR IMMEDIATE RELEASE</w:t>
      </w:r>
    </w:p>
    <w:p w:rsidR="00000000" w:rsidDel="00000000" w:rsidP="00000000" w:rsidRDefault="00000000" w:rsidRPr="00000000" w14:paraId="00000002">
      <w:pPr>
        <w:rPr>
          <w:rFonts w:ascii="Arial" w:cs="Arial" w:eastAsia="Arial" w:hAnsi="Arial"/>
          <w:sz w:val="21"/>
          <w:szCs w:val="21"/>
        </w:rPr>
      </w:pPr>
      <w:r w:rsidDel="00000000" w:rsidR="00000000" w:rsidRPr="00000000">
        <w:rPr>
          <w:rFonts w:ascii="Arial" w:cs="Arial" w:eastAsia="Arial" w:hAnsi="Arial"/>
          <w:sz w:val="21"/>
          <w:szCs w:val="21"/>
          <w:rtl w:val="0"/>
        </w:rPr>
        <w:t xml:space="preserve">Army Veteran and CIA Retiree Hits Key Ballot Milestone</w:t>
      </w:r>
    </w:p>
    <w:p w:rsidR="00000000" w:rsidDel="00000000" w:rsidP="00000000" w:rsidRDefault="00000000" w:rsidRPr="00000000" w14:paraId="00000003">
      <w:pPr>
        <w:rPr>
          <w:rFonts w:ascii="Arial" w:cs="Arial" w:eastAsia="Arial" w:hAnsi="Arial"/>
          <w:sz w:val="21"/>
          <w:szCs w:val="21"/>
        </w:rPr>
      </w:pPr>
      <w:r w:rsidDel="00000000" w:rsidR="00000000" w:rsidRPr="00000000">
        <w:rPr>
          <w:rFonts w:ascii="Arial" w:cs="Arial" w:eastAsia="Arial" w:hAnsi="Arial"/>
          <w:sz w:val="21"/>
          <w:szCs w:val="21"/>
          <w:rtl w:val="0"/>
        </w:rPr>
        <w:t xml:space="preserve">PASCO COUNTY, Fla., April 15, 2026</w:t>
      </w:r>
    </w:p>
    <w:p w:rsidR="00000000" w:rsidDel="00000000" w:rsidP="00000000" w:rsidRDefault="00000000" w:rsidRPr="00000000" w14:paraId="00000004">
      <w:pPr>
        <w:rPr>
          <w:rFonts w:ascii="Arial" w:cs="Arial" w:eastAsia="Arial" w:hAnsi="Arial"/>
          <w:sz w:val="21"/>
          <w:szCs w:val="21"/>
        </w:rPr>
      </w:pPr>
      <w:r w:rsidDel="00000000" w:rsidR="00000000" w:rsidRPr="00000000">
        <w:rPr>
          <w:rFonts w:ascii="Arial" w:cs="Arial" w:eastAsia="Arial" w:hAnsi="Arial"/>
          <w:sz w:val="21"/>
          <w:szCs w:val="21"/>
          <w:rtl w:val="0"/>
        </w:rPr>
        <w:t xml:space="preserve">Christopher Irizarry, a U.S. Army veteran and retired CIA officer, has met Florida’s petition requirement to qualify for the ballot in the race for U.S. House District 12, according to a certification memo released April 14 by the Florida Department of State’s Bureau of Election Records.</w:t>
      </w:r>
    </w:p>
    <w:p w:rsidR="00000000" w:rsidDel="00000000" w:rsidP="00000000" w:rsidRDefault="00000000" w:rsidRPr="00000000" w14:paraId="00000005">
      <w:pPr>
        <w:rPr>
          <w:rFonts w:ascii="Arial" w:cs="Arial" w:eastAsia="Arial" w:hAnsi="Arial"/>
          <w:sz w:val="21"/>
          <w:szCs w:val="21"/>
        </w:rPr>
      </w:pPr>
      <w:r w:rsidDel="00000000" w:rsidR="00000000" w:rsidRPr="00000000">
        <w:rPr>
          <w:rFonts w:ascii="Arial" w:cs="Arial" w:eastAsia="Arial" w:hAnsi="Arial"/>
          <w:sz w:val="21"/>
          <w:szCs w:val="21"/>
          <w:rtl w:val="0"/>
        </w:rPr>
        <w:t xml:space="preserve">The district includes all of Citrus and Hernando counties and most of Pasco County.</w:t>
      </w:r>
    </w:p>
    <w:p w:rsidR="00000000" w:rsidDel="00000000" w:rsidP="00000000" w:rsidRDefault="00000000" w:rsidRPr="00000000" w14:paraId="00000006">
      <w:pPr>
        <w:rPr>
          <w:rFonts w:ascii="Arial" w:cs="Arial" w:eastAsia="Arial" w:hAnsi="Arial"/>
          <w:sz w:val="21"/>
          <w:szCs w:val="21"/>
        </w:rPr>
      </w:pPr>
      <w:r w:rsidDel="00000000" w:rsidR="00000000" w:rsidRPr="00000000">
        <w:rPr>
          <w:rFonts w:ascii="Arial" w:cs="Arial" w:eastAsia="Arial" w:hAnsi="Arial"/>
          <w:sz w:val="21"/>
          <w:szCs w:val="21"/>
          <w:rtl w:val="0"/>
        </w:rPr>
        <w:t xml:space="preserve">Meeting the 2,564-signature threshold allows Irizarry to avoid a $10,440 filing fee. If no other Democrat files before the deadline, the Hudson resident would bypass the Aug. 18 primary and advance directly to the Nov. 3 general election against Republican incumbent Gus Bilirakis, who has held the seat since 2007.</w:t>
      </w:r>
    </w:p>
    <w:p w:rsidR="00000000" w:rsidDel="00000000" w:rsidP="00000000" w:rsidRDefault="00000000" w:rsidRPr="00000000" w14:paraId="00000007">
      <w:pPr>
        <w:rPr>
          <w:rFonts w:ascii="Arial" w:cs="Arial" w:eastAsia="Arial" w:hAnsi="Arial"/>
          <w:sz w:val="21"/>
          <w:szCs w:val="21"/>
        </w:rPr>
      </w:pPr>
      <w:r w:rsidDel="00000000" w:rsidR="00000000" w:rsidRPr="00000000">
        <w:rPr>
          <w:rFonts w:ascii="Arial" w:cs="Arial" w:eastAsia="Arial" w:hAnsi="Arial"/>
          <w:sz w:val="21"/>
          <w:szCs w:val="21"/>
          <w:rtl w:val="0"/>
        </w:rPr>
        <w:t xml:space="preserve">“I’m grateful to everyone who made this possible,” Irizarry said. “From volunteers working long shifts to supporters submitting petitions across the state, this effort reflects a shared commitment to changing how Florida is represented in Washington.”</w:t>
      </w:r>
    </w:p>
    <w:p w:rsidR="00000000" w:rsidDel="00000000" w:rsidP="00000000" w:rsidRDefault="00000000" w:rsidRPr="00000000" w14:paraId="00000008">
      <w:pPr>
        <w:rPr>
          <w:rFonts w:ascii="Arial" w:cs="Arial" w:eastAsia="Arial" w:hAnsi="Arial"/>
          <w:sz w:val="21"/>
          <w:szCs w:val="21"/>
        </w:rPr>
      </w:pPr>
      <w:r w:rsidDel="00000000" w:rsidR="00000000" w:rsidRPr="00000000">
        <w:rPr>
          <w:rFonts w:ascii="Arial" w:cs="Arial" w:eastAsia="Arial" w:hAnsi="Arial"/>
          <w:sz w:val="21"/>
          <w:szCs w:val="21"/>
          <w:rtl w:val="0"/>
        </w:rPr>
        <w:t xml:space="preserve">He said the campaign will now focus on building a coalition of Democrats, Republicans and no-party-affiliated voters “who are feeling the strain of rising costs while their representation falls short.”</w:t>
      </w:r>
    </w:p>
    <w:p w:rsidR="00000000" w:rsidDel="00000000" w:rsidP="00000000" w:rsidRDefault="00000000" w:rsidRPr="00000000" w14:paraId="00000009">
      <w:pPr>
        <w:rPr>
          <w:rFonts w:ascii="Arial" w:cs="Arial" w:eastAsia="Arial" w:hAnsi="Arial"/>
          <w:sz w:val="21"/>
          <w:szCs w:val="21"/>
        </w:rPr>
      </w:pPr>
      <w:r w:rsidDel="00000000" w:rsidR="00000000" w:rsidRPr="00000000">
        <w:rPr>
          <w:rFonts w:ascii="Arial" w:cs="Arial" w:eastAsia="Arial" w:hAnsi="Arial"/>
          <w:sz w:val="21"/>
          <w:szCs w:val="21"/>
          <w:rtl w:val="0"/>
        </w:rPr>
        <w:t xml:space="preserve">More information is available at </w:t>
      </w:r>
      <w:hyperlink r:id="rId7">
        <w:r w:rsidDel="00000000" w:rsidR="00000000" w:rsidRPr="00000000">
          <w:rPr>
            <w:rFonts w:ascii="Arial" w:cs="Arial" w:eastAsia="Arial" w:hAnsi="Arial"/>
            <w:color w:val="467886"/>
            <w:sz w:val="21"/>
            <w:szCs w:val="21"/>
            <w:u w:val="single"/>
            <w:rtl w:val="0"/>
          </w:rPr>
          <w:t xml:space="preserve">www.chrisforchange.com</w:t>
        </w:r>
      </w:hyperlink>
      <w:r w:rsidDel="00000000" w:rsidR="00000000" w:rsidRPr="00000000">
        <w:rPr>
          <w:rFonts w:ascii="Arial" w:cs="Arial" w:eastAsia="Arial" w:hAnsi="Arial"/>
          <w:sz w:val="21"/>
          <w:szCs w:val="21"/>
          <w:rtl w:val="0"/>
        </w:rPr>
        <w:t xml:space="preserve"> and on the campaign’s social media channels.</w:t>
      </w:r>
    </w:p>
    <w:p w:rsidR="00000000" w:rsidDel="00000000" w:rsidP="00000000" w:rsidRDefault="00000000" w:rsidRPr="00000000" w14:paraId="0000000A">
      <w:pPr>
        <w:rPr>
          <w:rFonts w:ascii="Arial" w:cs="Arial" w:eastAsia="Arial" w:hAnsi="Arial"/>
          <w:sz w:val="21"/>
          <w:szCs w:val="21"/>
        </w:rPr>
      </w:pPr>
      <w:r w:rsidDel="00000000" w:rsidR="00000000" w:rsidRPr="00000000">
        <w:rPr>
          <w:rFonts w:ascii="Arial" w:cs="Arial" w:eastAsia="Arial" w:hAnsi="Arial"/>
          <w:sz w:val="21"/>
          <w:szCs w:val="21"/>
          <w:rtl w:val="0"/>
        </w:rPr>
        <w:t xml:space="preserve">Irizarry is an Army veteran and retired CIA officer with 24 years of federal service. He enlisted in 1995 as a UH-60 Blackhawk helicopter repairer and technical inspector and later served overseas with the CIA in the Middle East, Central Asia, North Africa and Europe. He lives in Hudson with his wife, April.</w:t>
      </w:r>
    </w:p>
    <w:p w:rsidR="00000000" w:rsidDel="00000000" w:rsidP="00000000" w:rsidRDefault="00000000" w:rsidRPr="00000000" w14:paraId="0000000B">
      <w:pPr>
        <w:rPr>
          <w:rFonts w:ascii="Arial" w:cs="Arial" w:eastAsia="Arial" w:hAnsi="Arial"/>
          <w:color w:val="373737"/>
          <w:sz w:val="21"/>
          <w:szCs w:val="21"/>
        </w:rPr>
      </w:pPr>
      <w:r w:rsidDel="00000000" w:rsidR="00000000" w:rsidRPr="00000000">
        <w:rPr>
          <w:rFonts w:ascii="Arial" w:cs="Arial" w:eastAsia="Arial" w:hAnsi="Arial"/>
          <w:color w:val="373737"/>
          <w:sz w:val="21"/>
          <w:szCs w:val="21"/>
          <w:rtl w:val="0"/>
        </w:rPr>
        <w:t xml:space="preserve">Christopher Irizarry For Congress</w:t>
      </w:r>
    </w:p>
    <w:p w:rsidR="00000000" w:rsidDel="00000000" w:rsidP="00000000" w:rsidRDefault="00000000" w:rsidRPr="00000000" w14:paraId="0000000C">
      <w:pPr>
        <w:rPr>
          <w:rFonts w:ascii="Arial" w:cs="Arial" w:eastAsia="Arial" w:hAnsi="Arial"/>
          <w:color w:val="373737"/>
          <w:sz w:val="21"/>
          <w:szCs w:val="21"/>
        </w:rPr>
      </w:pPr>
      <w:r w:rsidDel="00000000" w:rsidR="00000000" w:rsidRPr="00000000">
        <w:rPr>
          <w:rFonts w:ascii="Arial" w:cs="Arial" w:eastAsia="Arial" w:hAnsi="Arial"/>
          <w:color w:val="373737"/>
          <w:sz w:val="21"/>
          <w:szCs w:val="21"/>
          <w:rtl w:val="0"/>
        </w:rPr>
        <w:t xml:space="preserve">727-717-7545</w:t>
      </w:r>
    </w:p>
    <w:p w:rsidR="00000000" w:rsidDel="00000000" w:rsidP="00000000" w:rsidRDefault="00000000" w:rsidRPr="00000000" w14:paraId="0000000D">
      <w:pPr>
        <w:rPr>
          <w:rFonts w:ascii="Arial" w:cs="Arial" w:eastAsia="Arial" w:hAnsi="Arial"/>
          <w:color w:val="373737"/>
          <w:sz w:val="21"/>
          <w:szCs w:val="21"/>
        </w:rPr>
      </w:pPr>
      <w:hyperlink r:id="rId8">
        <w:r w:rsidDel="00000000" w:rsidR="00000000" w:rsidRPr="00000000">
          <w:rPr>
            <w:rFonts w:ascii="Arial" w:cs="Arial" w:eastAsia="Arial" w:hAnsi="Arial"/>
            <w:color w:val="467886"/>
            <w:sz w:val="21"/>
            <w:szCs w:val="21"/>
            <w:u w:val="single"/>
            <w:rtl w:val="0"/>
          </w:rPr>
          <w:t xml:space="preserve">info@chrisforchange.com</w:t>
        </w:r>
      </w:hyperlink>
      <w:r w:rsidDel="00000000" w:rsidR="00000000" w:rsidRPr="00000000">
        <w:rPr>
          <w:rtl w:val="0"/>
        </w:rPr>
      </w:r>
    </w:p>
    <w:p w:rsidR="00000000" w:rsidDel="00000000" w:rsidP="00000000" w:rsidRDefault="00000000" w:rsidRPr="00000000" w14:paraId="0000000E">
      <w:pPr>
        <w:rPr>
          <w:rFonts w:ascii="Arial" w:cs="Arial" w:eastAsia="Arial" w:hAnsi="Arial"/>
          <w:sz w:val="21"/>
          <w:szCs w:val="21"/>
        </w:rPr>
      </w:pPr>
      <w:hyperlink r:id="rId9">
        <w:r w:rsidDel="00000000" w:rsidR="00000000" w:rsidRPr="00000000">
          <w:rPr>
            <w:rFonts w:ascii="Arial" w:cs="Arial" w:eastAsia="Arial" w:hAnsi="Arial"/>
            <w:color w:val="467886"/>
            <w:sz w:val="21"/>
            <w:szCs w:val="21"/>
            <w:u w:val="single"/>
            <w:rtl w:val="0"/>
          </w:rPr>
          <w:t xml:space="preserve">https://www.facebook.com/Chrisforchangecd12/</w:t>
        </w:r>
      </w:hyperlink>
      <w:r w:rsidDel="00000000" w:rsidR="00000000" w:rsidRPr="00000000">
        <w:rPr>
          <w:rtl w:val="0"/>
        </w:rPr>
      </w:r>
    </w:p>
    <w:p w:rsidR="00000000" w:rsidDel="00000000" w:rsidP="00000000" w:rsidRDefault="00000000" w:rsidRPr="00000000" w14:paraId="0000000F">
      <w:pPr>
        <w:rPr>
          <w:rFonts w:ascii="Arial" w:cs="Arial" w:eastAsia="Arial" w:hAnsi="Arial"/>
          <w:sz w:val="21"/>
          <w:szCs w:val="21"/>
        </w:rPr>
      </w:pPr>
      <w:hyperlink r:id="rId10">
        <w:r w:rsidDel="00000000" w:rsidR="00000000" w:rsidRPr="00000000">
          <w:rPr>
            <w:rFonts w:ascii="Arial" w:cs="Arial" w:eastAsia="Arial" w:hAnsi="Arial"/>
            <w:color w:val="467886"/>
            <w:sz w:val="21"/>
            <w:szCs w:val="21"/>
            <w:u w:val="single"/>
            <w:rtl w:val="0"/>
          </w:rPr>
          <w:t xml:space="preserve">https://www.instagram.com/chrisforchangefl12/</w:t>
        </w:r>
      </w:hyperlink>
      <w:r w:rsidDel="00000000" w:rsidR="00000000" w:rsidRPr="00000000">
        <w:rPr>
          <w:rFonts w:ascii="Arial" w:cs="Arial" w:eastAsia="Arial" w:hAnsi="Arial"/>
          <w:sz w:val="21"/>
          <w:szCs w:val="21"/>
          <w:rtl w:val="0"/>
        </w:rPr>
        <w:t xml:space="preserve"> </w:t>
      </w:r>
    </w:p>
    <w:p w:rsidR="00000000" w:rsidDel="00000000" w:rsidP="00000000" w:rsidRDefault="00000000" w:rsidRPr="00000000" w14:paraId="00000010">
      <w:pPr>
        <w:rPr>
          <w:rFonts w:ascii="Arial" w:cs="Arial" w:eastAsia="Arial" w:hAnsi="Arial"/>
          <w:sz w:val="21"/>
          <w:szCs w:val="21"/>
        </w:rPr>
      </w:pPr>
      <w:hyperlink r:id="rId11">
        <w:r w:rsidDel="00000000" w:rsidR="00000000" w:rsidRPr="00000000">
          <w:rPr>
            <w:rFonts w:ascii="Arial" w:cs="Arial" w:eastAsia="Arial" w:hAnsi="Arial"/>
            <w:color w:val="467886"/>
            <w:sz w:val="21"/>
            <w:szCs w:val="21"/>
            <w:u w:val="single"/>
            <w:rtl w:val="0"/>
          </w:rPr>
          <w:t xml:space="preserve">https://www.tiktok.com/@chrisforchange</w:t>
        </w:r>
      </w:hyperlink>
      <w:r w:rsidDel="00000000" w:rsidR="00000000" w:rsidRPr="00000000">
        <w:rPr>
          <w:rFonts w:ascii="Arial" w:cs="Arial" w:eastAsia="Arial" w:hAnsi="Arial"/>
          <w:sz w:val="21"/>
          <w:szCs w:val="21"/>
          <w:rtl w:val="0"/>
        </w:rPr>
        <w:t xml:space="preserve"> </w:t>
      </w:r>
    </w:p>
    <w:p w:rsidR="00000000" w:rsidDel="00000000" w:rsidP="00000000" w:rsidRDefault="00000000" w:rsidRPr="00000000" w14:paraId="00000011">
      <w:pPr>
        <w:rPr>
          <w:rFonts w:ascii="Arial" w:cs="Arial" w:eastAsia="Arial" w:hAnsi="Arial"/>
          <w:sz w:val="21"/>
          <w:szCs w:val="2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tiktok.com/@chrisforchange" TargetMode="External"/><Relationship Id="rId10" Type="http://schemas.openxmlformats.org/officeDocument/2006/relationships/hyperlink" Target="https://www.instagram.com/chrisforchangefl12/" TargetMode="External"/><Relationship Id="rId9" Type="http://schemas.openxmlformats.org/officeDocument/2006/relationships/hyperlink" Target="https://www.facebook.com/Chrisforchangecd1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hrisforchange.com" TargetMode="External"/><Relationship Id="rId8" Type="http://schemas.openxmlformats.org/officeDocument/2006/relationships/hyperlink" Target="mailto:info@chrisforchang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L5RaprbPk7IINLndjjKpnB0DdA==">CgMxLjA4AHIhMUxrQXZKRGxKUkhZR1podWNxYzZlME5PMkg0aHpYcHZU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