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D18E" w14:textId="2BA28C86" w:rsidR="00742840" w:rsidRDefault="00742840">
      <w:r>
        <w:t>Holt Ayles</w:t>
      </w:r>
    </w:p>
    <w:p w14:paraId="6287A5E1" w14:textId="1D78140A" w:rsidR="00742840" w:rsidRDefault="00742840">
      <w:r>
        <w:t xml:space="preserve">Special meeting called to order at </w:t>
      </w:r>
      <w:r w:rsidRPr="00D1091E">
        <w:rPr>
          <w:b/>
          <w:bCs/>
        </w:rPr>
        <w:t>6:40</w:t>
      </w:r>
      <w:r w:rsidR="00F81196" w:rsidRPr="00D1091E">
        <w:rPr>
          <w:b/>
          <w:bCs/>
        </w:rPr>
        <w:t xml:space="preserve"> 01/09/2025</w:t>
      </w:r>
      <w:r>
        <w:t xml:space="preserve"> </w:t>
      </w:r>
    </w:p>
    <w:p w14:paraId="36416F43" w14:textId="77777777" w:rsidR="00282FF1" w:rsidRDefault="00742840">
      <w:r>
        <w:t>In Attendance from WHS Attorney’s Office</w:t>
      </w:r>
    </w:p>
    <w:p w14:paraId="2A60D89A" w14:textId="07251FCB" w:rsidR="00742840" w:rsidRDefault="00742840">
      <w:r>
        <w:t xml:space="preserve"> Joe Carroll, Aaron Dunham</w:t>
      </w:r>
    </w:p>
    <w:p w14:paraId="6B3D87B0" w14:textId="5C1BA2F0" w:rsidR="00742840" w:rsidRDefault="00742840">
      <w:r>
        <w:t>District BOD Members</w:t>
      </w:r>
    </w:p>
    <w:p w14:paraId="531BA632" w14:textId="6F9CE6EA" w:rsidR="00742840" w:rsidRDefault="00742840">
      <w:r>
        <w:t>Holt Ayles, Robert Snow,</w:t>
      </w:r>
      <w:r w:rsidR="004E1839">
        <w:t xml:space="preserve"> Teresa Phelps, Mike Peplinski, </w:t>
      </w:r>
    </w:p>
    <w:p w14:paraId="2E43C10F" w14:textId="3838373A" w:rsidR="004E1839" w:rsidRDefault="004E1839">
      <w:r>
        <w:t>District manager</w:t>
      </w:r>
      <w:r w:rsidR="0084583E">
        <w:t>,</w:t>
      </w:r>
      <w:r>
        <w:t xml:space="preserve"> Scott Inch</w:t>
      </w:r>
    </w:p>
    <w:p w14:paraId="5EC882B2" w14:textId="77777777" w:rsidR="004E1839" w:rsidRDefault="004E1839"/>
    <w:p w14:paraId="48631F8D" w14:textId="52540C48" w:rsidR="004E1839" w:rsidRDefault="004E1839">
      <w:r>
        <w:t xml:space="preserve">Discussion opened by Holt Ayles, spoke to Cost, Rates, Water allotments. Spoke about reducing water allotment from 1300 </w:t>
      </w:r>
      <w:proofErr w:type="spellStart"/>
      <w:r>
        <w:t>cuft</w:t>
      </w:r>
      <w:proofErr w:type="spellEnd"/>
      <w:r>
        <w:t xml:space="preserve"> to 1000 </w:t>
      </w:r>
      <w:proofErr w:type="spellStart"/>
      <w:r>
        <w:t>cuft</w:t>
      </w:r>
      <w:proofErr w:type="spellEnd"/>
      <w:r>
        <w:t xml:space="preserve">, spoke about removing $200 per domestic meter assessment. </w:t>
      </w:r>
      <w:r w:rsidR="0084583E">
        <w:t>Opened</w:t>
      </w:r>
      <w:r>
        <w:t xml:space="preserve"> meeting to public comments.</w:t>
      </w:r>
    </w:p>
    <w:p w14:paraId="7F4B10FF" w14:textId="77777777" w:rsidR="004E1839" w:rsidRDefault="004E1839">
      <w:r>
        <w:t>Teresa Phelps spoke to raising excess water charge and a 25% rate increase, discussion followed, no action taken</w:t>
      </w:r>
    </w:p>
    <w:p w14:paraId="3CD71D7E" w14:textId="7F042560" w:rsidR="004E1839" w:rsidRDefault="004E1839">
      <w:r>
        <w:t xml:space="preserve">Holt Ayles spoke to defensible space with customers. Spoke about the cost involved of delivering water service. Spoke about lack of growth in the district. </w:t>
      </w:r>
      <w:r w:rsidR="009B6AE9">
        <w:t>Elderly assistance, a payment program</w:t>
      </w:r>
      <w:proofErr w:type="gramStart"/>
      <w:r w:rsidR="009B6AE9">
        <w:t>, water</w:t>
      </w:r>
      <w:proofErr w:type="gramEnd"/>
      <w:r w:rsidR="009B6AE9">
        <w:t xml:space="preserve"> conservation measures were discussed. Discussion was held about lowering the allotment and was not favored by the public. </w:t>
      </w:r>
      <w:proofErr w:type="gramStart"/>
      <w:r w:rsidR="009B6AE9">
        <w:t>Customer</w:t>
      </w:r>
      <w:proofErr w:type="gramEnd"/>
      <w:r w:rsidR="009B6AE9">
        <w:t xml:space="preserve"> stated that a 45% increase and a $200 meter assessment would be over $1300 per year and that and objected to an allotment reduction. </w:t>
      </w:r>
    </w:p>
    <w:p w14:paraId="0F65184F" w14:textId="560E20F6" w:rsidR="001A250C" w:rsidRDefault="009B6AE9">
      <w:r>
        <w:t>Holt Ayles spoke to having a private CPA look at Moab Irrigations budget and Moab Irrigation will look for more budget cost saving solutions. Holt spoke to</w:t>
      </w:r>
      <w:r w:rsidR="0084583E">
        <w:t xml:space="preserve"> the</w:t>
      </w:r>
      <w:r>
        <w:t xml:space="preserve"> increase of rates being attributed to </w:t>
      </w:r>
      <w:r w:rsidR="001A250C">
        <w:t>lack of growth in the district.</w:t>
      </w:r>
    </w:p>
    <w:p w14:paraId="6087800C" w14:textId="77777777" w:rsidR="001A250C" w:rsidRDefault="001A250C">
      <w:proofErr w:type="gramStart"/>
      <w:r>
        <w:t>Public</w:t>
      </w:r>
      <w:proofErr w:type="gramEnd"/>
      <w:r>
        <w:t xml:space="preserve"> asked why not read meters every month, why </w:t>
      </w:r>
      <w:proofErr w:type="spellStart"/>
      <w:proofErr w:type="gramStart"/>
      <w:r>
        <w:t>cant</w:t>
      </w:r>
      <w:proofErr w:type="spellEnd"/>
      <w:proofErr w:type="gramEnd"/>
      <w:r>
        <w:t xml:space="preserve"> they pay with credit cards, how to address people that don’t pay and what is causing the rate increase.</w:t>
      </w:r>
    </w:p>
    <w:p w14:paraId="70755E1E" w14:textId="23E9804A" w:rsidR="001A250C" w:rsidRDefault="001A250C">
      <w:proofErr w:type="gramStart"/>
      <w:r>
        <w:t>Customer</w:t>
      </w:r>
      <w:proofErr w:type="gramEnd"/>
      <w:r>
        <w:t xml:space="preserve"> said Moab had a deficit of $133000 and that a </w:t>
      </w:r>
      <w:proofErr w:type="spellStart"/>
      <w:proofErr w:type="gramStart"/>
      <w:r>
        <w:t>one time</w:t>
      </w:r>
      <w:proofErr w:type="spellEnd"/>
      <w:proofErr w:type="gramEnd"/>
      <w:r>
        <w:t xml:space="preserve"> payment of $177 should be assessed to all customers to balance the budget. </w:t>
      </w:r>
      <w:proofErr w:type="gramStart"/>
      <w:r>
        <w:t>Customer</w:t>
      </w:r>
      <w:proofErr w:type="gramEnd"/>
      <w:r>
        <w:t xml:space="preserve"> stated the McCoy property should be sold to make up revenues. Hold explained to customers the property is for future growth and </w:t>
      </w:r>
      <w:r w:rsidR="00573648">
        <w:t xml:space="preserve">would cost substantially more to replace in the future. Bulk water was asked to be reinstated, It was explained that bulk water was not on the agenda and would not be discussed at this meeting and to bring the issue to a regular scheduled board meeting. Customer brought up Grants were available to pay for electronic read meters, Customer was told that was a regular board meeting subject. Another customer brought up grants </w:t>
      </w:r>
      <w:r w:rsidR="00573648">
        <w:lastRenderedPageBreak/>
        <w:t xml:space="preserve">were available to build the Idaho Rd booster station and to contact Suzanne Schmidt. Customer asked why Moab needed so much money in reserves? It was explained that a minimum of 6 months operating expenses were required for the district. </w:t>
      </w:r>
      <w:proofErr w:type="gramStart"/>
      <w:r w:rsidR="00573648">
        <w:t>Customer</w:t>
      </w:r>
      <w:proofErr w:type="gramEnd"/>
      <w:r w:rsidR="00573648">
        <w:t xml:space="preserve"> asked if rates in the district would continue to climb, It was </w:t>
      </w:r>
      <w:r w:rsidR="0084583E">
        <w:t>explained</w:t>
      </w:r>
      <w:r w:rsidR="00573648">
        <w:t xml:space="preserve"> Moab has to adjust rates to the</w:t>
      </w:r>
      <w:r w:rsidR="0084583E">
        <w:t xml:space="preserve"> current</w:t>
      </w:r>
      <w:r w:rsidR="00573648">
        <w:t xml:space="preserve"> economy</w:t>
      </w:r>
      <w:r w:rsidR="0084583E">
        <w:t xml:space="preserve">. Customer was ok with 25% increase but not lowering 1300 </w:t>
      </w:r>
      <w:proofErr w:type="spellStart"/>
      <w:r w:rsidR="0084583E">
        <w:t>cuft</w:t>
      </w:r>
      <w:proofErr w:type="spellEnd"/>
      <w:r w:rsidR="0084583E">
        <w:t xml:space="preserve"> allotment. Bod was asked why the original budget started at 76% then 62% then 45</w:t>
      </w:r>
      <w:proofErr w:type="gramStart"/>
      <w:r w:rsidR="0084583E">
        <w:t>% .</w:t>
      </w:r>
      <w:proofErr w:type="gramEnd"/>
      <w:r w:rsidR="0084583E">
        <w:t xml:space="preserve"> Customer asked if a CPA was required to make the district budget, Holt answered that it wasn’t required.</w:t>
      </w:r>
    </w:p>
    <w:p w14:paraId="14EBCAEB" w14:textId="172D7803" w:rsidR="0084583E" w:rsidRDefault="0084583E">
      <w:r>
        <w:t>Robert Snow spoke about a rate study, rate structure study being needed to be fair and equitable for irrigation and domestic water users.</w:t>
      </w:r>
    </w:p>
    <w:p w14:paraId="333C7FC8" w14:textId="6B86332C" w:rsidR="0084583E" w:rsidRDefault="0084583E">
      <w:r>
        <w:t xml:space="preserve">Holt </w:t>
      </w:r>
      <w:proofErr w:type="gramStart"/>
      <w:r w:rsidR="003315D1">
        <w:t>Ayles-</w:t>
      </w:r>
      <w:r>
        <w:t>asked</w:t>
      </w:r>
      <w:proofErr w:type="gramEnd"/>
      <w:r>
        <w:t xml:space="preserve"> for board action to remove the 45% rate increase and the $200 domestic meter assessment</w:t>
      </w:r>
    </w:p>
    <w:p w14:paraId="14790889" w14:textId="2E68484C" w:rsidR="0084583E" w:rsidRDefault="0084583E">
      <w:proofErr w:type="gramStart"/>
      <w:r>
        <w:t>Customer</w:t>
      </w:r>
      <w:proofErr w:type="gramEnd"/>
      <w:r>
        <w:t xml:space="preserve"> asked how many irrigators were in the district and if it was fair to raise rates across the board. Another </w:t>
      </w:r>
      <w:r w:rsidR="003315D1">
        <w:t>customer</w:t>
      </w:r>
      <w:r>
        <w:t xml:space="preserve"> </w:t>
      </w:r>
      <w:r w:rsidR="003315D1">
        <w:t>asked for a motion to approve the $177 assessment, no action taken.</w:t>
      </w:r>
    </w:p>
    <w:p w14:paraId="1528E7F5" w14:textId="12C6676D" w:rsidR="003315D1" w:rsidRDefault="003315D1">
      <w:r>
        <w:t>Teresa Phelps- motion to resend $200 and 45% rate increase. Mike Peplinski seconded. No vote taken. Tabled</w:t>
      </w:r>
    </w:p>
    <w:p w14:paraId="7DD12300" w14:textId="56C84059" w:rsidR="003315D1" w:rsidRDefault="003315D1">
      <w:r>
        <w:t xml:space="preserve">Robert Snow- point of order. </w:t>
      </w:r>
      <w:proofErr w:type="gramStart"/>
      <w:r>
        <w:t>New</w:t>
      </w:r>
      <w:proofErr w:type="gramEnd"/>
      <w:r>
        <w:t xml:space="preserve"> budget must be approved before old budget rescinded. Board discussion followed.</w:t>
      </w:r>
    </w:p>
    <w:p w14:paraId="240E91CD" w14:textId="5B597ABC" w:rsidR="003315D1" w:rsidRDefault="003315D1">
      <w:r>
        <w:t xml:space="preserve">Holt Ayles- asked for </w:t>
      </w:r>
      <w:proofErr w:type="gramStart"/>
      <w:r>
        <w:t>motion</w:t>
      </w:r>
      <w:proofErr w:type="gramEnd"/>
      <w:r>
        <w:t xml:space="preserve"> to remove </w:t>
      </w:r>
      <w:proofErr w:type="gramStart"/>
      <w:r>
        <w:t>45% and $200 meter</w:t>
      </w:r>
      <w:proofErr w:type="gramEnd"/>
      <w:r>
        <w:t xml:space="preserve"> assessment and add 25% increase to new budget.</w:t>
      </w:r>
    </w:p>
    <w:p w14:paraId="28B0AE44" w14:textId="73CD7563" w:rsidR="003315D1" w:rsidRDefault="003315D1">
      <w:r>
        <w:t>Robert Snow</w:t>
      </w:r>
      <w:r w:rsidR="00584413">
        <w:t>-</w:t>
      </w:r>
      <w:r>
        <w:t xml:space="preserve"> point of order</w:t>
      </w:r>
      <w:r w:rsidR="00584413">
        <w:t xml:space="preserve"> to review motion and rescind prior budget.</w:t>
      </w:r>
    </w:p>
    <w:p w14:paraId="7CCB3C9C" w14:textId="41DF574F" w:rsidR="00584413" w:rsidRDefault="00584413">
      <w:r>
        <w:t>Teresa Phelps-</w:t>
      </w:r>
      <w:r w:rsidR="00F81196">
        <w:t xml:space="preserve"> </w:t>
      </w:r>
      <w:r>
        <w:t xml:space="preserve">moved to reduce </w:t>
      </w:r>
      <w:proofErr w:type="gramStart"/>
      <w:r>
        <w:t>operating</w:t>
      </w:r>
      <w:proofErr w:type="gramEnd"/>
      <w:r>
        <w:t xml:space="preserve"> budget by $30,000</w:t>
      </w:r>
      <w:r w:rsidR="00F81196" w:rsidRPr="00F81196">
        <w:t xml:space="preserve"> </w:t>
      </w:r>
      <w:r w:rsidR="00F81196">
        <w:t>after budget review.</w:t>
      </w:r>
    </w:p>
    <w:p w14:paraId="0E0B586C" w14:textId="77777777" w:rsidR="00F83CE9" w:rsidRDefault="00F83CE9"/>
    <w:p w14:paraId="21B19C89" w14:textId="77777777" w:rsidR="009E56D4" w:rsidRDefault="009E56D4" w:rsidP="009E56D4">
      <w:r>
        <w:t>Operating Budget deductions from special meeting on 01/09/2025</w:t>
      </w:r>
    </w:p>
    <w:p w14:paraId="623317E3" w14:textId="77777777" w:rsidR="009E56D4" w:rsidRDefault="009E56D4" w:rsidP="009E56D4">
      <w:r>
        <w:t>From Medical benefits, Moab portion remove $10,000.00</w:t>
      </w:r>
    </w:p>
    <w:p w14:paraId="5D2848F6" w14:textId="77777777" w:rsidR="009E56D4" w:rsidRDefault="009E56D4" w:rsidP="009E56D4">
      <w:r>
        <w:t>From Paid family leave/ WA family cares act   $5000.00</w:t>
      </w:r>
    </w:p>
    <w:p w14:paraId="6D83FBFA" w14:textId="77777777" w:rsidR="009E56D4" w:rsidRDefault="009E56D4" w:rsidP="009E56D4">
      <w:r>
        <w:t>From office Maintenance/ equipment/repairs    $5000.00</w:t>
      </w:r>
    </w:p>
    <w:p w14:paraId="7B669443" w14:textId="77777777" w:rsidR="009E56D4" w:rsidRDefault="009E56D4" w:rsidP="009E56D4">
      <w:r>
        <w:t xml:space="preserve">From water planning </w:t>
      </w:r>
      <w:proofErr w:type="gramStart"/>
      <w:r>
        <w:t>services  $</w:t>
      </w:r>
      <w:proofErr w:type="gramEnd"/>
      <w:r>
        <w:t>5000.00</w:t>
      </w:r>
    </w:p>
    <w:p w14:paraId="2952C4A7" w14:textId="77777777" w:rsidR="009E56D4" w:rsidRDefault="009E56D4" w:rsidP="009E56D4">
      <w:r>
        <w:t>From facility maintenance $5000.00</w:t>
      </w:r>
    </w:p>
    <w:p w14:paraId="20946EF1" w14:textId="77777777" w:rsidR="00F84B3D" w:rsidRDefault="00F84B3D"/>
    <w:p w14:paraId="6C1ABE3B" w14:textId="6BC408FB" w:rsidR="00584413" w:rsidRDefault="00584413">
      <w:r>
        <w:t>Mike Peplinski seconded the motion. Theresa Phelps, Mike Peplinski, Holt Ayles yes votes, Robert Snow abstained.</w:t>
      </w:r>
    </w:p>
    <w:p w14:paraId="4A12CD2A" w14:textId="22D24268" w:rsidR="00584413" w:rsidRDefault="00584413">
      <w:r>
        <w:t xml:space="preserve">Motion By Teresa Phelps to resend </w:t>
      </w:r>
      <w:proofErr w:type="gramStart"/>
      <w:r>
        <w:t>45% and $200 meter</w:t>
      </w:r>
      <w:proofErr w:type="gramEnd"/>
      <w:r>
        <w:t xml:space="preserve"> </w:t>
      </w:r>
      <w:r w:rsidR="00DD6634">
        <w:t>assessment</w:t>
      </w:r>
      <w:r>
        <w:t xml:space="preserve">, also to add a </w:t>
      </w:r>
      <w:r w:rsidR="00F81196">
        <w:t>$</w:t>
      </w:r>
      <w:r>
        <w:t>308</w:t>
      </w:r>
      <w:r w:rsidR="00F81196">
        <w:t>.76 to amended budget on 703 parcels.</w:t>
      </w:r>
    </w:p>
    <w:p w14:paraId="60507227" w14:textId="1D884EB2" w:rsidR="00F81196" w:rsidRDefault="00F81196">
      <w:r>
        <w:t>Mike Peplinski seconded</w:t>
      </w:r>
    </w:p>
    <w:p w14:paraId="566EBB67" w14:textId="763B9273" w:rsidR="00F81196" w:rsidRDefault="00F81196">
      <w:r>
        <w:t>Holt Ayles, Mike Peplinski, Teresa Phelps yes votes, Robert Snow abstained</w:t>
      </w:r>
    </w:p>
    <w:p w14:paraId="30D8706A" w14:textId="1C760D48" w:rsidR="00F81196" w:rsidRDefault="00F81196">
      <w:r>
        <w:t>New budget passed</w:t>
      </w:r>
    </w:p>
    <w:p w14:paraId="2741BFF3" w14:textId="20BD556A" w:rsidR="00F81196" w:rsidRDefault="00F81196">
      <w:r>
        <w:t xml:space="preserve">Holt Ayles moved to </w:t>
      </w:r>
      <w:proofErr w:type="gramStart"/>
      <w:r>
        <w:t>close</w:t>
      </w:r>
      <w:proofErr w:type="gramEnd"/>
      <w:r>
        <w:t xml:space="preserve"> meeting at 9:30 P.M </w:t>
      </w:r>
    </w:p>
    <w:p w14:paraId="1A26F2B4" w14:textId="0D2D0FFF" w:rsidR="00F81196" w:rsidRDefault="00F81196">
      <w:r>
        <w:t xml:space="preserve">Mike Peplinski </w:t>
      </w:r>
      <w:proofErr w:type="gramStart"/>
      <w:r>
        <w:t>seconded,</w:t>
      </w:r>
      <w:proofErr w:type="gramEnd"/>
      <w:r>
        <w:t xml:space="preserve"> vote passed</w:t>
      </w:r>
    </w:p>
    <w:p w14:paraId="46326C18" w14:textId="171C7C1F" w:rsidR="00F81196" w:rsidRPr="002B634A" w:rsidRDefault="002B634A">
      <w:pPr>
        <w:rPr>
          <w:i/>
          <w:iCs/>
        </w:rPr>
      </w:pPr>
      <w:r>
        <w:t xml:space="preserve">Directors received a letter from Julie Jernigan and it will be added to the record. </w:t>
      </w:r>
      <w:r w:rsidRPr="002B634A">
        <w:rPr>
          <w:i/>
          <w:iCs/>
        </w:rPr>
        <w:t>(Amended 01.21.25)</w:t>
      </w:r>
      <w:r>
        <w:rPr>
          <w:i/>
          <w:iCs/>
        </w:rPr>
        <w:t xml:space="preserve"> </w:t>
      </w:r>
    </w:p>
    <w:p w14:paraId="3D06211B" w14:textId="77777777" w:rsidR="003315D1" w:rsidRDefault="003315D1"/>
    <w:p w14:paraId="667DF515" w14:textId="1100A35A" w:rsidR="009B6AE9" w:rsidRDefault="009B6AE9">
      <w:r>
        <w:t xml:space="preserve"> </w:t>
      </w:r>
    </w:p>
    <w:p w14:paraId="30006031" w14:textId="77777777" w:rsidR="00D1091E" w:rsidRDefault="00D1091E" w:rsidP="00D1091E">
      <w:r>
        <w:t>_____________________________________</w:t>
      </w:r>
    </w:p>
    <w:p w14:paraId="1976FDDD" w14:textId="584DA80F" w:rsidR="00D1091E" w:rsidRDefault="00D1091E" w:rsidP="00D1091E">
      <w:r>
        <w:t>Chairman, Holt Ayles</w:t>
      </w:r>
    </w:p>
    <w:p w14:paraId="04F5B465" w14:textId="77777777" w:rsidR="00D1091E" w:rsidRDefault="00D1091E" w:rsidP="00D1091E"/>
    <w:p w14:paraId="6344982C" w14:textId="77777777" w:rsidR="00D1091E" w:rsidRDefault="00D1091E" w:rsidP="00D1091E"/>
    <w:p w14:paraId="598EBA88" w14:textId="77777777" w:rsidR="00D1091E" w:rsidRDefault="00D1091E" w:rsidP="00D1091E">
      <w:r>
        <w:t>_____________________________________</w:t>
      </w:r>
    </w:p>
    <w:p w14:paraId="5396D87C" w14:textId="0A44F2F4" w:rsidR="00D1091E" w:rsidRDefault="00D1091E" w:rsidP="00D1091E">
      <w:r>
        <w:t>Acting Secretary to the Board, Scott Inch</w:t>
      </w:r>
    </w:p>
    <w:p w14:paraId="5CFBE829" w14:textId="77777777" w:rsidR="00D1091E" w:rsidRPr="00A0254B" w:rsidRDefault="00D1091E" w:rsidP="00D1091E"/>
    <w:p w14:paraId="10A68AA8" w14:textId="77777777" w:rsidR="00742840" w:rsidRDefault="00742840"/>
    <w:sectPr w:rsidR="00742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753DA" w14:textId="77777777" w:rsidR="00560E01" w:rsidRDefault="00560E01" w:rsidP="00495811">
      <w:pPr>
        <w:spacing w:after="0" w:line="240" w:lineRule="auto"/>
      </w:pPr>
      <w:r>
        <w:separator/>
      </w:r>
    </w:p>
  </w:endnote>
  <w:endnote w:type="continuationSeparator" w:id="0">
    <w:p w14:paraId="17D41C4A" w14:textId="77777777" w:rsidR="00560E01" w:rsidRDefault="00560E01" w:rsidP="0049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A8D5" w14:textId="77777777" w:rsidR="002B634A" w:rsidRDefault="002B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A813" w14:textId="59B320D8" w:rsidR="002B634A" w:rsidRPr="002B634A" w:rsidRDefault="002B634A">
    <w:pPr>
      <w:pStyle w:val="Footer"/>
      <w:rPr>
        <w:i/>
        <w:iCs/>
      </w:rPr>
    </w:pPr>
    <w:r w:rsidRPr="002B634A">
      <w:rPr>
        <w:i/>
        <w:iCs/>
      </w:rPr>
      <w:t>Amended 01.21.25</w:t>
    </w:r>
  </w:p>
  <w:p w14:paraId="41D718C1" w14:textId="77777777" w:rsidR="00495811" w:rsidRDefault="00495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A3F5" w14:textId="77777777" w:rsidR="002B634A" w:rsidRDefault="002B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6985" w14:textId="77777777" w:rsidR="00560E01" w:rsidRDefault="00560E01" w:rsidP="00495811">
      <w:pPr>
        <w:spacing w:after="0" w:line="240" w:lineRule="auto"/>
      </w:pPr>
      <w:r>
        <w:separator/>
      </w:r>
    </w:p>
  </w:footnote>
  <w:footnote w:type="continuationSeparator" w:id="0">
    <w:p w14:paraId="743D30C2" w14:textId="77777777" w:rsidR="00560E01" w:rsidRDefault="00560E01" w:rsidP="0049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AFB6" w14:textId="77777777" w:rsidR="002B634A" w:rsidRDefault="002B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02F8" w14:textId="77777777" w:rsidR="002B634A" w:rsidRDefault="002B6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9FB0" w14:textId="77777777" w:rsidR="002B634A" w:rsidRDefault="002B6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40"/>
    <w:rsid w:val="001A250C"/>
    <w:rsid w:val="001C2B58"/>
    <w:rsid w:val="00282FF1"/>
    <w:rsid w:val="002B0D45"/>
    <w:rsid w:val="002B634A"/>
    <w:rsid w:val="002E426E"/>
    <w:rsid w:val="003225BB"/>
    <w:rsid w:val="003315D1"/>
    <w:rsid w:val="003A45CA"/>
    <w:rsid w:val="00495811"/>
    <w:rsid w:val="004E1839"/>
    <w:rsid w:val="00560E01"/>
    <w:rsid w:val="00573648"/>
    <w:rsid w:val="00584413"/>
    <w:rsid w:val="00585A0F"/>
    <w:rsid w:val="00742840"/>
    <w:rsid w:val="0084583E"/>
    <w:rsid w:val="00974F88"/>
    <w:rsid w:val="009B6AE9"/>
    <w:rsid w:val="009E56D4"/>
    <w:rsid w:val="00B64320"/>
    <w:rsid w:val="00D1091E"/>
    <w:rsid w:val="00D87E3B"/>
    <w:rsid w:val="00DA5619"/>
    <w:rsid w:val="00DD6634"/>
    <w:rsid w:val="00F81196"/>
    <w:rsid w:val="00F83CE9"/>
    <w:rsid w:val="00F8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4916"/>
  <w15:chartTrackingRefBased/>
  <w15:docId w15:val="{E4CC35A9-DB48-4FE7-A2EA-10B338DE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840"/>
    <w:rPr>
      <w:rFonts w:eastAsiaTheme="majorEastAsia" w:cstheme="majorBidi"/>
      <w:color w:val="272727" w:themeColor="text1" w:themeTint="D8"/>
    </w:rPr>
  </w:style>
  <w:style w:type="paragraph" w:styleId="Title">
    <w:name w:val="Title"/>
    <w:basedOn w:val="Normal"/>
    <w:next w:val="Normal"/>
    <w:link w:val="TitleChar"/>
    <w:uiPriority w:val="10"/>
    <w:qFormat/>
    <w:rsid w:val="00742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840"/>
    <w:pPr>
      <w:spacing w:before="160"/>
      <w:jc w:val="center"/>
    </w:pPr>
    <w:rPr>
      <w:i/>
      <w:iCs/>
      <w:color w:val="404040" w:themeColor="text1" w:themeTint="BF"/>
    </w:rPr>
  </w:style>
  <w:style w:type="character" w:customStyle="1" w:styleId="QuoteChar">
    <w:name w:val="Quote Char"/>
    <w:basedOn w:val="DefaultParagraphFont"/>
    <w:link w:val="Quote"/>
    <w:uiPriority w:val="29"/>
    <w:rsid w:val="00742840"/>
    <w:rPr>
      <w:i/>
      <w:iCs/>
      <w:color w:val="404040" w:themeColor="text1" w:themeTint="BF"/>
    </w:rPr>
  </w:style>
  <w:style w:type="paragraph" w:styleId="ListParagraph">
    <w:name w:val="List Paragraph"/>
    <w:basedOn w:val="Normal"/>
    <w:uiPriority w:val="34"/>
    <w:qFormat/>
    <w:rsid w:val="00742840"/>
    <w:pPr>
      <w:ind w:left="720"/>
      <w:contextualSpacing/>
    </w:pPr>
  </w:style>
  <w:style w:type="character" w:styleId="IntenseEmphasis">
    <w:name w:val="Intense Emphasis"/>
    <w:basedOn w:val="DefaultParagraphFont"/>
    <w:uiPriority w:val="21"/>
    <w:qFormat/>
    <w:rsid w:val="00742840"/>
    <w:rPr>
      <w:i/>
      <w:iCs/>
      <w:color w:val="0F4761" w:themeColor="accent1" w:themeShade="BF"/>
    </w:rPr>
  </w:style>
  <w:style w:type="paragraph" w:styleId="IntenseQuote">
    <w:name w:val="Intense Quote"/>
    <w:basedOn w:val="Normal"/>
    <w:next w:val="Normal"/>
    <w:link w:val="IntenseQuoteChar"/>
    <w:uiPriority w:val="30"/>
    <w:qFormat/>
    <w:rsid w:val="00742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840"/>
    <w:rPr>
      <w:i/>
      <w:iCs/>
      <w:color w:val="0F4761" w:themeColor="accent1" w:themeShade="BF"/>
    </w:rPr>
  </w:style>
  <w:style w:type="character" w:styleId="IntenseReference">
    <w:name w:val="Intense Reference"/>
    <w:basedOn w:val="DefaultParagraphFont"/>
    <w:uiPriority w:val="32"/>
    <w:qFormat/>
    <w:rsid w:val="00742840"/>
    <w:rPr>
      <w:b/>
      <w:bCs/>
      <w:smallCaps/>
      <w:color w:val="0F4761" w:themeColor="accent1" w:themeShade="BF"/>
      <w:spacing w:val="5"/>
    </w:rPr>
  </w:style>
  <w:style w:type="paragraph" w:styleId="Header">
    <w:name w:val="header"/>
    <w:basedOn w:val="Normal"/>
    <w:link w:val="HeaderChar"/>
    <w:uiPriority w:val="99"/>
    <w:unhideWhenUsed/>
    <w:rsid w:val="0049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11"/>
  </w:style>
  <w:style w:type="paragraph" w:styleId="Footer">
    <w:name w:val="footer"/>
    <w:basedOn w:val="Normal"/>
    <w:link w:val="FooterChar"/>
    <w:uiPriority w:val="99"/>
    <w:unhideWhenUsed/>
    <w:rsid w:val="0049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Inch</dc:creator>
  <cp:keywords/>
  <dc:description/>
  <cp:lastModifiedBy>Jeanette Radmer</cp:lastModifiedBy>
  <cp:revision>2</cp:revision>
  <dcterms:created xsi:type="dcterms:W3CDTF">2025-01-29T14:56:00Z</dcterms:created>
  <dcterms:modified xsi:type="dcterms:W3CDTF">2025-01-29T14:56:00Z</dcterms:modified>
</cp:coreProperties>
</file>