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16C4D584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Associate Level Part 1 Application </w:t>
      </w:r>
      <w:r w:rsidR="003D514C">
        <w:rPr>
          <w:rFonts w:ascii="Comic Sans MS" w:hAnsi="Comic Sans MS"/>
          <w:sz w:val="16"/>
          <w:szCs w:val="16"/>
        </w:rPr>
        <w:t>Summer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617044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 1</w:t>
      </w:r>
      <w:r w:rsidR="00225191">
        <w:t>, 35 Hours total.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FB1A7B0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is intended as a general introduction to OG and not intended for remedial therapeutic settings.  Associate Part 2 must be completed to teach students with dyslexia/learning disability in a 1:1 therapeutic setting.  </w:t>
      </w:r>
      <w:r w:rsidR="0064601E" w:rsidRPr="000F40F4">
        <w:rPr>
          <w:sz w:val="22"/>
          <w:szCs w:val="22"/>
        </w:rPr>
        <w:t>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2184BC0B" w14:textId="31E774BA" w:rsidR="000C76DA" w:rsidRDefault="00A52DA7" w:rsidP="00693AAA">
      <w:r>
        <w:tab/>
      </w:r>
      <w:r w:rsidR="00693AAA">
        <w:t>July 13-16, Mon-Tues-Wed: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5A0B3C76" w:rsidR="003D5313" w:rsidRDefault="00123897" w:rsidP="00DF6597">
      <w:r>
        <w:lastRenderedPageBreak/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774BC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6AFBB35B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 w:rsidR="00896031">
        <w:t xml:space="preserve"> </w:t>
      </w:r>
      <w:r w:rsidR="00BD2C3D">
        <w:t>$1,125 CAD + 13% HST ($146.25</w:t>
      </w:r>
      <w:r w:rsidR="00BD2C3D">
        <w:t xml:space="preserve"> tax</w:t>
      </w:r>
      <w:r w:rsidR="00BD2C3D">
        <w:t>) = $1271.25 CAD</w:t>
      </w:r>
      <w:r w:rsidR="00BD2C3D">
        <w:t xml:space="preserve"> (includes deposit).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0E00578C" w:rsidR="008D10C5" w:rsidRDefault="008155B1" w:rsidP="00E104D8">
      <w:r>
        <w:t>-The reminder of the fee ($</w:t>
      </w:r>
      <w:r w:rsidR="00CE254F">
        <w:t>1,</w:t>
      </w:r>
      <w:r w:rsidR="009D0F21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1501A8">
        <w:t>June 29</w:t>
      </w:r>
      <w:r w:rsidR="006F4251">
        <w:t>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31A6C88C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1501A8">
        <w:t>June 29,</w:t>
      </w:r>
      <w:r w:rsidR="00380279">
        <w:t xml:space="preserve">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1501A8">
        <w:t>June 30-July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A95BED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1501A8">
        <w:t>July 11-12</w:t>
      </w:r>
      <w:r w:rsidR="00377242">
        <w:t>)</w:t>
      </w:r>
      <w:r w:rsidR="007710F6">
        <w:t xml:space="preserve"> of the start </w:t>
      </w:r>
      <w:r w:rsidR="007710F6">
        <w:lastRenderedPageBreak/>
        <w:t>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1501A8">
        <w:t>July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18B4F66C" w14:textId="77777777" w:rsidR="00081803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3496CFF7" w:rsidR="00D04E0C" w:rsidRPr="00D04E0C" w:rsidRDefault="00081803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9101" w14:textId="77777777" w:rsidR="00F97390" w:rsidRDefault="00F97390" w:rsidP="00DF6597">
      <w:r>
        <w:separator/>
      </w:r>
    </w:p>
  </w:endnote>
  <w:endnote w:type="continuationSeparator" w:id="0">
    <w:p w14:paraId="473128C7" w14:textId="77777777" w:rsidR="00F97390" w:rsidRDefault="00F97390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6F121F05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>Associate Part 1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4286" w14:textId="77777777" w:rsidR="00F97390" w:rsidRDefault="00F97390" w:rsidP="00DF6597">
      <w:r>
        <w:separator/>
      </w:r>
    </w:p>
  </w:footnote>
  <w:footnote w:type="continuationSeparator" w:id="0">
    <w:p w14:paraId="003B1A9E" w14:textId="77777777" w:rsidR="00F97390" w:rsidRDefault="00F97390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36CE3"/>
    <w:rsid w:val="000372CC"/>
    <w:rsid w:val="00054B7E"/>
    <w:rsid w:val="00057175"/>
    <w:rsid w:val="00074E13"/>
    <w:rsid w:val="000817B6"/>
    <w:rsid w:val="00081803"/>
    <w:rsid w:val="000929DE"/>
    <w:rsid w:val="000C76DA"/>
    <w:rsid w:val="000E6A98"/>
    <w:rsid w:val="000F40F4"/>
    <w:rsid w:val="00105E53"/>
    <w:rsid w:val="001060F3"/>
    <w:rsid w:val="0011179F"/>
    <w:rsid w:val="00123897"/>
    <w:rsid w:val="00136C71"/>
    <w:rsid w:val="0014780E"/>
    <w:rsid w:val="001501A8"/>
    <w:rsid w:val="001731E4"/>
    <w:rsid w:val="00192053"/>
    <w:rsid w:val="00197FBB"/>
    <w:rsid w:val="001A17E3"/>
    <w:rsid w:val="002021F2"/>
    <w:rsid w:val="002116E1"/>
    <w:rsid w:val="00225191"/>
    <w:rsid w:val="002270B6"/>
    <w:rsid w:val="002527A9"/>
    <w:rsid w:val="0026669E"/>
    <w:rsid w:val="00274604"/>
    <w:rsid w:val="00291FF1"/>
    <w:rsid w:val="002D0683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14C"/>
    <w:rsid w:val="003D5313"/>
    <w:rsid w:val="003D59FE"/>
    <w:rsid w:val="003F11C1"/>
    <w:rsid w:val="003F1813"/>
    <w:rsid w:val="003F2150"/>
    <w:rsid w:val="003F3F97"/>
    <w:rsid w:val="003F54EC"/>
    <w:rsid w:val="00400877"/>
    <w:rsid w:val="0044066F"/>
    <w:rsid w:val="00446EAB"/>
    <w:rsid w:val="00460F47"/>
    <w:rsid w:val="00494BEE"/>
    <w:rsid w:val="004A24A1"/>
    <w:rsid w:val="004D386D"/>
    <w:rsid w:val="004E3E7E"/>
    <w:rsid w:val="004E641B"/>
    <w:rsid w:val="004F5475"/>
    <w:rsid w:val="004F6F14"/>
    <w:rsid w:val="005122FD"/>
    <w:rsid w:val="0051435B"/>
    <w:rsid w:val="0053107B"/>
    <w:rsid w:val="005337E8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71FD2"/>
    <w:rsid w:val="00693AAA"/>
    <w:rsid w:val="0069693D"/>
    <w:rsid w:val="006A1367"/>
    <w:rsid w:val="006B311C"/>
    <w:rsid w:val="006C2DDD"/>
    <w:rsid w:val="006C2F1A"/>
    <w:rsid w:val="006D4EC8"/>
    <w:rsid w:val="006E53DA"/>
    <w:rsid w:val="006F4251"/>
    <w:rsid w:val="006F77C3"/>
    <w:rsid w:val="007048A2"/>
    <w:rsid w:val="00713B12"/>
    <w:rsid w:val="00732439"/>
    <w:rsid w:val="00737378"/>
    <w:rsid w:val="00747D4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E2151"/>
    <w:rsid w:val="007F6F6E"/>
    <w:rsid w:val="008123F4"/>
    <w:rsid w:val="008155B1"/>
    <w:rsid w:val="0083616F"/>
    <w:rsid w:val="00854178"/>
    <w:rsid w:val="00856859"/>
    <w:rsid w:val="00896031"/>
    <w:rsid w:val="008A20E0"/>
    <w:rsid w:val="008B50AF"/>
    <w:rsid w:val="008C642C"/>
    <w:rsid w:val="008D10C5"/>
    <w:rsid w:val="008D388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9D0F21"/>
    <w:rsid w:val="00A018EB"/>
    <w:rsid w:val="00A21EBE"/>
    <w:rsid w:val="00A252C9"/>
    <w:rsid w:val="00A326AE"/>
    <w:rsid w:val="00A52DA7"/>
    <w:rsid w:val="00A64318"/>
    <w:rsid w:val="00A95BED"/>
    <w:rsid w:val="00AA021E"/>
    <w:rsid w:val="00AC288B"/>
    <w:rsid w:val="00AF2A6A"/>
    <w:rsid w:val="00B04653"/>
    <w:rsid w:val="00B06756"/>
    <w:rsid w:val="00B0740B"/>
    <w:rsid w:val="00B146AB"/>
    <w:rsid w:val="00B16F51"/>
    <w:rsid w:val="00B209FB"/>
    <w:rsid w:val="00B265FD"/>
    <w:rsid w:val="00B5139A"/>
    <w:rsid w:val="00B66D79"/>
    <w:rsid w:val="00B70390"/>
    <w:rsid w:val="00B73701"/>
    <w:rsid w:val="00B8383E"/>
    <w:rsid w:val="00B92C53"/>
    <w:rsid w:val="00B9441D"/>
    <w:rsid w:val="00B94C8F"/>
    <w:rsid w:val="00BC142D"/>
    <w:rsid w:val="00BD2C3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72224"/>
    <w:rsid w:val="00C77A3E"/>
    <w:rsid w:val="00C931CF"/>
    <w:rsid w:val="00CC2C55"/>
    <w:rsid w:val="00CD622F"/>
    <w:rsid w:val="00CE254F"/>
    <w:rsid w:val="00D01B9C"/>
    <w:rsid w:val="00D04E0C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F061A7"/>
    <w:rsid w:val="00F14A3B"/>
    <w:rsid w:val="00F431D6"/>
    <w:rsid w:val="00F4379E"/>
    <w:rsid w:val="00F44CAD"/>
    <w:rsid w:val="00F6273B"/>
    <w:rsid w:val="00F64699"/>
    <w:rsid w:val="00F97390"/>
    <w:rsid w:val="00FB4ABB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689</Words>
  <Characters>3828</Characters>
  <Application>Microsoft Office Word</Application>
  <DocSecurity>0</DocSecurity>
  <Lines>112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27</cp:revision>
  <dcterms:created xsi:type="dcterms:W3CDTF">2026-01-21T15:23:00Z</dcterms:created>
  <dcterms:modified xsi:type="dcterms:W3CDTF">2026-06-06T15:38:00Z</dcterms:modified>
</cp:coreProperties>
</file>