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D5D3" w14:textId="2A85181F" w:rsidR="0053224B" w:rsidRDefault="0053224B">
      <w:pPr>
        <w:pBdr>
          <w:top w:val="nil"/>
          <w:left w:val="nil"/>
          <w:bottom w:val="nil"/>
          <w:right w:val="nil"/>
          <w:between w:val="nil"/>
        </w:pBdr>
        <w:rPr>
          <w:rFonts w:ascii="Times New Roman" w:eastAsia="Times New Roman" w:hAnsi="Times New Roman" w:cs="Times New Roman"/>
          <w:color w:val="000000"/>
          <w:sz w:val="20"/>
          <w:szCs w:val="20"/>
        </w:rPr>
      </w:pPr>
    </w:p>
    <w:p w14:paraId="011BD5D5" w14:textId="29B439AA" w:rsidR="0053224B" w:rsidRDefault="00F246BC">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20"/>
          <w:szCs w:val="20"/>
        </w:rPr>
        <w:drawing>
          <wp:anchor distT="0" distB="0" distL="114300" distR="114300" simplePos="0" relativeHeight="251665408" behindDoc="1" locked="0" layoutInCell="1" allowOverlap="1" wp14:anchorId="0214FE1C" wp14:editId="0FC49E09">
            <wp:simplePos x="0" y="0"/>
            <wp:positionH relativeFrom="margin">
              <wp:posOffset>-3175</wp:posOffset>
            </wp:positionH>
            <wp:positionV relativeFrom="paragraph">
              <wp:posOffset>-3175</wp:posOffset>
            </wp:positionV>
            <wp:extent cx="3520821" cy="952500"/>
            <wp:effectExtent l="0" t="0" r="3810" b="0"/>
            <wp:wrapNone/>
            <wp:docPr id="1718885510" name="Picture 1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08038" name="Picture 1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0821" cy="952500"/>
                    </a:xfrm>
                    <a:prstGeom prst="rect">
                      <a:avLst/>
                    </a:prstGeom>
                  </pic:spPr>
                </pic:pic>
              </a:graphicData>
            </a:graphic>
            <wp14:sizeRelH relativeFrom="margin">
              <wp14:pctWidth>0</wp14:pctWidth>
            </wp14:sizeRelH>
            <wp14:sizeRelV relativeFrom="margin">
              <wp14:pctHeight>0</wp14:pctHeight>
            </wp14:sizeRelV>
          </wp:anchor>
        </w:drawing>
      </w:r>
    </w:p>
    <w:p w14:paraId="011BD5D6" w14:textId="77777777" w:rsidR="0053224B" w:rsidRDefault="0053224B">
      <w:pPr>
        <w:pBdr>
          <w:top w:val="nil"/>
          <w:left w:val="nil"/>
          <w:bottom w:val="nil"/>
          <w:right w:val="nil"/>
          <w:between w:val="nil"/>
        </w:pBdr>
        <w:rPr>
          <w:rFonts w:ascii="Times New Roman" w:eastAsia="Times New Roman" w:hAnsi="Times New Roman" w:cs="Times New Roman"/>
          <w:color w:val="000000"/>
          <w:sz w:val="20"/>
          <w:szCs w:val="20"/>
        </w:rPr>
      </w:pPr>
    </w:p>
    <w:p w14:paraId="011BD5D7" w14:textId="77777777" w:rsidR="0053224B" w:rsidRDefault="009F2B38">
      <w:pPr>
        <w:tabs>
          <w:tab w:val="left" w:pos="9310"/>
        </w:tabs>
        <w:ind w:left="55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78788423" w14:textId="77777777" w:rsidR="00F246BC" w:rsidRDefault="00F246BC">
      <w:pPr>
        <w:pStyle w:val="Heading6"/>
        <w:tabs>
          <w:tab w:val="left" w:pos="9310"/>
        </w:tabs>
        <w:ind w:left="550"/>
        <w:rPr>
          <w:b w:val="0"/>
          <w:sz w:val="22"/>
          <w:szCs w:val="22"/>
        </w:rPr>
      </w:pPr>
      <w:bookmarkStart w:id="0" w:name="_qdyr2d872a09" w:colFirst="0" w:colLast="0"/>
      <w:bookmarkStart w:id="1" w:name="_tag7iz50a68g" w:colFirst="0" w:colLast="0"/>
      <w:bookmarkStart w:id="2" w:name="_yffd2yj2atby" w:colFirst="0" w:colLast="0"/>
      <w:bookmarkEnd w:id="0"/>
      <w:bookmarkEnd w:id="1"/>
      <w:bookmarkEnd w:id="2"/>
    </w:p>
    <w:p w14:paraId="330C880D" w14:textId="77777777" w:rsidR="00F246BC" w:rsidRDefault="00F246BC">
      <w:pPr>
        <w:pStyle w:val="Heading6"/>
        <w:tabs>
          <w:tab w:val="left" w:pos="9310"/>
        </w:tabs>
        <w:ind w:left="550"/>
        <w:rPr>
          <w:b w:val="0"/>
          <w:sz w:val="22"/>
          <w:szCs w:val="22"/>
        </w:rPr>
      </w:pPr>
    </w:p>
    <w:p w14:paraId="6E37736C" w14:textId="77777777" w:rsidR="00F246BC" w:rsidRDefault="00F246BC">
      <w:pPr>
        <w:pStyle w:val="Heading6"/>
        <w:tabs>
          <w:tab w:val="left" w:pos="9310"/>
        </w:tabs>
        <w:ind w:left="550"/>
        <w:rPr>
          <w:b w:val="0"/>
          <w:sz w:val="22"/>
          <w:szCs w:val="22"/>
        </w:rPr>
      </w:pPr>
    </w:p>
    <w:p w14:paraId="0F27FAB1" w14:textId="77777777" w:rsidR="00F246BC" w:rsidRDefault="00F246BC">
      <w:pPr>
        <w:pStyle w:val="Heading6"/>
        <w:tabs>
          <w:tab w:val="left" w:pos="9310"/>
        </w:tabs>
        <w:ind w:left="550"/>
        <w:rPr>
          <w:b w:val="0"/>
          <w:sz w:val="22"/>
          <w:szCs w:val="22"/>
        </w:rPr>
      </w:pPr>
    </w:p>
    <w:p w14:paraId="3C70B079" w14:textId="77777777" w:rsidR="00F246BC" w:rsidRDefault="00F246BC">
      <w:pPr>
        <w:pStyle w:val="Heading6"/>
        <w:tabs>
          <w:tab w:val="left" w:pos="9310"/>
        </w:tabs>
        <w:ind w:left="550"/>
        <w:rPr>
          <w:b w:val="0"/>
          <w:sz w:val="22"/>
          <w:szCs w:val="22"/>
        </w:rPr>
      </w:pPr>
    </w:p>
    <w:p w14:paraId="02F3BB7D" w14:textId="77777777" w:rsidR="00F246BC" w:rsidRDefault="00F246BC">
      <w:pPr>
        <w:pStyle w:val="Heading6"/>
        <w:tabs>
          <w:tab w:val="left" w:pos="9310"/>
        </w:tabs>
        <w:ind w:left="550"/>
        <w:rPr>
          <w:b w:val="0"/>
          <w:sz w:val="22"/>
          <w:szCs w:val="22"/>
        </w:rPr>
      </w:pPr>
    </w:p>
    <w:p w14:paraId="011BD5DD" w14:textId="4A2EDD7C" w:rsidR="0053224B" w:rsidRDefault="009F2B38">
      <w:pPr>
        <w:pStyle w:val="Heading6"/>
        <w:tabs>
          <w:tab w:val="left" w:pos="9310"/>
        </w:tabs>
        <w:ind w:left="550"/>
      </w:pPr>
      <w:r>
        <w:rPr>
          <w:b w:val="0"/>
          <w:noProof/>
          <w:sz w:val="22"/>
          <w:szCs w:val="22"/>
        </w:rPr>
        <w:drawing>
          <wp:inline distT="0" distB="0" distL="0" distR="0" wp14:anchorId="011BD82F" wp14:editId="011BD830">
            <wp:extent cx="1885950" cy="952500"/>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885950" cy="952500"/>
                    </a:xfrm>
                    <a:prstGeom prst="rect">
                      <a:avLst/>
                    </a:prstGeom>
                    <a:ln/>
                  </pic:spPr>
                </pic:pic>
              </a:graphicData>
            </a:graphic>
          </wp:inline>
        </w:drawing>
      </w:r>
      <w:r>
        <w:rPr>
          <w:b w:val="0"/>
          <w:sz w:val="22"/>
          <w:szCs w:val="22"/>
        </w:rPr>
        <w:t xml:space="preserve">                                                                                </w:t>
      </w:r>
      <w:r>
        <w:rPr>
          <w:b w:val="0"/>
          <w:noProof/>
          <w:sz w:val="22"/>
          <w:szCs w:val="22"/>
        </w:rPr>
        <w:drawing>
          <wp:inline distT="0" distB="0" distL="0" distR="0" wp14:anchorId="011BD831" wp14:editId="011BD832">
            <wp:extent cx="904875" cy="1152525"/>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904875" cy="1152525"/>
                    </a:xfrm>
                    <a:prstGeom prst="rect">
                      <a:avLst/>
                    </a:prstGeom>
                    <a:ln/>
                  </pic:spPr>
                </pic:pic>
              </a:graphicData>
            </a:graphic>
          </wp:inline>
        </w:drawing>
      </w:r>
    </w:p>
    <w:p w14:paraId="011BD5DE" w14:textId="77777777" w:rsidR="0053224B" w:rsidRDefault="0053224B">
      <w:pPr>
        <w:pStyle w:val="Heading6"/>
        <w:spacing w:before="94"/>
        <w:ind w:firstLine="490"/>
      </w:pPr>
    </w:p>
    <w:p w14:paraId="011BD5DF" w14:textId="77777777" w:rsidR="0053224B" w:rsidRDefault="0053224B">
      <w:pPr>
        <w:pStyle w:val="Heading6"/>
        <w:spacing w:before="94"/>
        <w:ind w:firstLine="490"/>
      </w:pPr>
    </w:p>
    <w:p w14:paraId="011BD5E0" w14:textId="2C358CE2" w:rsidR="0053224B" w:rsidRDefault="009F2B38">
      <w:pPr>
        <w:pStyle w:val="Heading6"/>
        <w:spacing w:before="94"/>
        <w:ind w:firstLine="490"/>
      </w:pPr>
      <w:r>
        <w:t>This agreement is dated</w:t>
      </w:r>
      <w:r w:rsidR="004815EE">
        <w:t xml:space="preserve">: </w:t>
      </w:r>
      <w:bookmarkStart w:id="3" w:name="_Hlk195511380"/>
      <w:r w:rsidR="00C911F1" w:rsidRPr="00C911F1">
        <w:rPr>
          <w:rStyle w:val="SignatureSenseChar"/>
          <w:b w:val="0"/>
          <w:bCs/>
        </w:rPr>
        <w:t>{</w:t>
      </w:r>
      <w:proofErr w:type="spellStart"/>
      <w:proofErr w:type="gramStart"/>
      <w:r w:rsidR="00C911F1" w:rsidRPr="00C911F1">
        <w:rPr>
          <w:rStyle w:val="SignatureSenseChar"/>
          <w:b w:val="0"/>
          <w:bCs/>
        </w:rPr>
        <w:t>ss:EX</w:t>
      </w:r>
      <w:proofErr w:type="gramEnd"/>
      <w:r w:rsidR="00C911F1" w:rsidRPr="00C911F1">
        <w:rPr>
          <w:rStyle w:val="SignatureSenseChar"/>
          <w:b w:val="0"/>
          <w:bCs/>
        </w:rPr>
        <w:t>_Executed</w:t>
      </w:r>
      <w:proofErr w:type="spellEnd"/>
      <w:r w:rsidR="00C911F1" w:rsidRPr="00C911F1">
        <w:rPr>
          <w:rStyle w:val="SignatureSenseChar"/>
          <w:b w:val="0"/>
          <w:bCs/>
        </w:rPr>
        <w:t>}</w:t>
      </w:r>
      <w:bookmarkEnd w:id="3"/>
    </w:p>
    <w:p w14:paraId="011BD5E1" w14:textId="77777777" w:rsidR="0053224B" w:rsidRDefault="0053224B">
      <w:pPr>
        <w:pBdr>
          <w:top w:val="nil"/>
          <w:left w:val="nil"/>
          <w:bottom w:val="nil"/>
          <w:right w:val="nil"/>
          <w:between w:val="nil"/>
        </w:pBdr>
        <w:spacing w:before="18" w:after="7"/>
        <w:ind w:left="541"/>
        <w:rPr>
          <w:color w:val="000000"/>
          <w:sz w:val="18"/>
          <w:szCs w:val="18"/>
        </w:rPr>
      </w:pPr>
    </w:p>
    <w:p w14:paraId="011BD5E2" w14:textId="77777777" w:rsidR="0053224B" w:rsidRDefault="009F2B38">
      <w:pPr>
        <w:pBdr>
          <w:top w:val="nil"/>
          <w:left w:val="nil"/>
          <w:bottom w:val="nil"/>
          <w:right w:val="nil"/>
          <w:between w:val="nil"/>
        </w:pBdr>
        <w:spacing w:before="18" w:after="7"/>
        <w:ind w:left="541"/>
        <w:rPr>
          <w:color w:val="000000"/>
          <w:sz w:val="18"/>
          <w:szCs w:val="18"/>
        </w:rPr>
      </w:pPr>
      <w:r>
        <w:rPr>
          <w:color w:val="000000"/>
          <w:sz w:val="18"/>
          <w:szCs w:val="18"/>
        </w:rPr>
        <w:t>(Insert this date only when all parties have signed the agreement and want it to start.)</w:t>
      </w:r>
    </w:p>
    <w:p w14:paraId="011BD5E3" w14:textId="77777777" w:rsidR="0053224B" w:rsidRDefault="009F2B38">
      <w:pPr>
        <w:pBdr>
          <w:top w:val="nil"/>
          <w:left w:val="nil"/>
          <w:bottom w:val="nil"/>
          <w:right w:val="nil"/>
          <w:between w:val="nil"/>
        </w:pBdr>
        <w:ind w:left="114"/>
        <w:rPr>
          <w:color w:val="000000"/>
          <w:sz w:val="20"/>
          <w:szCs w:val="20"/>
        </w:rPr>
      </w:pPr>
      <w:r>
        <w:rPr>
          <w:noProof/>
          <w:color w:val="000000"/>
          <w:sz w:val="18"/>
          <w:szCs w:val="18"/>
        </w:rPr>
        <mc:AlternateContent>
          <mc:Choice Requires="wps">
            <w:drawing>
              <wp:inline distT="0" distB="0" distL="114300" distR="114300" wp14:anchorId="011BD833" wp14:editId="011BD834">
                <wp:extent cx="6734175" cy="913108"/>
                <wp:effectExtent l="0" t="0" r="0" b="0"/>
                <wp:docPr id="7" name="Freeform: Shape 7"/>
                <wp:cNvGraphicFramePr/>
                <a:graphic xmlns:a="http://schemas.openxmlformats.org/drawingml/2006/main">
                  <a:graphicData uri="http://schemas.microsoft.com/office/word/2010/wordprocessingShape">
                    <wps:wsp>
                      <wps:cNvSpPr/>
                      <wps:spPr>
                        <a:xfrm>
                          <a:off x="1983675" y="3394252"/>
                          <a:ext cx="6724650" cy="891111"/>
                        </a:xfrm>
                        <a:custGeom>
                          <a:avLst/>
                          <a:gdLst/>
                          <a:ahLst/>
                          <a:cxnLst/>
                          <a:rect l="l" t="t" r="r" b="b"/>
                          <a:pathLst>
                            <a:path w="6724650" h="771525" extrusionOk="0">
                              <a:moveTo>
                                <a:pt x="0" y="0"/>
                              </a:moveTo>
                              <a:lnTo>
                                <a:pt x="0" y="771525"/>
                              </a:lnTo>
                              <a:lnTo>
                                <a:pt x="6724650" y="771525"/>
                              </a:lnTo>
                              <a:lnTo>
                                <a:pt x="672465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011BD84D" w14:textId="77777777" w:rsidR="0053224B" w:rsidRDefault="009F2B38">
                            <w:pPr>
                              <w:spacing w:before="25" w:line="260" w:lineRule="auto"/>
                              <w:ind w:left="330" w:right="257"/>
                              <w:jc w:val="both"/>
                              <w:textDirection w:val="btLr"/>
                            </w:pPr>
                            <w:r>
                              <w:rPr>
                                <w:color w:val="000000"/>
                                <w:sz w:val="18"/>
                              </w:rPr>
                              <w:t xml:space="preserve">     This agreement contains the terms and obligations of the tenancy. It sets out the legally binding obligations that you (the tenant) and we (the landlord) accept as soon as the agreement is dated above.</w:t>
                            </w:r>
                          </w:p>
                          <w:p w14:paraId="011BD84E" w14:textId="77777777" w:rsidR="0053224B" w:rsidRDefault="009F2B38">
                            <w:pPr>
                              <w:spacing w:before="54" w:line="260" w:lineRule="auto"/>
                              <w:ind w:left="330" w:right="88"/>
                              <w:jc w:val="both"/>
                              <w:textDirection w:val="btLr"/>
                            </w:pPr>
                            <w:r>
                              <w:rPr>
                                <w:color w:val="000000"/>
                                <w:sz w:val="18"/>
                              </w:rPr>
                              <w:t xml:space="preserve">      You should read the agreement carefully. Make sure you want to agree to it all and that it contains everything you need. If you do not understand the agreement or anything in it, you should ask for an explanation before signing. Alternatively, you should consider asking for help from a solicitor, Citizen’s Advice, or a Housing Advice Centre.</w:t>
                            </w:r>
                          </w:p>
                        </w:txbxContent>
                      </wps:txbx>
                      <wps:bodyPr spcFirstLastPara="1" wrap="square" lIns="88900" tIns="38100" rIns="88900" bIns="38100" anchor="t" anchorCtr="0">
                        <a:noAutofit/>
                      </wps:bodyPr>
                    </wps:wsp>
                  </a:graphicData>
                </a:graphic>
              </wp:inline>
            </w:drawing>
          </mc:Choice>
          <mc:Fallback>
            <w:pict>
              <v:shape w14:anchorId="011BD833" id="Freeform: Shape 7" o:spid="_x0000_s1026" style="width:530.25pt;height:71.9pt;visibility:visible;mso-wrap-style:square;mso-left-percent:-10001;mso-top-percent:-10001;mso-position-horizontal:absolute;mso-position-horizontal-relative:char;mso-position-vertical:absolute;mso-position-vertical-relative:line;mso-left-percent:-10001;mso-top-percent:-10001;v-text-anchor:top" coordsize="67246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" adj="-11796480,,5400" path="m,l,771525r6724650,l6724650,,,xe">
                <v:stroke startarrowwidth="narrow" startarrowlength="short" endarrowwidth="narrow" endarrowlength="short" miterlimit="5243f" joinstyle="miter"/>
                <v:formulas/>
                <v:path arrowok="t" o:extrusionok="f" o:connecttype="custom" textboxrect="0,0,6724650,771525"/>
                <v:textbox inset="7pt,3pt,7pt,3pt">
                  <w:txbxContent>
                    <w:p w14:paraId="011BD84D" w14:textId="77777777" w:rsidR="0053224B" w:rsidRDefault="009F2B38">
                      <w:pPr>
                        <w:spacing w:before="25" w:line="260" w:lineRule="auto"/>
                        <w:ind w:left="330" w:right="257"/>
                        <w:jc w:val="both"/>
                        <w:textDirection w:val="btLr"/>
                      </w:pPr>
                      <w:r>
                        <w:rPr>
                          <w:color w:val="000000"/>
                          <w:sz w:val="18"/>
                        </w:rPr>
                        <w:t xml:space="preserve">     This agreement contains the terms and obligations of the tenancy. It sets out the legally binding obligations that you (the tenant) and we (the landlord) accept as soon as the agreement is dated above.</w:t>
                      </w:r>
                    </w:p>
                    <w:p w14:paraId="011BD84E" w14:textId="77777777" w:rsidR="0053224B" w:rsidRDefault="009F2B38">
                      <w:pPr>
                        <w:spacing w:before="54" w:line="260" w:lineRule="auto"/>
                        <w:ind w:left="330" w:right="88"/>
                        <w:jc w:val="both"/>
                        <w:textDirection w:val="btLr"/>
                      </w:pPr>
                      <w:r>
                        <w:rPr>
                          <w:color w:val="000000"/>
                          <w:sz w:val="18"/>
                        </w:rPr>
                        <w:t xml:space="preserve">      You should read the agreement carefully. Make sure you want to agree to it all and that it contains everything you need. If you do not understand the agreement or anything in it, you should ask for an explanation before signing. Alternatively, you should consider asking for help from a solicitor, Citizen’s Advice, or a Housing Advice Centre.</w:t>
                      </w:r>
                    </w:p>
                  </w:txbxContent>
                </v:textbox>
                <w10:anchorlock/>
              </v:shape>
            </w:pict>
          </mc:Fallback>
        </mc:AlternateContent>
      </w:r>
    </w:p>
    <w:p w14:paraId="011BD5E4" w14:textId="77777777" w:rsidR="0053224B" w:rsidRDefault="009F2B38">
      <w:pPr>
        <w:pStyle w:val="Heading3"/>
        <w:spacing w:line="222" w:lineRule="auto"/>
        <w:ind w:left="490"/>
      </w:pPr>
      <w:r>
        <w:t>Section A – Main terms of the agreement</w:t>
      </w:r>
    </w:p>
    <w:p w14:paraId="011BD5E5" w14:textId="77777777" w:rsidR="0053224B" w:rsidRDefault="009F2B38">
      <w:pPr>
        <w:spacing w:before="105" w:after="4"/>
        <w:ind w:left="490"/>
        <w:rPr>
          <w:b/>
          <w:sz w:val="19"/>
          <w:szCs w:val="19"/>
        </w:rPr>
      </w:pPr>
      <w:r>
        <w:rPr>
          <w:b/>
          <w:sz w:val="19"/>
          <w:szCs w:val="19"/>
        </w:rPr>
        <w:t>This agreement is between us, the landlord</w:t>
      </w:r>
    </w:p>
    <w:tbl>
      <w:tblPr>
        <w:tblStyle w:val="TableGrid"/>
        <w:tblW w:w="0" w:type="auto"/>
        <w:tblInd w:w="490" w:type="dxa"/>
        <w:tblLook w:val="04A0" w:firstRow="1" w:lastRow="0" w:firstColumn="1" w:lastColumn="0" w:noHBand="0" w:noVBand="1"/>
      </w:tblPr>
      <w:tblGrid>
        <w:gridCol w:w="10340"/>
      </w:tblGrid>
      <w:tr w:rsidR="00D67D8F" w14:paraId="3C0C13DF" w14:textId="77777777" w:rsidTr="00D67D8F">
        <w:tc>
          <w:tcPr>
            <w:tcW w:w="10830" w:type="dxa"/>
          </w:tcPr>
          <w:p w14:paraId="7B3F0768" w14:textId="5A703FCF" w:rsidR="00D67D8F" w:rsidRDefault="00D67D8F">
            <w:pPr>
              <w:spacing w:before="105" w:after="4"/>
              <w:rPr>
                <w:b/>
                <w:sz w:val="19"/>
                <w:szCs w:val="19"/>
              </w:rPr>
            </w:pPr>
            <w:proofErr w:type="gramStart"/>
            <w:r w:rsidRPr="00D67D8F">
              <w:rPr>
                <w:b/>
                <w:sz w:val="19"/>
                <w:szCs w:val="19"/>
              </w:rPr>
              <w:t>&lt;</w:t>
            </w:r>
            <w:proofErr w:type="spellStart"/>
            <w:r w:rsidRPr="00D67D8F">
              <w:rPr>
                <w:b/>
                <w:sz w:val="19"/>
                <w:szCs w:val="19"/>
              </w:rPr>
              <w:t>Tenancy.Landlord.AllNames</w:t>
            </w:r>
            <w:proofErr w:type="spellEnd"/>
            <w:proofErr w:type="gramEnd"/>
            <w:r w:rsidRPr="00D67D8F">
              <w:rPr>
                <w:b/>
                <w:sz w:val="19"/>
                <w:szCs w:val="19"/>
              </w:rPr>
              <w:t>&gt;</w:t>
            </w:r>
          </w:p>
        </w:tc>
      </w:tr>
    </w:tbl>
    <w:p w14:paraId="011BD5E6" w14:textId="3430A9EE" w:rsidR="0053224B" w:rsidRDefault="0053224B" w:rsidP="00D67D8F">
      <w:pPr>
        <w:ind w:right="-29"/>
        <w:rPr>
          <w:color w:val="000000"/>
          <w:sz w:val="20"/>
          <w:szCs w:val="20"/>
        </w:rPr>
      </w:pPr>
    </w:p>
    <w:p w14:paraId="011BD5E7" w14:textId="143D1101" w:rsidR="0053224B" w:rsidRDefault="009F2B38">
      <w:pPr>
        <w:spacing w:before="81"/>
        <w:ind w:left="490"/>
        <w:rPr>
          <w:b/>
          <w:sz w:val="19"/>
          <w:szCs w:val="19"/>
        </w:rPr>
      </w:pPr>
      <w:r>
        <w:rPr>
          <w:b/>
          <w:sz w:val="19"/>
          <w:szCs w:val="19"/>
        </w:rPr>
        <w:t>and you, the tenant (if there is more than one, they are jointly and separately liable)</w:t>
      </w:r>
    </w:p>
    <w:p w14:paraId="7E3732AA" w14:textId="77777777" w:rsidR="00296209" w:rsidRDefault="00296209">
      <w:pPr>
        <w:spacing w:before="81"/>
        <w:ind w:left="490"/>
        <w:rPr>
          <w:b/>
          <w:sz w:val="19"/>
          <w:szCs w:val="19"/>
        </w:rPr>
      </w:pPr>
    </w:p>
    <w:tbl>
      <w:tblPr>
        <w:tblStyle w:val="TableGrid"/>
        <w:tblW w:w="0" w:type="auto"/>
        <w:tblInd w:w="490" w:type="dxa"/>
        <w:tblLook w:val="04A0" w:firstRow="1" w:lastRow="0" w:firstColumn="1" w:lastColumn="0" w:noHBand="0" w:noVBand="1"/>
      </w:tblPr>
      <w:tblGrid>
        <w:gridCol w:w="10340"/>
      </w:tblGrid>
      <w:tr w:rsidR="00296209" w14:paraId="2528B5B1" w14:textId="77777777" w:rsidTr="00296209">
        <w:tc>
          <w:tcPr>
            <w:tcW w:w="10830" w:type="dxa"/>
          </w:tcPr>
          <w:p w14:paraId="293303E2" w14:textId="4EE87B9B" w:rsidR="00296209" w:rsidRDefault="00296209">
            <w:pPr>
              <w:spacing w:before="81"/>
              <w:rPr>
                <w:b/>
                <w:sz w:val="19"/>
                <w:szCs w:val="19"/>
              </w:rPr>
            </w:pPr>
            <w:r w:rsidRPr="00296209">
              <w:rPr>
                <w:b/>
                <w:sz w:val="19"/>
                <w:szCs w:val="19"/>
              </w:rPr>
              <w:t>&lt;</w:t>
            </w:r>
            <w:proofErr w:type="spellStart"/>
            <w:r w:rsidRPr="00296209">
              <w:rPr>
                <w:b/>
                <w:sz w:val="19"/>
                <w:szCs w:val="19"/>
              </w:rPr>
              <w:t>Tenancy.AllNames</w:t>
            </w:r>
            <w:proofErr w:type="spellEnd"/>
            <w:r w:rsidRPr="00296209">
              <w:rPr>
                <w:b/>
                <w:sz w:val="19"/>
                <w:szCs w:val="19"/>
              </w:rPr>
              <w:t>&gt;</w:t>
            </w:r>
          </w:p>
        </w:tc>
      </w:tr>
    </w:tbl>
    <w:p w14:paraId="79723788" w14:textId="77777777" w:rsidR="00296209" w:rsidRDefault="00296209">
      <w:pPr>
        <w:spacing w:before="81"/>
        <w:ind w:left="490"/>
        <w:rPr>
          <w:b/>
          <w:sz w:val="19"/>
          <w:szCs w:val="19"/>
        </w:rPr>
      </w:pPr>
    </w:p>
    <w:p w14:paraId="011BD5E8" w14:textId="77777777" w:rsidR="0053224B" w:rsidRDefault="009F2B38">
      <w:pPr>
        <w:spacing w:before="61" w:after="4"/>
        <w:ind w:left="490"/>
        <w:rPr>
          <w:b/>
          <w:sz w:val="19"/>
          <w:szCs w:val="19"/>
        </w:rPr>
      </w:pPr>
      <w:r>
        <w:rPr>
          <w:b/>
          <w:sz w:val="19"/>
          <w:szCs w:val="19"/>
        </w:rPr>
        <w:t>We will let out the property at</w:t>
      </w:r>
    </w:p>
    <w:tbl>
      <w:tblPr>
        <w:tblStyle w:val="TableGrid"/>
        <w:tblW w:w="0" w:type="auto"/>
        <w:tblInd w:w="490" w:type="dxa"/>
        <w:tblLook w:val="04A0" w:firstRow="1" w:lastRow="0" w:firstColumn="1" w:lastColumn="0" w:noHBand="0" w:noVBand="1"/>
      </w:tblPr>
      <w:tblGrid>
        <w:gridCol w:w="10340"/>
      </w:tblGrid>
      <w:tr w:rsidR="00296209" w14:paraId="751CEC1C" w14:textId="77777777" w:rsidTr="00296209">
        <w:tc>
          <w:tcPr>
            <w:tcW w:w="10830" w:type="dxa"/>
          </w:tcPr>
          <w:p w14:paraId="2B444522" w14:textId="1E9D8862" w:rsidR="00296209" w:rsidRDefault="00D67D8F">
            <w:pPr>
              <w:spacing w:before="61" w:after="4"/>
              <w:rPr>
                <w:b/>
                <w:sz w:val="19"/>
                <w:szCs w:val="19"/>
              </w:rPr>
            </w:pPr>
            <w:proofErr w:type="gramStart"/>
            <w:r w:rsidRPr="00D67D8F">
              <w:rPr>
                <w:b/>
                <w:sz w:val="19"/>
                <w:szCs w:val="19"/>
              </w:rPr>
              <w:t>&lt;</w:t>
            </w:r>
            <w:proofErr w:type="spellStart"/>
            <w:r w:rsidRPr="00D67D8F">
              <w:rPr>
                <w:b/>
                <w:sz w:val="19"/>
                <w:szCs w:val="19"/>
              </w:rPr>
              <w:t>Tenancy.Property.Address.FullAddress</w:t>
            </w:r>
            <w:proofErr w:type="spellEnd"/>
            <w:proofErr w:type="gramEnd"/>
            <w:r w:rsidRPr="00D67D8F">
              <w:rPr>
                <w:b/>
                <w:sz w:val="19"/>
                <w:szCs w:val="19"/>
              </w:rPr>
              <w:t>&gt;</w:t>
            </w:r>
          </w:p>
        </w:tc>
      </w:tr>
    </w:tbl>
    <w:p w14:paraId="1307EA3B" w14:textId="77777777" w:rsidR="00296209" w:rsidRDefault="00296209">
      <w:pPr>
        <w:spacing w:before="61" w:after="4"/>
        <w:ind w:left="490"/>
        <w:rPr>
          <w:b/>
          <w:sz w:val="19"/>
          <w:szCs w:val="19"/>
        </w:rPr>
      </w:pPr>
    </w:p>
    <w:p w14:paraId="011BD5E9" w14:textId="535CB57C" w:rsidR="0053224B" w:rsidRDefault="0053224B">
      <w:pPr>
        <w:pBdr>
          <w:top w:val="nil"/>
          <w:left w:val="nil"/>
          <w:bottom w:val="nil"/>
          <w:right w:val="nil"/>
          <w:between w:val="nil"/>
        </w:pBdr>
        <w:ind w:left="115"/>
        <w:rPr>
          <w:color w:val="000000"/>
          <w:sz w:val="20"/>
          <w:szCs w:val="20"/>
        </w:rPr>
      </w:pPr>
    </w:p>
    <w:p w14:paraId="011BD5EA" w14:textId="77777777" w:rsidR="0053224B" w:rsidRDefault="009F2B38">
      <w:pPr>
        <w:pBdr>
          <w:top w:val="nil"/>
          <w:left w:val="nil"/>
          <w:bottom w:val="nil"/>
          <w:right w:val="nil"/>
          <w:between w:val="nil"/>
        </w:pBdr>
        <w:spacing w:line="242" w:lineRule="auto"/>
        <w:ind w:left="490" w:right="944"/>
        <w:rPr>
          <w:color w:val="000000"/>
          <w:sz w:val="18"/>
          <w:szCs w:val="18"/>
        </w:rPr>
      </w:pPr>
      <w:r>
        <w:rPr>
          <w:color w:val="000000"/>
          <w:sz w:val="18"/>
          <w:szCs w:val="18"/>
        </w:rPr>
        <w:t>to you as well as any furniture, fixtures and fittings and other items referred to in the Inventory and Schedule of Condition given to you at the commencement of your tenancy.</w:t>
      </w:r>
    </w:p>
    <w:p w14:paraId="011BD5EB" w14:textId="77777777" w:rsidR="0053224B" w:rsidRDefault="009F2B38">
      <w:pPr>
        <w:pStyle w:val="Heading4"/>
        <w:spacing w:before="83"/>
        <w:ind w:firstLine="490"/>
      </w:pPr>
      <w:r>
        <w:t>Tenancy type</w:t>
      </w:r>
    </w:p>
    <w:p w14:paraId="011BD5EC" w14:textId="77777777" w:rsidR="0053224B" w:rsidRDefault="009F2B38">
      <w:pPr>
        <w:pBdr>
          <w:top w:val="nil"/>
          <w:left w:val="nil"/>
          <w:bottom w:val="nil"/>
          <w:right w:val="nil"/>
          <w:between w:val="nil"/>
        </w:pBdr>
        <w:spacing w:before="121"/>
        <w:ind w:left="490"/>
        <w:rPr>
          <w:color w:val="000000"/>
          <w:sz w:val="18"/>
          <w:szCs w:val="18"/>
        </w:rPr>
      </w:pPr>
      <w:r>
        <w:rPr>
          <w:color w:val="000000"/>
          <w:sz w:val="18"/>
          <w:szCs w:val="18"/>
        </w:rPr>
        <w:t xml:space="preserve">The agreement is for an assured </w:t>
      </w:r>
      <w:proofErr w:type="spellStart"/>
      <w:proofErr w:type="gramStart"/>
      <w:r>
        <w:rPr>
          <w:color w:val="000000"/>
          <w:sz w:val="18"/>
          <w:szCs w:val="18"/>
        </w:rPr>
        <w:t>shorthold</w:t>
      </w:r>
      <w:proofErr w:type="spellEnd"/>
      <w:proofErr w:type="gramEnd"/>
      <w:r>
        <w:rPr>
          <w:color w:val="000000"/>
          <w:sz w:val="18"/>
          <w:szCs w:val="18"/>
        </w:rPr>
        <w:t xml:space="preserve"> tenancy.</w:t>
      </w:r>
    </w:p>
    <w:p w14:paraId="011BD5ED" w14:textId="77777777" w:rsidR="0053224B" w:rsidRDefault="0053224B">
      <w:pPr>
        <w:pBdr>
          <w:top w:val="nil"/>
          <w:left w:val="nil"/>
          <w:bottom w:val="nil"/>
          <w:right w:val="nil"/>
          <w:between w:val="nil"/>
        </w:pBdr>
        <w:rPr>
          <w:color w:val="000000"/>
          <w:sz w:val="20"/>
          <w:szCs w:val="20"/>
        </w:rPr>
      </w:pPr>
    </w:p>
    <w:p w14:paraId="011BD5EE" w14:textId="77777777" w:rsidR="0053224B" w:rsidRDefault="0053224B">
      <w:pPr>
        <w:pBdr>
          <w:top w:val="nil"/>
          <w:left w:val="nil"/>
          <w:bottom w:val="nil"/>
          <w:right w:val="nil"/>
          <w:between w:val="nil"/>
        </w:pBdr>
        <w:rPr>
          <w:color w:val="000000"/>
          <w:sz w:val="16"/>
          <w:szCs w:val="16"/>
        </w:rPr>
      </w:pPr>
    </w:p>
    <w:p w14:paraId="011BD5EF" w14:textId="77777777" w:rsidR="0053224B" w:rsidRDefault="009F2B38">
      <w:pPr>
        <w:ind w:left="490"/>
        <w:rPr>
          <w:sz w:val="27"/>
          <w:szCs w:val="27"/>
        </w:rPr>
      </w:pPr>
      <w:r>
        <w:rPr>
          <w:sz w:val="27"/>
          <w:szCs w:val="27"/>
        </w:rPr>
        <w:t>Rent</w:t>
      </w:r>
    </w:p>
    <w:p w14:paraId="011BD5F0" w14:textId="14D5D694" w:rsidR="0053224B" w:rsidRDefault="009F2B38">
      <w:pPr>
        <w:spacing w:before="106"/>
        <w:ind w:left="490"/>
        <w:rPr>
          <w:b/>
          <w:sz w:val="27"/>
          <w:szCs w:val="27"/>
        </w:rPr>
      </w:pPr>
      <w:r>
        <w:rPr>
          <w:rFonts w:ascii="Verdana" w:eastAsia="Verdana" w:hAnsi="Verdana" w:cs="Verdana"/>
          <w:sz w:val="18"/>
          <w:szCs w:val="18"/>
        </w:rPr>
        <w:t xml:space="preserve">You must pay </w:t>
      </w:r>
      <w:r w:rsidR="00857266" w:rsidRPr="00857266">
        <w:rPr>
          <w:rFonts w:ascii="Verdana" w:eastAsia="Verdana" w:hAnsi="Verdana" w:cs="Verdana"/>
          <w:sz w:val="27"/>
          <w:szCs w:val="27"/>
        </w:rPr>
        <w:t>&lt;</w:t>
      </w:r>
      <w:proofErr w:type="spellStart"/>
      <w:r w:rsidR="00857266" w:rsidRPr="00857266">
        <w:rPr>
          <w:rFonts w:ascii="Verdana" w:eastAsia="Verdana" w:hAnsi="Verdana" w:cs="Verdana"/>
          <w:sz w:val="27"/>
          <w:szCs w:val="27"/>
        </w:rPr>
        <w:t>Formatter.FormatPrice</w:t>
      </w:r>
      <w:proofErr w:type="spellEnd"/>
      <w:r w:rsidR="00857266" w:rsidRPr="00857266">
        <w:rPr>
          <w:rFonts w:ascii="Verdana" w:eastAsia="Verdana" w:hAnsi="Verdana" w:cs="Verdana"/>
          <w:sz w:val="27"/>
          <w:szCs w:val="27"/>
        </w:rPr>
        <w:t>(</w:t>
      </w:r>
      <w:proofErr w:type="spellStart"/>
      <w:proofErr w:type="gramStart"/>
      <w:r w:rsidR="00857266" w:rsidRPr="00857266">
        <w:rPr>
          <w:rFonts w:ascii="Verdana" w:eastAsia="Verdana" w:hAnsi="Verdana" w:cs="Verdana"/>
          <w:sz w:val="27"/>
          <w:szCs w:val="27"/>
        </w:rPr>
        <w:t>Tenancy.CurrentDetails.MRent</w:t>
      </w:r>
      <w:proofErr w:type="spellEnd"/>
      <w:proofErr w:type="gramEnd"/>
      <w:r w:rsidR="00857266" w:rsidRPr="00857266">
        <w:rPr>
          <w:rFonts w:ascii="Verdana" w:eastAsia="Verdana" w:hAnsi="Verdana" w:cs="Verdana"/>
          <w:sz w:val="27"/>
          <w:szCs w:val="27"/>
        </w:rPr>
        <w:t>, 2)</w:t>
      </w:r>
      <w:proofErr w:type="gramStart"/>
      <w:r w:rsidR="00857266" w:rsidRPr="00857266">
        <w:rPr>
          <w:rFonts w:ascii="Verdana" w:eastAsia="Verdana" w:hAnsi="Verdana" w:cs="Verdana"/>
          <w:sz w:val="27"/>
          <w:szCs w:val="27"/>
        </w:rPr>
        <w:t xml:space="preserve">&gt; </w:t>
      </w:r>
      <w:r>
        <w:rPr>
          <w:rFonts w:ascii="Verdana" w:eastAsia="Verdana" w:hAnsi="Verdana" w:cs="Verdana"/>
          <w:sz w:val="27"/>
          <w:szCs w:val="27"/>
        </w:rPr>
        <w:t xml:space="preserve"> rent</w:t>
      </w:r>
      <w:proofErr w:type="gramEnd"/>
      <w:r>
        <w:rPr>
          <w:rFonts w:ascii="Verdana" w:eastAsia="Verdana" w:hAnsi="Verdana" w:cs="Verdana"/>
          <w:sz w:val="27"/>
          <w:szCs w:val="27"/>
        </w:rPr>
        <w:t xml:space="preserve"> in advance in total each </w:t>
      </w:r>
      <w:r>
        <w:rPr>
          <w:rFonts w:ascii="Verdana" w:eastAsia="Verdana" w:hAnsi="Verdana" w:cs="Verdana"/>
          <w:b/>
          <w:sz w:val="27"/>
          <w:szCs w:val="27"/>
        </w:rPr>
        <w:t xml:space="preserve">calendar </w:t>
      </w:r>
      <w:r>
        <w:rPr>
          <w:b/>
          <w:sz w:val="27"/>
          <w:szCs w:val="27"/>
        </w:rPr>
        <w:t>month per person.</w:t>
      </w:r>
    </w:p>
    <w:p w14:paraId="011BD5F1" w14:textId="77777777" w:rsidR="0053224B" w:rsidRDefault="0053224B">
      <w:pPr>
        <w:pBdr>
          <w:top w:val="nil"/>
          <w:left w:val="nil"/>
          <w:bottom w:val="nil"/>
          <w:right w:val="nil"/>
          <w:between w:val="nil"/>
        </w:pBdr>
        <w:spacing w:before="7"/>
        <w:rPr>
          <w:b/>
          <w:color w:val="000000"/>
          <w:sz w:val="28"/>
          <w:szCs w:val="28"/>
        </w:rPr>
      </w:pPr>
    </w:p>
    <w:p w14:paraId="011BD5F2" w14:textId="77777777" w:rsidR="0053224B" w:rsidRDefault="009F2B38">
      <w:pPr>
        <w:pStyle w:val="Heading6"/>
        <w:ind w:firstLine="490"/>
      </w:pPr>
      <w:r>
        <w:t>The first payment of rent must be paid by</w:t>
      </w:r>
    </w:p>
    <w:p w14:paraId="011BD5F3" w14:textId="77777777" w:rsidR="0053224B" w:rsidRDefault="0053224B">
      <w:pPr>
        <w:pBdr>
          <w:top w:val="nil"/>
          <w:left w:val="nil"/>
          <w:bottom w:val="nil"/>
          <w:right w:val="nil"/>
          <w:between w:val="nil"/>
        </w:pBdr>
        <w:rPr>
          <w:b/>
          <w:color w:val="000000"/>
          <w:sz w:val="20"/>
          <w:szCs w:val="20"/>
        </w:rPr>
      </w:pPr>
    </w:p>
    <w:p w14:paraId="011BD5F4" w14:textId="77777777" w:rsidR="0053224B" w:rsidRDefault="009F2B38">
      <w:pPr>
        <w:pBdr>
          <w:top w:val="nil"/>
          <w:left w:val="nil"/>
          <w:bottom w:val="nil"/>
          <w:right w:val="nil"/>
          <w:between w:val="nil"/>
        </w:pBdr>
        <w:spacing w:before="118" w:line="331" w:lineRule="auto"/>
        <w:ind w:left="490" w:right="944"/>
        <w:rPr>
          <w:color w:val="000000"/>
          <w:sz w:val="18"/>
          <w:szCs w:val="18"/>
        </w:rPr>
        <w:sectPr w:rsidR="0053224B">
          <w:pgSz w:w="11900" w:h="16840"/>
          <w:pgMar w:top="0" w:right="620" w:bottom="280" w:left="440" w:header="360" w:footer="360" w:gutter="0"/>
          <w:pgNumType w:start="1"/>
          <w:cols w:space="720"/>
        </w:sectPr>
      </w:pPr>
      <w:r>
        <w:rPr>
          <w:color w:val="000000"/>
          <w:sz w:val="18"/>
          <w:szCs w:val="18"/>
        </w:rPr>
        <w:t xml:space="preserve">Subsequent rent payments must be </w:t>
      </w:r>
      <w:r>
        <w:rPr>
          <w:b/>
          <w:color w:val="000000"/>
          <w:sz w:val="18"/>
          <w:szCs w:val="18"/>
        </w:rPr>
        <w:t xml:space="preserve">paid </w:t>
      </w:r>
      <w:proofErr w:type="gramStart"/>
      <w:r>
        <w:rPr>
          <w:b/>
          <w:color w:val="000000"/>
          <w:sz w:val="18"/>
          <w:szCs w:val="18"/>
        </w:rPr>
        <w:t>on a monthly basis</w:t>
      </w:r>
      <w:proofErr w:type="gramEnd"/>
      <w:r>
        <w:rPr>
          <w:b/>
          <w:color w:val="000000"/>
          <w:sz w:val="18"/>
          <w:szCs w:val="18"/>
        </w:rPr>
        <w:t xml:space="preserve"> </w:t>
      </w:r>
      <w:r>
        <w:rPr>
          <w:color w:val="000000"/>
          <w:sz w:val="18"/>
          <w:szCs w:val="18"/>
        </w:rPr>
        <w:t>while the tenancy lasts as per the below Rent Payment Schedule.</w:t>
      </w:r>
    </w:p>
    <w:p w14:paraId="011BD5F5" w14:textId="77777777" w:rsidR="0053224B" w:rsidRDefault="0053224B">
      <w:pPr>
        <w:pBdr>
          <w:top w:val="nil"/>
          <w:left w:val="nil"/>
          <w:bottom w:val="nil"/>
          <w:right w:val="nil"/>
          <w:between w:val="nil"/>
        </w:pBdr>
        <w:spacing w:before="10"/>
        <w:rPr>
          <w:color w:val="000000"/>
          <w:sz w:val="3"/>
          <w:szCs w:val="3"/>
        </w:rPr>
      </w:pPr>
    </w:p>
    <w:p w14:paraId="011BD5F6" w14:textId="77777777" w:rsidR="0053224B" w:rsidRDefault="009F2B38">
      <w:pPr>
        <w:pBdr>
          <w:top w:val="nil"/>
          <w:left w:val="nil"/>
          <w:bottom w:val="nil"/>
          <w:right w:val="nil"/>
          <w:between w:val="nil"/>
        </w:pBdr>
        <w:ind w:left="114"/>
        <w:rPr>
          <w:color w:val="000000"/>
          <w:sz w:val="20"/>
          <w:szCs w:val="20"/>
        </w:rPr>
      </w:pPr>
      <w:r>
        <w:rPr>
          <w:noProof/>
          <w:color w:val="000000"/>
          <w:sz w:val="18"/>
          <w:szCs w:val="18"/>
        </w:rPr>
        <mc:AlternateContent>
          <mc:Choice Requires="wps">
            <w:drawing>
              <wp:inline distT="0" distB="0" distL="114300" distR="114300" wp14:anchorId="011BD83B" wp14:editId="011BD83C">
                <wp:extent cx="6734175" cy="1255524"/>
                <wp:effectExtent l="0" t="0" r="0" b="0"/>
                <wp:docPr id="5" name="Freeform: Shape 5"/>
                <wp:cNvGraphicFramePr/>
                <a:graphic xmlns:a="http://schemas.openxmlformats.org/drawingml/2006/main">
                  <a:graphicData uri="http://schemas.microsoft.com/office/word/2010/wordprocessingShape">
                    <wps:wsp>
                      <wps:cNvSpPr/>
                      <wps:spPr>
                        <a:xfrm>
                          <a:off x="1983675" y="3160875"/>
                          <a:ext cx="6724650" cy="1238250"/>
                        </a:xfrm>
                        <a:custGeom>
                          <a:avLst/>
                          <a:gdLst/>
                          <a:ahLst/>
                          <a:cxnLst/>
                          <a:rect l="l" t="t" r="r" b="b"/>
                          <a:pathLst>
                            <a:path w="6724650" h="1238250" extrusionOk="0">
                              <a:moveTo>
                                <a:pt x="0" y="0"/>
                              </a:moveTo>
                              <a:lnTo>
                                <a:pt x="0" y="1238250"/>
                              </a:lnTo>
                              <a:lnTo>
                                <a:pt x="6724650" y="1238250"/>
                              </a:lnTo>
                              <a:lnTo>
                                <a:pt x="672465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011BD851" w14:textId="77777777" w:rsidR="0053224B" w:rsidRDefault="009F2B38">
                            <w:pPr>
                              <w:ind w:left="75" w:firstLine="75"/>
                              <w:textDirection w:val="btLr"/>
                            </w:pPr>
                            <w:r>
                              <w:rPr>
                                <w:b/>
                                <w:color w:val="000000"/>
                                <w:sz w:val="21"/>
                              </w:rPr>
                              <w:t>Payment must be made in cleared funds to:</w:t>
                            </w:r>
                          </w:p>
                        </w:txbxContent>
                      </wps:txbx>
                      <wps:bodyPr spcFirstLastPara="1" wrap="square" lIns="88900" tIns="38100" rIns="88900" bIns="38100" anchor="t" anchorCtr="0">
                        <a:noAutofit/>
                      </wps:bodyPr>
                    </wps:wsp>
                  </a:graphicData>
                </a:graphic>
              </wp:inline>
            </w:drawing>
          </mc:Choice>
          <mc:Fallback>
            <w:pict>
              <v:shape w14:anchorId="011BD83B" id="Freeform: Shape 5" o:spid="_x0000_s1027" style="width:530.25pt;height:98.85pt;visibility:visible;mso-wrap-style:square;mso-left-percent:-10001;mso-top-percent:-10001;mso-position-horizontal:absolute;mso-position-horizontal-relative:char;mso-position-vertical:absolute;mso-position-vertical-relative:line;mso-left-percent:-10001;mso-top-percent:-10001;v-text-anchor:top" coordsize="6724650,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" adj="-11796480,,5400" path="m,l,1238250r6724650,l6724650,,,xe">
                <v:stroke startarrowwidth="narrow" startarrowlength="short" endarrowwidth="narrow" endarrowlength="short" miterlimit="5243f" joinstyle="miter"/>
                <v:formulas/>
                <v:path arrowok="t" o:extrusionok="f" o:connecttype="custom" textboxrect="0,0,6724650,1238250"/>
                <v:textbox inset="7pt,3pt,7pt,3pt">
                  <w:txbxContent>
                    <w:p w14:paraId="011BD851" w14:textId="77777777" w:rsidR="0053224B" w:rsidRDefault="009F2B38">
                      <w:pPr>
                        <w:ind w:left="75" w:firstLine="75"/>
                        <w:textDirection w:val="btLr"/>
                      </w:pPr>
                      <w:r>
                        <w:rPr>
                          <w:b/>
                          <w:color w:val="000000"/>
                          <w:sz w:val="21"/>
                        </w:rPr>
                        <w:t>Payment must be made in cleared funds to:</w:t>
                      </w:r>
                    </w:p>
                  </w:txbxContent>
                </v:textbox>
                <w10:anchorlock/>
              </v:shape>
            </w:pict>
          </mc:Fallback>
        </mc:AlternateContent>
      </w:r>
    </w:p>
    <w:p w14:paraId="011BD5F7" w14:textId="77777777" w:rsidR="0053224B" w:rsidRDefault="0053224B">
      <w:pPr>
        <w:pBdr>
          <w:top w:val="nil"/>
          <w:left w:val="nil"/>
          <w:bottom w:val="nil"/>
          <w:right w:val="nil"/>
          <w:between w:val="nil"/>
        </w:pBdr>
        <w:spacing w:before="5"/>
        <w:rPr>
          <w:color w:val="000000"/>
          <w:sz w:val="7"/>
          <w:szCs w:val="7"/>
        </w:rPr>
      </w:pPr>
    </w:p>
    <w:p w14:paraId="011BD5F8" w14:textId="77777777" w:rsidR="0053224B" w:rsidRDefault="009F2B38">
      <w:pPr>
        <w:pStyle w:val="Heading1"/>
        <w:spacing w:before="91"/>
        <w:ind w:left="490"/>
      </w:pPr>
      <w:r>
        <w:t xml:space="preserve">Term </w:t>
      </w:r>
    </w:p>
    <w:p w14:paraId="011BD5F9" w14:textId="0EEDE249" w:rsidR="0053224B" w:rsidRDefault="009F2B38">
      <w:pPr>
        <w:spacing w:before="76"/>
        <w:ind w:left="490"/>
        <w:rPr>
          <w:b/>
          <w:sz w:val="21"/>
          <w:szCs w:val="21"/>
        </w:rPr>
      </w:pPr>
      <w:r>
        <w:rPr>
          <w:b/>
          <w:sz w:val="21"/>
          <w:szCs w:val="21"/>
        </w:rPr>
        <w:t>The agreement is for an initial fixed term of</w:t>
      </w:r>
      <w:r w:rsidR="00386069">
        <w:rPr>
          <w:b/>
          <w:sz w:val="21"/>
          <w:szCs w:val="21"/>
        </w:rPr>
        <w:t xml:space="preserve"> </w:t>
      </w:r>
      <w:r w:rsidR="00386069" w:rsidRPr="00386069">
        <w:rPr>
          <w:b/>
          <w:sz w:val="21"/>
          <w:szCs w:val="21"/>
        </w:rPr>
        <w:t>&lt;</w:t>
      </w:r>
      <w:proofErr w:type="spellStart"/>
      <w:r w:rsidR="00386069" w:rsidRPr="00386069">
        <w:rPr>
          <w:b/>
          <w:sz w:val="21"/>
          <w:szCs w:val="21"/>
        </w:rPr>
        <w:t>Tenancy.TotalMonths</w:t>
      </w:r>
      <w:proofErr w:type="spellEnd"/>
      <w:r w:rsidR="00386069" w:rsidRPr="00386069">
        <w:rPr>
          <w:b/>
          <w:sz w:val="21"/>
          <w:szCs w:val="21"/>
        </w:rPr>
        <w:t>&gt;</w:t>
      </w:r>
      <w:r w:rsidR="00386069">
        <w:rPr>
          <w:b/>
          <w:sz w:val="21"/>
          <w:szCs w:val="21"/>
        </w:rPr>
        <w:t xml:space="preserve"> months.</w:t>
      </w:r>
    </w:p>
    <w:p w14:paraId="011BD5FA" w14:textId="0BC4793F" w:rsidR="0053224B" w:rsidRDefault="009F2B38">
      <w:pPr>
        <w:pStyle w:val="Heading2"/>
        <w:spacing w:before="76"/>
        <w:ind w:left="490"/>
        <w:rPr>
          <w:sz w:val="21"/>
          <w:szCs w:val="21"/>
        </w:rPr>
      </w:pPr>
      <w:r>
        <w:t xml:space="preserve">Starting on </w:t>
      </w:r>
      <w:r w:rsidR="006A33D6" w:rsidRPr="006A33D6">
        <w:t>&lt;</w:t>
      </w:r>
      <w:proofErr w:type="spellStart"/>
      <w:r w:rsidR="006A33D6" w:rsidRPr="006A33D6">
        <w:t>Formatter.GetFullDateString</w:t>
      </w:r>
      <w:proofErr w:type="spellEnd"/>
      <w:r w:rsidR="006A33D6" w:rsidRPr="006A33D6">
        <w:t>(</w:t>
      </w:r>
      <w:proofErr w:type="spellStart"/>
      <w:r w:rsidR="006A33D6" w:rsidRPr="006A33D6">
        <w:t>Tenancy.FrDate</w:t>
      </w:r>
      <w:proofErr w:type="spellEnd"/>
      <w:r w:rsidR="006A33D6" w:rsidRPr="006A33D6">
        <w:t>)&gt;</w:t>
      </w:r>
      <w:r w:rsidR="006A33D6">
        <w:t xml:space="preserve"> </w:t>
      </w:r>
      <w:r>
        <w:t>and ending on</w:t>
      </w:r>
      <w:r w:rsidR="00386069">
        <w:t xml:space="preserve"> </w:t>
      </w:r>
      <w:r w:rsidR="00386069" w:rsidRPr="00386069">
        <w:t>&lt;</w:t>
      </w:r>
      <w:proofErr w:type="spellStart"/>
      <w:r w:rsidR="00386069" w:rsidRPr="00386069">
        <w:t>Formatter.GetFullDateString</w:t>
      </w:r>
      <w:proofErr w:type="spellEnd"/>
      <w:r w:rsidR="00386069" w:rsidRPr="00386069">
        <w:t>(</w:t>
      </w:r>
      <w:proofErr w:type="spellStart"/>
      <w:r w:rsidR="00386069" w:rsidRPr="00386069">
        <w:t>Tenancy.ToDate</w:t>
      </w:r>
      <w:proofErr w:type="spellEnd"/>
      <w:r w:rsidR="00386069" w:rsidRPr="00386069">
        <w:t>)&gt;</w:t>
      </w:r>
      <w:r>
        <w:rPr>
          <w:sz w:val="21"/>
          <w:szCs w:val="21"/>
        </w:rPr>
        <w:t>.</w:t>
      </w:r>
    </w:p>
    <w:p w14:paraId="011BD5FB" w14:textId="77777777" w:rsidR="0053224B" w:rsidRDefault="009F2B38">
      <w:pPr>
        <w:pBdr>
          <w:top w:val="nil"/>
          <w:left w:val="nil"/>
          <w:bottom w:val="nil"/>
          <w:right w:val="nil"/>
          <w:between w:val="nil"/>
        </w:pBdr>
        <w:spacing w:before="80" w:line="261" w:lineRule="auto"/>
        <w:ind w:left="490" w:right="500"/>
        <w:rPr>
          <w:color w:val="000000"/>
          <w:sz w:val="18"/>
          <w:szCs w:val="18"/>
        </w:rPr>
      </w:pPr>
      <w:r>
        <w:rPr>
          <w:color w:val="000000"/>
          <w:sz w:val="18"/>
          <w:szCs w:val="18"/>
        </w:rPr>
        <w:t>At the end of this time, if we have not received from you at least one calendar month’s written notice ending on the last day of the fixed term to terminate the agreement, then the tenancy will continue as a contractual periodic tenancy.</w:t>
      </w:r>
    </w:p>
    <w:p w14:paraId="011BD5FC" w14:textId="77777777" w:rsidR="0053224B" w:rsidRDefault="009F2B38">
      <w:pPr>
        <w:pBdr>
          <w:top w:val="nil"/>
          <w:left w:val="nil"/>
          <w:bottom w:val="nil"/>
          <w:right w:val="nil"/>
          <w:between w:val="nil"/>
        </w:pBdr>
        <w:spacing w:before="59" w:line="261" w:lineRule="auto"/>
        <w:ind w:left="490" w:right="500"/>
        <w:rPr>
          <w:color w:val="000000"/>
          <w:sz w:val="18"/>
          <w:szCs w:val="18"/>
        </w:rPr>
      </w:pPr>
      <w:r>
        <w:rPr>
          <w:color w:val="000000"/>
          <w:sz w:val="18"/>
          <w:szCs w:val="18"/>
        </w:rPr>
        <w:t>The rental period for the contractual periodic tenancy will be the same as the rental period for which rent was last payable during the tenancy’s fixed term.</w:t>
      </w:r>
    </w:p>
    <w:p w14:paraId="011BD5FD" w14:textId="77777777" w:rsidR="0053224B" w:rsidRDefault="009F2B38">
      <w:pPr>
        <w:pBdr>
          <w:top w:val="nil"/>
          <w:left w:val="nil"/>
          <w:bottom w:val="nil"/>
          <w:right w:val="nil"/>
          <w:between w:val="nil"/>
        </w:pBdr>
        <w:spacing w:before="54" w:line="225" w:lineRule="auto"/>
        <w:ind w:left="490" w:right="944"/>
        <w:rPr>
          <w:color w:val="000000"/>
          <w:sz w:val="18"/>
          <w:szCs w:val="18"/>
        </w:rPr>
      </w:pPr>
      <w:r>
        <w:rPr>
          <w:color w:val="000000"/>
          <w:sz w:val="18"/>
          <w:szCs w:val="18"/>
        </w:rPr>
        <w:t>The contractual periodic tenancy will continue until you or we terminate the tenancy in line with clause 8.0 of the agreement.</w:t>
      </w:r>
    </w:p>
    <w:p w14:paraId="011BD5FE" w14:textId="77777777" w:rsidR="0053224B" w:rsidRDefault="0053224B">
      <w:pPr>
        <w:pBdr>
          <w:top w:val="nil"/>
          <w:left w:val="nil"/>
          <w:bottom w:val="nil"/>
          <w:right w:val="nil"/>
          <w:between w:val="nil"/>
        </w:pBdr>
        <w:spacing w:before="9"/>
        <w:rPr>
          <w:color w:val="000000"/>
          <w:sz w:val="21"/>
          <w:szCs w:val="21"/>
        </w:rPr>
      </w:pPr>
    </w:p>
    <w:p w14:paraId="011BD5FF" w14:textId="77777777" w:rsidR="0053224B" w:rsidRDefault="009F2B38">
      <w:pPr>
        <w:pStyle w:val="Heading1"/>
        <w:spacing w:after="19"/>
        <w:ind w:firstLine="115"/>
      </w:pPr>
      <w:r>
        <w:t>Rent Payment Schedule</w:t>
      </w:r>
    </w:p>
    <w:tbl>
      <w:tblPr>
        <w:tblStyle w:val="a"/>
        <w:tblW w:w="1057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5"/>
        <w:gridCol w:w="2100"/>
        <w:gridCol w:w="1440"/>
        <w:gridCol w:w="1440"/>
        <w:gridCol w:w="1440"/>
        <w:gridCol w:w="1440"/>
        <w:gridCol w:w="1440"/>
      </w:tblGrid>
      <w:tr w:rsidR="0053224B" w14:paraId="011BD607" w14:textId="77777777">
        <w:trPr>
          <w:trHeight w:val="300"/>
        </w:trPr>
        <w:tc>
          <w:tcPr>
            <w:tcW w:w="1275" w:type="dxa"/>
          </w:tcPr>
          <w:p w14:paraId="011BD600"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2100" w:type="dxa"/>
          </w:tcPr>
          <w:p w14:paraId="011BD601" w14:textId="77777777" w:rsidR="0053224B" w:rsidRDefault="009F2B38">
            <w:pPr>
              <w:pBdr>
                <w:top w:val="nil"/>
                <w:left w:val="nil"/>
                <w:bottom w:val="nil"/>
                <w:right w:val="nil"/>
                <w:between w:val="nil"/>
              </w:pBdr>
              <w:spacing w:before="18"/>
              <w:ind w:left="82"/>
              <w:rPr>
                <w:b/>
                <w:color w:val="000000"/>
              </w:rPr>
            </w:pPr>
            <w:r>
              <w:rPr>
                <w:b/>
                <w:color w:val="000000"/>
              </w:rPr>
              <w:t>Tenant 1</w:t>
            </w:r>
          </w:p>
        </w:tc>
        <w:tc>
          <w:tcPr>
            <w:tcW w:w="1440" w:type="dxa"/>
          </w:tcPr>
          <w:p w14:paraId="011BD602" w14:textId="77777777" w:rsidR="0053224B" w:rsidRDefault="009F2B38">
            <w:pPr>
              <w:pBdr>
                <w:top w:val="nil"/>
                <w:left w:val="nil"/>
                <w:bottom w:val="nil"/>
                <w:right w:val="nil"/>
                <w:between w:val="nil"/>
              </w:pBdr>
              <w:spacing w:before="18"/>
              <w:ind w:left="82"/>
              <w:rPr>
                <w:b/>
                <w:color w:val="000000"/>
              </w:rPr>
            </w:pPr>
            <w:r>
              <w:rPr>
                <w:b/>
                <w:color w:val="000000"/>
              </w:rPr>
              <w:t>Tenant 2</w:t>
            </w:r>
          </w:p>
        </w:tc>
        <w:tc>
          <w:tcPr>
            <w:tcW w:w="1440" w:type="dxa"/>
          </w:tcPr>
          <w:p w14:paraId="011BD603" w14:textId="77777777" w:rsidR="0053224B" w:rsidRDefault="009F2B38">
            <w:pPr>
              <w:pBdr>
                <w:top w:val="nil"/>
                <w:left w:val="nil"/>
                <w:bottom w:val="nil"/>
                <w:right w:val="nil"/>
                <w:between w:val="nil"/>
              </w:pBdr>
              <w:spacing w:before="18"/>
              <w:ind w:left="82"/>
              <w:rPr>
                <w:b/>
                <w:color w:val="000000"/>
              </w:rPr>
            </w:pPr>
            <w:r>
              <w:rPr>
                <w:b/>
                <w:color w:val="000000"/>
              </w:rPr>
              <w:t>Tenant 3</w:t>
            </w:r>
          </w:p>
        </w:tc>
        <w:tc>
          <w:tcPr>
            <w:tcW w:w="1440" w:type="dxa"/>
          </w:tcPr>
          <w:p w14:paraId="011BD604" w14:textId="77777777" w:rsidR="0053224B" w:rsidRDefault="009F2B38">
            <w:pPr>
              <w:pBdr>
                <w:top w:val="nil"/>
                <w:left w:val="nil"/>
                <w:bottom w:val="nil"/>
                <w:right w:val="nil"/>
                <w:between w:val="nil"/>
              </w:pBdr>
              <w:spacing w:before="18"/>
              <w:ind w:left="82"/>
              <w:rPr>
                <w:b/>
                <w:color w:val="000000"/>
              </w:rPr>
            </w:pPr>
            <w:r>
              <w:rPr>
                <w:b/>
                <w:color w:val="000000"/>
              </w:rPr>
              <w:t>Tenant 4</w:t>
            </w:r>
          </w:p>
        </w:tc>
        <w:tc>
          <w:tcPr>
            <w:tcW w:w="1440" w:type="dxa"/>
          </w:tcPr>
          <w:p w14:paraId="011BD605" w14:textId="77777777" w:rsidR="0053224B" w:rsidRDefault="009F2B38">
            <w:pPr>
              <w:pBdr>
                <w:top w:val="nil"/>
                <w:left w:val="nil"/>
                <w:bottom w:val="nil"/>
                <w:right w:val="nil"/>
                <w:between w:val="nil"/>
              </w:pBdr>
              <w:spacing w:before="18"/>
              <w:ind w:left="82"/>
              <w:rPr>
                <w:b/>
                <w:color w:val="000000"/>
              </w:rPr>
            </w:pPr>
            <w:r>
              <w:rPr>
                <w:b/>
                <w:color w:val="000000"/>
              </w:rPr>
              <w:t>Tenant 5</w:t>
            </w:r>
          </w:p>
        </w:tc>
        <w:tc>
          <w:tcPr>
            <w:tcW w:w="1440" w:type="dxa"/>
          </w:tcPr>
          <w:p w14:paraId="011BD606" w14:textId="77777777" w:rsidR="0053224B" w:rsidRDefault="009F2B38">
            <w:pPr>
              <w:pBdr>
                <w:top w:val="nil"/>
                <w:left w:val="nil"/>
                <w:bottom w:val="nil"/>
                <w:right w:val="nil"/>
                <w:between w:val="nil"/>
              </w:pBdr>
              <w:spacing w:before="18"/>
              <w:ind w:left="82"/>
              <w:rPr>
                <w:b/>
                <w:color w:val="000000"/>
              </w:rPr>
            </w:pPr>
            <w:r>
              <w:rPr>
                <w:b/>
                <w:color w:val="000000"/>
              </w:rPr>
              <w:t>Tenant 6</w:t>
            </w:r>
          </w:p>
        </w:tc>
      </w:tr>
      <w:tr w:rsidR="0053224B" w14:paraId="011BD610" w14:textId="77777777">
        <w:trPr>
          <w:trHeight w:val="540"/>
        </w:trPr>
        <w:tc>
          <w:tcPr>
            <w:tcW w:w="1275" w:type="dxa"/>
          </w:tcPr>
          <w:p w14:paraId="011BD608" w14:textId="77777777" w:rsidR="0053224B" w:rsidRDefault="009F2B38">
            <w:pPr>
              <w:pBdr>
                <w:top w:val="nil"/>
                <w:left w:val="nil"/>
                <w:bottom w:val="nil"/>
                <w:right w:val="nil"/>
                <w:between w:val="nil"/>
              </w:pBdr>
              <w:spacing w:before="3"/>
              <w:ind w:left="82"/>
              <w:rPr>
                <w:b/>
                <w:color w:val="000000"/>
              </w:rPr>
            </w:pPr>
            <w:r>
              <w:rPr>
                <w:b/>
                <w:color w:val="000000"/>
              </w:rPr>
              <w:t>Payment</w:t>
            </w:r>
          </w:p>
          <w:p w14:paraId="011BD609" w14:textId="77777777" w:rsidR="0053224B" w:rsidRDefault="009F2B38">
            <w:pPr>
              <w:pBdr>
                <w:top w:val="nil"/>
                <w:left w:val="nil"/>
                <w:bottom w:val="nil"/>
                <w:right w:val="nil"/>
                <w:between w:val="nil"/>
              </w:pBdr>
              <w:spacing w:before="17" w:line="246" w:lineRule="auto"/>
              <w:ind w:left="82"/>
              <w:rPr>
                <w:b/>
                <w:color w:val="000000"/>
              </w:rPr>
            </w:pPr>
            <w:r>
              <w:rPr>
                <w:b/>
                <w:color w:val="000000"/>
              </w:rPr>
              <w:t>Date</w:t>
            </w:r>
          </w:p>
        </w:tc>
        <w:tc>
          <w:tcPr>
            <w:tcW w:w="2100" w:type="dxa"/>
          </w:tcPr>
          <w:p w14:paraId="011BD60A"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0B"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0C"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0D"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0E"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0F"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r>
      <w:tr w:rsidR="0053224B" w14:paraId="011BD618" w14:textId="77777777">
        <w:trPr>
          <w:trHeight w:val="300"/>
        </w:trPr>
        <w:tc>
          <w:tcPr>
            <w:tcW w:w="1275" w:type="dxa"/>
          </w:tcPr>
          <w:p w14:paraId="011BD611" w14:textId="77777777" w:rsidR="0053224B" w:rsidRDefault="0053224B">
            <w:pPr>
              <w:pBdr>
                <w:top w:val="nil"/>
                <w:left w:val="nil"/>
                <w:bottom w:val="nil"/>
                <w:right w:val="nil"/>
                <w:between w:val="nil"/>
              </w:pBdr>
              <w:spacing w:before="18"/>
              <w:ind w:left="82"/>
              <w:rPr>
                <w:color w:val="000000"/>
              </w:rPr>
            </w:pPr>
          </w:p>
        </w:tc>
        <w:tc>
          <w:tcPr>
            <w:tcW w:w="2100" w:type="dxa"/>
          </w:tcPr>
          <w:p w14:paraId="011BD612" w14:textId="77777777" w:rsidR="0053224B" w:rsidRDefault="0053224B"/>
        </w:tc>
        <w:tc>
          <w:tcPr>
            <w:tcW w:w="1440" w:type="dxa"/>
          </w:tcPr>
          <w:p w14:paraId="011BD613" w14:textId="77777777" w:rsidR="0053224B" w:rsidRDefault="0053224B"/>
        </w:tc>
        <w:tc>
          <w:tcPr>
            <w:tcW w:w="1440" w:type="dxa"/>
          </w:tcPr>
          <w:p w14:paraId="011BD614" w14:textId="77777777" w:rsidR="0053224B" w:rsidRDefault="0053224B"/>
        </w:tc>
        <w:tc>
          <w:tcPr>
            <w:tcW w:w="1440" w:type="dxa"/>
          </w:tcPr>
          <w:p w14:paraId="011BD615" w14:textId="77777777" w:rsidR="0053224B" w:rsidRDefault="0053224B"/>
        </w:tc>
        <w:tc>
          <w:tcPr>
            <w:tcW w:w="1440" w:type="dxa"/>
          </w:tcPr>
          <w:p w14:paraId="011BD616" w14:textId="77777777" w:rsidR="0053224B" w:rsidRDefault="0053224B"/>
        </w:tc>
        <w:tc>
          <w:tcPr>
            <w:tcW w:w="1440" w:type="dxa"/>
          </w:tcPr>
          <w:p w14:paraId="011BD617" w14:textId="77777777" w:rsidR="0053224B" w:rsidRDefault="0053224B"/>
        </w:tc>
      </w:tr>
      <w:tr w:rsidR="0053224B" w14:paraId="011BD620" w14:textId="77777777">
        <w:trPr>
          <w:trHeight w:val="300"/>
        </w:trPr>
        <w:tc>
          <w:tcPr>
            <w:tcW w:w="1275" w:type="dxa"/>
          </w:tcPr>
          <w:p w14:paraId="011BD619" w14:textId="77777777" w:rsidR="0053224B" w:rsidRDefault="0053224B"/>
        </w:tc>
        <w:tc>
          <w:tcPr>
            <w:tcW w:w="2100" w:type="dxa"/>
          </w:tcPr>
          <w:p w14:paraId="011BD61A" w14:textId="77777777" w:rsidR="0053224B" w:rsidRDefault="0053224B"/>
        </w:tc>
        <w:tc>
          <w:tcPr>
            <w:tcW w:w="1440" w:type="dxa"/>
          </w:tcPr>
          <w:p w14:paraId="011BD61B" w14:textId="77777777" w:rsidR="0053224B" w:rsidRDefault="0053224B"/>
        </w:tc>
        <w:tc>
          <w:tcPr>
            <w:tcW w:w="1440" w:type="dxa"/>
          </w:tcPr>
          <w:p w14:paraId="011BD61C" w14:textId="77777777" w:rsidR="0053224B" w:rsidRDefault="0053224B"/>
        </w:tc>
        <w:tc>
          <w:tcPr>
            <w:tcW w:w="1440" w:type="dxa"/>
          </w:tcPr>
          <w:p w14:paraId="011BD61D" w14:textId="77777777" w:rsidR="0053224B" w:rsidRDefault="0053224B"/>
        </w:tc>
        <w:tc>
          <w:tcPr>
            <w:tcW w:w="1440" w:type="dxa"/>
          </w:tcPr>
          <w:p w14:paraId="011BD61E" w14:textId="77777777" w:rsidR="0053224B" w:rsidRDefault="0053224B"/>
        </w:tc>
        <w:tc>
          <w:tcPr>
            <w:tcW w:w="1440" w:type="dxa"/>
          </w:tcPr>
          <w:p w14:paraId="011BD61F" w14:textId="77777777" w:rsidR="0053224B" w:rsidRDefault="0053224B"/>
        </w:tc>
      </w:tr>
      <w:tr w:rsidR="0053224B" w14:paraId="011BD628" w14:textId="77777777">
        <w:trPr>
          <w:trHeight w:val="300"/>
        </w:trPr>
        <w:tc>
          <w:tcPr>
            <w:tcW w:w="1275" w:type="dxa"/>
          </w:tcPr>
          <w:p w14:paraId="011BD621" w14:textId="77777777" w:rsidR="0053224B" w:rsidRDefault="0053224B"/>
        </w:tc>
        <w:tc>
          <w:tcPr>
            <w:tcW w:w="2100" w:type="dxa"/>
          </w:tcPr>
          <w:p w14:paraId="011BD622" w14:textId="77777777" w:rsidR="0053224B" w:rsidRDefault="0053224B"/>
        </w:tc>
        <w:tc>
          <w:tcPr>
            <w:tcW w:w="1440" w:type="dxa"/>
          </w:tcPr>
          <w:p w14:paraId="011BD623" w14:textId="77777777" w:rsidR="0053224B" w:rsidRDefault="0053224B"/>
        </w:tc>
        <w:tc>
          <w:tcPr>
            <w:tcW w:w="1440" w:type="dxa"/>
          </w:tcPr>
          <w:p w14:paraId="011BD624" w14:textId="77777777" w:rsidR="0053224B" w:rsidRDefault="0053224B"/>
        </w:tc>
        <w:tc>
          <w:tcPr>
            <w:tcW w:w="1440" w:type="dxa"/>
          </w:tcPr>
          <w:p w14:paraId="011BD625" w14:textId="77777777" w:rsidR="0053224B" w:rsidRDefault="0053224B"/>
        </w:tc>
        <w:tc>
          <w:tcPr>
            <w:tcW w:w="1440" w:type="dxa"/>
          </w:tcPr>
          <w:p w14:paraId="011BD626" w14:textId="77777777" w:rsidR="0053224B" w:rsidRDefault="0053224B"/>
        </w:tc>
        <w:tc>
          <w:tcPr>
            <w:tcW w:w="1440" w:type="dxa"/>
          </w:tcPr>
          <w:p w14:paraId="011BD627" w14:textId="77777777" w:rsidR="0053224B" w:rsidRDefault="0053224B"/>
        </w:tc>
      </w:tr>
      <w:tr w:rsidR="0053224B" w14:paraId="011BD630" w14:textId="77777777">
        <w:trPr>
          <w:trHeight w:val="300"/>
        </w:trPr>
        <w:tc>
          <w:tcPr>
            <w:tcW w:w="1275" w:type="dxa"/>
          </w:tcPr>
          <w:p w14:paraId="011BD629" w14:textId="77777777" w:rsidR="0053224B" w:rsidRDefault="0053224B"/>
        </w:tc>
        <w:tc>
          <w:tcPr>
            <w:tcW w:w="2100" w:type="dxa"/>
          </w:tcPr>
          <w:p w14:paraId="011BD62A" w14:textId="77777777" w:rsidR="0053224B" w:rsidRDefault="0053224B"/>
        </w:tc>
        <w:tc>
          <w:tcPr>
            <w:tcW w:w="1440" w:type="dxa"/>
          </w:tcPr>
          <w:p w14:paraId="011BD62B" w14:textId="77777777" w:rsidR="0053224B" w:rsidRDefault="0053224B"/>
        </w:tc>
        <w:tc>
          <w:tcPr>
            <w:tcW w:w="1440" w:type="dxa"/>
          </w:tcPr>
          <w:p w14:paraId="011BD62C" w14:textId="77777777" w:rsidR="0053224B" w:rsidRDefault="0053224B"/>
        </w:tc>
        <w:tc>
          <w:tcPr>
            <w:tcW w:w="1440" w:type="dxa"/>
          </w:tcPr>
          <w:p w14:paraId="011BD62D" w14:textId="77777777" w:rsidR="0053224B" w:rsidRDefault="0053224B"/>
        </w:tc>
        <w:tc>
          <w:tcPr>
            <w:tcW w:w="1440" w:type="dxa"/>
          </w:tcPr>
          <w:p w14:paraId="011BD62E" w14:textId="77777777" w:rsidR="0053224B" w:rsidRDefault="0053224B"/>
        </w:tc>
        <w:tc>
          <w:tcPr>
            <w:tcW w:w="1440" w:type="dxa"/>
          </w:tcPr>
          <w:p w14:paraId="011BD62F" w14:textId="77777777" w:rsidR="0053224B" w:rsidRDefault="0053224B"/>
        </w:tc>
      </w:tr>
      <w:tr w:rsidR="0053224B" w14:paraId="011BD638" w14:textId="77777777">
        <w:trPr>
          <w:trHeight w:val="300"/>
        </w:trPr>
        <w:tc>
          <w:tcPr>
            <w:tcW w:w="1275" w:type="dxa"/>
          </w:tcPr>
          <w:p w14:paraId="011BD631" w14:textId="77777777" w:rsidR="0053224B" w:rsidRDefault="0053224B"/>
        </w:tc>
        <w:tc>
          <w:tcPr>
            <w:tcW w:w="2100" w:type="dxa"/>
          </w:tcPr>
          <w:p w14:paraId="011BD632" w14:textId="77777777" w:rsidR="0053224B" w:rsidRDefault="0053224B"/>
        </w:tc>
        <w:tc>
          <w:tcPr>
            <w:tcW w:w="1440" w:type="dxa"/>
          </w:tcPr>
          <w:p w14:paraId="011BD633" w14:textId="77777777" w:rsidR="0053224B" w:rsidRDefault="0053224B"/>
        </w:tc>
        <w:tc>
          <w:tcPr>
            <w:tcW w:w="1440" w:type="dxa"/>
          </w:tcPr>
          <w:p w14:paraId="011BD634" w14:textId="77777777" w:rsidR="0053224B" w:rsidRDefault="0053224B"/>
        </w:tc>
        <w:tc>
          <w:tcPr>
            <w:tcW w:w="1440" w:type="dxa"/>
          </w:tcPr>
          <w:p w14:paraId="011BD635" w14:textId="77777777" w:rsidR="0053224B" w:rsidRDefault="0053224B"/>
        </w:tc>
        <w:tc>
          <w:tcPr>
            <w:tcW w:w="1440" w:type="dxa"/>
          </w:tcPr>
          <w:p w14:paraId="011BD636" w14:textId="77777777" w:rsidR="0053224B" w:rsidRDefault="0053224B"/>
        </w:tc>
        <w:tc>
          <w:tcPr>
            <w:tcW w:w="1440" w:type="dxa"/>
          </w:tcPr>
          <w:p w14:paraId="011BD637" w14:textId="77777777" w:rsidR="0053224B" w:rsidRDefault="0053224B"/>
        </w:tc>
      </w:tr>
      <w:tr w:rsidR="0053224B" w14:paraId="011BD640" w14:textId="77777777">
        <w:trPr>
          <w:trHeight w:val="300"/>
        </w:trPr>
        <w:tc>
          <w:tcPr>
            <w:tcW w:w="1275" w:type="dxa"/>
          </w:tcPr>
          <w:p w14:paraId="011BD639" w14:textId="77777777" w:rsidR="0053224B" w:rsidRDefault="0053224B"/>
        </w:tc>
        <w:tc>
          <w:tcPr>
            <w:tcW w:w="2100" w:type="dxa"/>
          </w:tcPr>
          <w:p w14:paraId="011BD63A" w14:textId="77777777" w:rsidR="0053224B" w:rsidRDefault="0053224B"/>
        </w:tc>
        <w:tc>
          <w:tcPr>
            <w:tcW w:w="1440" w:type="dxa"/>
          </w:tcPr>
          <w:p w14:paraId="011BD63B" w14:textId="77777777" w:rsidR="0053224B" w:rsidRDefault="0053224B"/>
        </w:tc>
        <w:tc>
          <w:tcPr>
            <w:tcW w:w="1440" w:type="dxa"/>
          </w:tcPr>
          <w:p w14:paraId="011BD63C" w14:textId="77777777" w:rsidR="0053224B" w:rsidRDefault="0053224B"/>
        </w:tc>
        <w:tc>
          <w:tcPr>
            <w:tcW w:w="1440" w:type="dxa"/>
          </w:tcPr>
          <w:p w14:paraId="011BD63D" w14:textId="77777777" w:rsidR="0053224B" w:rsidRDefault="0053224B"/>
        </w:tc>
        <w:tc>
          <w:tcPr>
            <w:tcW w:w="1440" w:type="dxa"/>
          </w:tcPr>
          <w:p w14:paraId="011BD63E" w14:textId="77777777" w:rsidR="0053224B" w:rsidRDefault="0053224B"/>
        </w:tc>
        <w:tc>
          <w:tcPr>
            <w:tcW w:w="1440" w:type="dxa"/>
          </w:tcPr>
          <w:p w14:paraId="011BD63F" w14:textId="77777777" w:rsidR="0053224B" w:rsidRDefault="0053224B"/>
        </w:tc>
      </w:tr>
      <w:tr w:rsidR="0053224B" w14:paraId="011BD648" w14:textId="77777777">
        <w:trPr>
          <w:trHeight w:val="300"/>
        </w:trPr>
        <w:tc>
          <w:tcPr>
            <w:tcW w:w="1275" w:type="dxa"/>
          </w:tcPr>
          <w:p w14:paraId="011BD641" w14:textId="77777777" w:rsidR="0053224B" w:rsidRDefault="0053224B"/>
        </w:tc>
        <w:tc>
          <w:tcPr>
            <w:tcW w:w="2100" w:type="dxa"/>
          </w:tcPr>
          <w:p w14:paraId="011BD642" w14:textId="77777777" w:rsidR="0053224B" w:rsidRDefault="0053224B"/>
        </w:tc>
        <w:tc>
          <w:tcPr>
            <w:tcW w:w="1440" w:type="dxa"/>
          </w:tcPr>
          <w:p w14:paraId="011BD643" w14:textId="77777777" w:rsidR="0053224B" w:rsidRDefault="0053224B"/>
        </w:tc>
        <w:tc>
          <w:tcPr>
            <w:tcW w:w="1440" w:type="dxa"/>
          </w:tcPr>
          <w:p w14:paraId="011BD644" w14:textId="77777777" w:rsidR="0053224B" w:rsidRDefault="0053224B"/>
        </w:tc>
        <w:tc>
          <w:tcPr>
            <w:tcW w:w="1440" w:type="dxa"/>
          </w:tcPr>
          <w:p w14:paraId="011BD645" w14:textId="77777777" w:rsidR="0053224B" w:rsidRDefault="0053224B"/>
        </w:tc>
        <w:tc>
          <w:tcPr>
            <w:tcW w:w="1440" w:type="dxa"/>
          </w:tcPr>
          <w:p w14:paraId="011BD646" w14:textId="77777777" w:rsidR="0053224B" w:rsidRDefault="0053224B"/>
        </w:tc>
        <w:tc>
          <w:tcPr>
            <w:tcW w:w="1440" w:type="dxa"/>
          </w:tcPr>
          <w:p w14:paraId="011BD647" w14:textId="77777777" w:rsidR="0053224B" w:rsidRDefault="0053224B"/>
        </w:tc>
      </w:tr>
      <w:tr w:rsidR="0053224B" w14:paraId="011BD650" w14:textId="77777777">
        <w:trPr>
          <w:trHeight w:val="300"/>
        </w:trPr>
        <w:tc>
          <w:tcPr>
            <w:tcW w:w="1275" w:type="dxa"/>
          </w:tcPr>
          <w:p w14:paraId="011BD649" w14:textId="77777777" w:rsidR="0053224B" w:rsidRDefault="0053224B"/>
        </w:tc>
        <w:tc>
          <w:tcPr>
            <w:tcW w:w="2100" w:type="dxa"/>
          </w:tcPr>
          <w:p w14:paraId="011BD64A" w14:textId="77777777" w:rsidR="0053224B" w:rsidRDefault="0053224B"/>
        </w:tc>
        <w:tc>
          <w:tcPr>
            <w:tcW w:w="1440" w:type="dxa"/>
          </w:tcPr>
          <w:p w14:paraId="011BD64B" w14:textId="77777777" w:rsidR="0053224B" w:rsidRDefault="0053224B"/>
        </w:tc>
        <w:tc>
          <w:tcPr>
            <w:tcW w:w="1440" w:type="dxa"/>
          </w:tcPr>
          <w:p w14:paraId="011BD64C" w14:textId="77777777" w:rsidR="0053224B" w:rsidRDefault="0053224B"/>
        </w:tc>
        <w:tc>
          <w:tcPr>
            <w:tcW w:w="1440" w:type="dxa"/>
          </w:tcPr>
          <w:p w14:paraId="011BD64D" w14:textId="77777777" w:rsidR="0053224B" w:rsidRDefault="0053224B"/>
        </w:tc>
        <w:tc>
          <w:tcPr>
            <w:tcW w:w="1440" w:type="dxa"/>
          </w:tcPr>
          <w:p w14:paraId="011BD64E" w14:textId="77777777" w:rsidR="0053224B" w:rsidRDefault="0053224B"/>
        </w:tc>
        <w:tc>
          <w:tcPr>
            <w:tcW w:w="1440" w:type="dxa"/>
          </w:tcPr>
          <w:p w14:paraId="011BD64F" w14:textId="77777777" w:rsidR="0053224B" w:rsidRDefault="0053224B"/>
        </w:tc>
      </w:tr>
      <w:tr w:rsidR="0053224B" w14:paraId="011BD658" w14:textId="77777777">
        <w:trPr>
          <w:trHeight w:val="300"/>
        </w:trPr>
        <w:tc>
          <w:tcPr>
            <w:tcW w:w="1275" w:type="dxa"/>
          </w:tcPr>
          <w:p w14:paraId="011BD651" w14:textId="77777777" w:rsidR="0053224B" w:rsidRDefault="0053224B"/>
        </w:tc>
        <w:tc>
          <w:tcPr>
            <w:tcW w:w="2100" w:type="dxa"/>
          </w:tcPr>
          <w:p w14:paraId="011BD652" w14:textId="77777777" w:rsidR="0053224B" w:rsidRDefault="0053224B"/>
        </w:tc>
        <w:tc>
          <w:tcPr>
            <w:tcW w:w="1440" w:type="dxa"/>
          </w:tcPr>
          <w:p w14:paraId="011BD653" w14:textId="77777777" w:rsidR="0053224B" w:rsidRDefault="0053224B"/>
        </w:tc>
        <w:tc>
          <w:tcPr>
            <w:tcW w:w="1440" w:type="dxa"/>
          </w:tcPr>
          <w:p w14:paraId="011BD654" w14:textId="77777777" w:rsidR="0053224B" w:rsidRDefault="0053224B"/>
        </w:tc>
        <w:tc>
          <w:tcPr>
            <w:tcW w:w="1440" w:type="dxa"/>
          </w:tcPr>
          <w:p w14:paraId="011BD655" w14:textId="77777777" w:rsidR="0053224B" w:rsidRDefault="0053224B"/>
        </w:tc>
        <w:tc>
          <w:tcPr>
            <w:tcW w:w="1440" w:type="dxa"/>
          </w:tcPr>
          <w:p w14:paraId="011BD656" w14:textId="77777777" w:rsidR="0053224B" w:rsidRDefault="0053224B"/>
        </w:tc>
        <w:tc>
          <w:tcPr>
            <w:tcW w:w="1440" w:type="dxa"/>
          </w:tcPr>
          <w:p w14:paraId="011BD657" w14:textId="77777777" w:rsidR="0053224B" w:rsidRDefault="0053224B"/>
        </w:tc>
      </w:tr>
      <w:tr w:rsidR="0053224B" w14:paraId="011BD660" w14:textId="77777777">
        <w:trPr>
          <w:trHeight w:val="300"/>
        </w:trPr>
        <w:tc>
          <w:tcPr>
            <w:tcW w:w="1275" w:type="dxa"/>
          </w:tcPr>
          <w:p w14:paraId="011BD659" w14:textId="77777777" w:rsidR="0053224B" w:rsidRDefault="0053224B"/>
        </w:tc>
        <w:tc>
          <w:tcPr>
            <w:tcW w:w="2100" w:type="dxa"/>
          </w:tcPr>
          <w:p w14:paraId="011BD65A" w14:textId="77777777" w:rsidR="0053224B" w:rsidRDefault="0053224B"/>
        </w:tc>
        <w:tc>
          <w:tcPr>
            <w:tcW w:w="1440" w:type="dxa"/>
          </w:tcPr>
          <w:p w14:paraId="011BD65B" w14:textId="77777777" w:rsidR="0053224B" w:rsidRDefault="0053224B"/>
        </w:tc>
        <w:tc>
          <w:tcPr>
            <w:tcW w:w="1440" w:type="dxa"/>
          </w:tcPr>
          <w:p w14:paraId="011BD65C" w14:textId="77777777" w:rsidR="0053224B" w:rsidRDefault="0053224B"/>
        </w:tc>
        <w:tc>
          <w:tcPr>
            <w:tcW w:w="1440" w:type="dxa"/>
          </w:tcPr>
          <w:p w14:paraId="011BD65D" w14:textId="77777777" w:rsidR="0053224B" w:rsidRDefault="0053224B"/>
        </w:tc>
        <w:tc>
          <w:tcPr>
            <w:tcW w:w="1440" w:type="dxa"/>
          </w:tcPr>
          <w:p w14:paraId="011BD65E" w14:textId="77777777" w:rsidR="0053224B" w:rsidRDefault="0053224B"/>
        </w:tc>
        <w:tc>
          <w:tcPr>
            <w:tcW w:w="1440" w:type="dxa"/>
          </w:tcPr>
          <w:p w14:paraId="011BD65F" w14:textId="77777777" w:rsidR="0053224B" w:rsidRDefault="0053224B"/>
        </w:tc>
      </w:tr>
      <w:tr w:rsidR="0053224B" w14:paraId="011BD668" w14:textId="77777777">
        <w:trPr>
          <w:trHeight w:val="300"/>
        </w:trPr>
        <w:tc>
          <w:tcPr>
            <w:tcW w:w="1275" w:type="dxa"/>
          </w:tcPr>
          <w:p w14:paraId="011BD661" w14:textId="77777777" w:rsidR="0053224B" w:rsidRDefault="0053224B"/>
        </w:tc>
        <w:tc>
          <w:tcPr>
            <w:tcW w:w="2100" w:type="dxa"/>
          </w:tcPr>
          <w:p w14:paraId="011BD662" w14:textId="77777777" w:rsidR="0053224B" w:rsidRDefault="0053224B"/>
        </w:tc>
        <w:tc>
          <w:tcPr>
            <w:tcW w:w="1440" w:type="dxa"/>
          </w:tcPr>
          <w:p w14:paraId="011BD663" w14:textId="77777777" w:rsidR="0053224B" w:rsidRDefault="0053224B"/>
        </w:tc>
        <w:tc>
          <w:tcPr>
            <w:tcW w:w="1440" w:type="dxa"/>
          </w:tcPr>
          <w:p w14:paraId="011BD664" w14:textId="77777777" w:rsidR="0053224B" w:rsidRDefault="0053224B"/>
        </w:tc>
        <w:tc>
          <w:tcPr>
            <w:tcW w:w="1440" w:type="dxa"/>
          </w:tcPr>
          <w:p w14:paraId="011BD665" w14:textId="77777777" w:rsidR="0053224B" w:rsidRDefault="0053224B"/>
        </w:tc>
        <w:tc>
          <w:tcPr>
            <w:tcW w:w="1440" w:type="dxa"/>
          </w:tcPr>
          <w:p w14:paraId="011BD666" w14:textId="77777777" w:rsidR="0053224B" w:rsidRDefault="0053224B"/>
        </w:tc>
        <w:tc>
          <w:tcPr>
            <w:tcW w:w="1440" w:type="dxa"/>
          </w:tcPr>
          <w:p w14:paraId="011BD667" w14:textId="77777777" w:rsidR="0053224B" w:rsidRDefault="0053224B"/>
        </w:tc>
      </w:tr>
      <w:tr w:rsidR="0053224B" w14:paraId="011BD670" w14:textId="77777777">
        <w:trPr>
          <w:trHeight w:val="300"/>
        </w:trPr>
        <w:tc>
          <w:tcPr>
            <w:tcW w:w="1275" w:type="dxa"/>
          </w:tcPr>
          <w:p w14:paraId="011BD669" w14:textId="77777777" w:rsidR="0053224B" w:rsidRDefault="0053224B">
            <w:pPr>
              <w:pBdr>
                <w:top w:val="nil"/>
                <w:left w:val="nil"/>
                <w:bottom w:val="nil"/>
                <w:right w:val="nil"/>
                <w:between w:val="nil"/>
              </w:pBdr>
              <w:spacing w:before="18"/>
              <w:ind w:left="82"/>
              <w:rPr>
                <w:color w:val="000000"/>
              </w:rPr>
            </w:pPr>
          </w:p>
        </w:tc>
        <w:tc>
          <w:tcPr>
            <w:tcW w:w="2100" w:type="dxa"/>
          </w:tcPr>
          <w:p w14:paraId="011BD66A"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6B"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6C"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6D"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6E"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6F"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r>
      <w:tr w:rsidR="0053224B" w14:paraId="011BD678" w14:textId="77777777">
        <w:trPr>
          <w:trHeight w:val="300"/>
        </w:trPr>
        <w:tc>
          <w:tcPr>
            <w:tcW w:w="1275" w:type="dxa"/>
          </w:tcPr>
          <w:p w14:paraId="011BD671" w14:textId="77777777" w:rsidR="0053224B" w:rsidRDefault="009F2B38">
            <w:pPr>
              <w:pBdr>
                <w:top w:val="nil"/>
                <w:left w:val="nil"/>
                <w:bottom w:val="nil"/>
                <w:right w:val="nil"/>
                <w:between w:val="nil"/>
              </w:pBdr>
              <w:spacing w:before="18"/>
              <w:ind w:left="82"/>
              <w:rPr>
                <w:b/>
                <w:color w:val="000000"/>
              </w:rPr>
            </w:pPr>
            <w:r>
              <w:rPr>
                <w:b/>
                <w:color w:val="000000"/>
              </w:rPr>
              <w:t>sub total</w:t>
            </w:r>
          </w:p>
        </w:tc>
        <w:tc>
          <w:tcPr>
            <w:tcW w:w="2100" w:type="dxa"/>
          </w:tcPr>
          <w:p w14:paraId="011BD672"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73"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74"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75"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76"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1440" w:type="dxa"/>
          </w:tcPr>
          <w:p w14:paraId="011BD677"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r>
    </w:tbl>
    <w:p w14:paraId="011BD679" w14:textId="77777777" w:rsidR="0053224B" w:rsidRDefault="0053224B">
      <w:pPr>
        <w:pBdr>
          <w:top w:val="nil"/>
          <w:left w:val="nil"/>
          <w:bottom w:val="nil"/>
          <w:right w:val="nil"/>
          <w:between w:val="nil"/>
        </w:pBdr>
        <w:rPr>
          <w:b/>
          <w:color w:val="000000"/>
          <w:sz w:val="29"/>
          <w:szCs w:val="29"/>
        </w:rPr>
      </w:pPr>
    </w:p>
    <w:p w14:paraId="011BD67A" w14:textId="77777777" w:rsidR="0053224B" w:rsidRDefault="009F2B38">
      <w:pPr>
        <w:pStyle w:val="Heading3"/>
        <w:ind w:firstLine="115"/>
      </w:pPr>
      <w:r>
        <w:t xml:space="preserve">*Payment amount is calculated after the holding fee has been deducted from the first </w:t>
      </w:r>
      <w:proofErr w:type="spellStart"/>
      <w:proofErr w:type="gramStart"/>
      <w:r>
        <w:t>months</w:t>
      </w:r>
      <w:proofErr w:type="spellEnd"/>
      <w:proofErr w:type="gramEnd"/>
      <w:r>
        <w:t xml:space="preserve"> rent</w:t>
      </w:r>
    </w:p>
    <w:p w14:paraId="011BD67B" w14:textId="77777777" w:rsidR="0053224B" w:rsidRDefault="0053224B">
      <w:pPr>
        <w:pBdr>
          <w:top w:val="nil"/>
          <w:left w:val="nil"/>
          <w:bottom w:val="nil"/>
          <w:right w:val="nil"/>
          <w:between w:val="nil"/>
        </w:pBdr>
        <w:spacing w:before="3"/>
        <w:rPr>
          <w:b/>
          <w:color w:val="000000"/>
          <w:sz w:val="31"/>
          <w:szCs w:val="31"/>
        </w:rPr>
      </w:pPr>
    </w:p>
    <w:p w14:paraId="011BD67C" w14:textId="77777777" w:rsidR="0053224B" w:rsidRDefault="009F2B38">
      <w:pPr>
        <w:pStyle w:val="Heading4"/>
        <w:spacing w:before="1"/>
        <w:ind w:firstLine="490"/>
      </w:pPr>
      <w:r>
        <w:t>Permitted occupiers</w:t>
      </w:r>
    </w:p>
    <w:p w14:paraId="011BD67D" w14:textId="77777777" w:rsidR="0053224B" w:rsidRDefault="009F2B38">
      <w:pPr>
        <w:pBdr>
          <w:top w:val="nil"/>
          <w:left w:val="nil"/>
          <w:bottom w:val="nil"/>
          <w:right w:val="nil"/>
          <w:between w:val="nil"/>
        </w:pBdr>
        <w:spacing w:before="135"/>
        <w:ind w:left="490"/>
        <w:rPr>
          <w:color w:val="000000"/>
          <w:sz w:val="18"/>
          <w:szCs w:val="18"/>
        </w:rPr>
      </w:pPr>
      <w:r>
        <w:rPr>
          <w:color w:val="000000"/>
          <w:sz w:val="18"/>
          <w:szCs w:val="18"/>
        </w:rPr>
        <w:t xml:space="preserve">In addition to you, only the following permitted occupiers are allowed to live </w:t>
      </w:r>
      <w:proofErr w:type="gramStart"/>
      <w:r>
        <w:rPr>
          <w:color w:val="000000"/>
          <w:sz w:val="18"/>
          <w:szCs w:val="18"/>
        </w:rPr>
        <w:t>in</w:t>
      </w:r>
      <w:proofErr w:type="gramEnd"/>
      <w:r>
        <w:rPr>
          <w:color w:val="000000"/>
          <w:sz w:val="18"/>
          <w:szCs w:val="18"/>
        </w:rPr>
        <w:t xml:space="preserve"> the property</w:t>
      </w:r>
      <w:r>
        <w:rPr>
          <w:noProof/>
        </w:rPr>
        <mc:AlternateContent>
          <mc:Choice Requires="wpg">
            <w:drawing>
              <wp:anchor distT="0" distB="0" distL="114300" distR="114300" simplePos="0" relativeHeight="251660288" behindDoc="0" locked="0" layoutInCell="1" hidden="0" allowOverlap="1" wp14:anchorId="011BD83D" wp14:editId="011BD83E">
                <wp:simplePos x="0" y="0"/>
                <wp:positionH relativeFrom="column">
                  <wp:posOffset>177800</wp:posOffset>
                </wp:positionH>
                <wp:positionV relativeFrom="paragraph">
                  <wp:posOffset>215900</wp:posOffset>
                </wp:positionV>
                <wp:extent cx="6810375" cy="352425"/>
                <wp:effectExtent l="0" t="0" r="0" b="0"/>
                <wp:wrapNone/>
                <wp:docPr id="1" name="Freeform: Shape 1"/>
                <wp:cNvGraphicFramePr/>
                <a:graphic xmlns:a="http://schemas.openxmlformats.org/drawingml/2006/main">
                  <a:graphicData uri="http://schemas.microsoft.com/office/word/2010/wordprocessingShape">
                    <wps:wsp>
                      <wps:cNvSpPr/>
                      <wps:spPr>
                        <a:xfrm>
                          <a:off x="2224975" y="3608550"/>
                          <a:ext cx="6800850" cy="342900"/>
                        </a:xfrm>
                        <a:custGeom>
                          <a:avLst/>
                          <a:gdLst/>
                          <a:ahLst/>
                          <a:cxnLst/>
                          <a:rect l="l" t="t" r="r" b="b"/>
                          <a:pathLst>
                            <a:path w="6800850" h="342900" extrusionOk="0">
                              <a:moveTo>
                                <a:pt x="6800850" y="0"/>
                              </a:moveTo>
                              <a:lnTo>
                                <a:pt x="6791325" y="0"/>
                              </a:lnTo>
                              <a:lnTo>
                                <a:pt x="6791325" y="9525"/>
                              </a:lnTo>
                              <a:lnTo>
                                <a:pt x="6791325" y="333375"/>
                              </a:lnTo>
                              <a:lnTo>
                                <a:pt x="9525" y="333375"/>
                              </a:lnTo>
                              <a:lnTo>
                                <a:pt x="9525" y="9525"/>
                              </a:lnTo>
                              <a:lnTo>
                                <a:pt x="6791325" y="9525"/>
                              </a:lnTo>
                              <a:lnTo>
                                <a:pt x="6791325" y="0"/>
                              </a:lnTo>
                              <a:lnTo>
                                <a:pt x="9525" y="0"/>
                              </a:lnTo>
                              <a:lnTo>
                                <a:pt x="0" y="0"/>
                              </a:lnTo>
                              <a:lnTo>
                                <a:pt x="0" y="9525"/>
                              </a:lnTo>
                              <a:lnTo>
                                <a:pt x="0" y="333375"/>
                              </a:lnTo>
                              <a:lnTo>
                                <a:pt x="0" y="342900"/>
                              </a:lnTo>
                              <a:lnTo>
                                <a:pt x="9525" y="342900"/>
                              </a:lnTo>
                              <a:lnTo>
                                <a:pt x="6791325" y="342900"/>
                              </a:lnTo>
                              <a:lnTo>
                                <a:pt x="6800850" y="342900"/>
                              </a:lnTo>
                              <a:lnTo>
                                <a:pt x="6800850" y="333375"/>
                              </a:lnTo>
                              <a:lnTo>
                                <a:pt x="6800850" y="9525"/>
                              </a:lnTo>
                              <a:lnTo>
                                <a:pt x="680085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177800</wp:posOffset>
                </wp:positionH>
                <wp:positionV relativeFrom="paragraph">
                  <wp:posOffset>215900</wp:posOffset>
                </wp:positionV>
                <wp:extent cx="6810375" cy="352425"/>
                <wp:effectExtent b="0" l="0" r="0" t="0"/>
                <wp:wrapNone/>
                <wp:docPr id="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810375" cy="352425"/>
                        </a:xfrm>
                        <a:prstGeom prst="rect"/>
                        <a:ln/>
                      </pic:spPr>
                    </pic:pic>
                  </a:graphicData>
                </a:graphic>
              </wp:anchor>
            </w:drawing>
          </mc:Fallback>
        </mc:AlternateContent>
      </w:r>
    </w:p>
    <w:p w14:paraId="011BD67E" w14:textId="77777777" w:rsidR="0053224B" w:rsidRDefault="0053224B">
      <w:pPr>
        <w:pBdr>
          <w:top w:val="nil"/>
          <w:left w:val="nil"/>
          <w:bottom w:val="nil"/>
          <w:right w:val="nil"/>
          <w:between w:val="nil"/>
        </w:pBdr>
        <w:rPr>
          <w:color w:val="000000"/>
          <w:sz w:val="20"/>
          <w:szCs w:val="20"/>
        </w:rPr>
      </w:pPr>
    </w:p>
    <w:p w14:paraId="011BD67F" w14:textId="5844CCEF" w:rsidR="0053224B" w:rsidRDefault="009F2B38">
      <w:pPr>
        <w:pBdr>
          <w:top w:val="nil"/>
          <w:left w:val="nil"/>
          <w:bottom w:val="nil"/>
          <w:right w:val="nil"/>
          <w:between w:val="nil"/>
        </w:pBdr>
        <w:rPr>
          <w:b/>
          <w:color w:val="000000"/>
          <w:sz w:val="20"/>
          <w:szCs w:val="20"/>
        </w:rPr>
      </w:pPr>
      <w:r>
        <w:rPr>
          <w:b/>
          <w:sz w:val="20"/>
          <w:szCs w:val="20"/>
        </w:rPr>
        <w:t xml:space="preserve">      </w:t>
      </w:r>
      <w:proofErr w:type="gramStart"/>
      <w:r>
        <w:rPr>
          <w:b/>
          <w:color w:val="000000"/>
          <w:sz w:val="20"/>
          <w:szCs w:val="20"/>
        </w:rPr>
        <w:t>Tenants</w:t>
      </w:r>
      <w:proofErr w:type="gramEnd"/>
      <w:r>
        <w:rPr>
          <w:b/>
          <w:color w:val="000000"/>
          <w:sz w:val="20"/>
          <w:szCs w:val="20"/>
        </w:rPr>
        <w:t xml:space="preserve"> names:</w:t>
      </w:r>
      <w:r w:rsidR="00A64A3C" w:rsidRPr="00A64A3C">
        <w:t xml:space="preserve"> </w:t>
      </w:r>
      <w:r w:rsidR="00A64A3C" w:rsidRPr="00A64A3C">
        <w:rPr>
          <w:b/>
          <w:color w:val="000000"/>
          <w:sz w:val="20"/>
          <w:szCs w:val="20"/>
        </w:rPr>
        <w:t>&lt;</w:t>
      </w:r>
      <w:proofErr w:type="spellStart"/>
      <w:r w:rsidR="00A64A3C" w:rsidRPr="00A64A3C">
        <w:rPr>
          <w:b/>
          <w:color w:val="000000"/>
          <w:sz w:val="20"/>
          <w:szCs w:val="20"/>
        </w:rPr>
        <w:t>Tenancy.AllNames</w:t>
      </w:r>
      <w:proofErr w:type="spellEnd"/>
      <w:r w:rsidR="00A64A3C" w:rsidRPr="00A64A3C">
        <w:rPr>
          <w:b/>
          <w:color w:val="000000"/>
          <w:sz w:val="20"/>
          <w:szCs w:val="20"/>
        </w:rPr>
        <w:t>&gt;</w:t>
      </w:r>
    </w:p>
    <w:p w14:paraId="011BD680" w14:textId="77777777" w:rsidR="0053224B" w:rsidRDefault="009F2B38">
      <w:pPr>
        <w:pBdr>
          <w:top w:val="nil"/>
          <w:left w:val="nil"/>
          <w:bottom w:val="nil"/>
          <w:right w:val="nil"/>
          <w:between w:val="nil"/>
        </w:pBdr>
        <w:rPr>
          <w:b/>
          <w:color w:val="000000"/>
          <w:sz w:val="20"/>
          <w:szCs w:val="20"/>
        </w:rPr>
      </w:pPr>
      <w:r>
        <w:rPr>
          <w:b/>
          <w:color w:val="000000"/>
          <w:sz w:val="18"/>
          <w:szCs w:val="18"/>
        </w:rPr>
        <w:t xml:space="preserve">         </w:t>
      </w:r>
    </w:p>
    <w:p w14:paraId="011BD681" w14:textId="77777777" w:rsidR="0053224B" w:rsidRDefault="0053224B">
      <w:pPr>
        <w:pBdr>
          <w:top w:val="nil"/>
          <w:left w:val="nil"/>
          <w:bottom w:val="nil"/>
          <w:right w:val="nil"/>
          <w:between w:val="nil"/>
        </w:pBdr>
        <w:rPr>
          <w:color w:val="000000"/>
          <w:sz w:val="18"/>
          <w:szCs w:val="18"/>
        </w:rPr>
      </w:pPr>
    </w:p>
    <w:p w14:paraId="011BD682" w14:textId="77777777" w:rsidR="0053224B" w:rsidRDefault="009F2B38">
      <w:pPr>
        <w:pBdr>
          <w:top w:val="nil"/>
          <w:left w:val="nil"/>
          <w:bottom w:val="nil"/>
          <w:right w:val="nil"/>
          <w:between w:val="nil"/>
        </w:pBdr>
        <w:rPr>
          <w:b/>
          <w:color w:val="000000"/>
          <w:sz w:val="18"/>
          <w:szCs w:val="18"/>
        </w:rPr>
        <w:sectPr w:rsidR="0053224B">
          <w:headerReference w:type="default" r:id="rId11"/>
          <w:pgSz w:w="11900" w:h="16840"/>
          <w:pgMar w:top="2920" w:right="620" w:bottom="280" w:left="440" w:header="0" w:footer="0" w:gutter="0"/>
          <w:cols w:space="720"/>
        </w:sectPr>
      </w:pPr>
      <w:r>
        <w:rPr>
          <w:b/>
          <w:color w:val="000000"/>
          <w:sz w:val="18"/>
          <w:szCs w:val="18"/>
        </w:rPr>
        <w:t xml:space="preserve">      Nobody else is allowed to live </w:t>
      </w:r>
      <w:proofErr w:type="gramStart"/>
      <w:r>
        <w:rPr>
          <w:b/>
          <w:color w:val="000000"/>
          <w:sz w:val="18"/>
          <w:szCs w:val="18"/>
        </w:rPr>
        <w:t>in</w:t>
      </w:r>
      <w:proofErr w:type="gramEnd"/>
      <w:r>
        <w:rPr>
          <w:b/>
          <w:color w:val="000000"/>
          <w:sz w:val="18"/>
          <w:szCs w:val="18"/>
        </w:rPr>
        <w:t xml:space="preserve"> the property without our written permission.</w:t>
      </w:r>
    </w:p>
    <w:p w14:paraId="011BD683" w14:textId="77777777" w:rsidR="0053224B" w:rsidRDefault="009F2B38">
      <w:pPr>
        <w:pBdr>
          <w:top w:val="nil"/>
          <w:left w:val="nil"/>
          <w:bottom w:val="nil"/>
          <w:right w:val="nil"/>
          <w:between w:val="nil"/>
        </w:pBdr>
        <w:spacing w:before="10"/>
        <w:rPr>
          <w:b/>
          <w:color w:val="000000"/>
          <w:sz w:val="20"/>
          <w:szCs w:val="20"/>
        </w:rPr>
      </w:pPr>
      <w:r>
        <w:rPr>
          <w:b/>
          <w:color w:val="000000"/>
          <w:sz w:val="20"/>
          <w:szCs w:val="20"/>
        </w:rPr>
        <w:lastRenderedPageBreak/>
        <w:t>Shared facilities</w:t>
      </w:r>
    </w:p>
    <w:p w14:paraId="011BD684" w14:textId="77777777" w:rsidR="0053224B" w:rsidRDefault="009F2B38">
      <w:pPr>
        <w:pBdr>
          <w:top w:val="nil"/>
          <w:left w:val="nil"/>
          <w:bottom w:val="nil"/>
          <w:right w:val="nil"/>
          <w:between w:val="nil"/>
        </w:pBdr>
        <w:spacing w:before="174" w:line="331" w:lineRule="auto"/>
        <w:ind w:left="490" w:right="434"/>
        <w:jc w:val="both"/>
        <w:rPr>
          <w:color w:val="000000"/>
          <w:sz w:val="18"/>
          <w:szCs w:val="18"/>
        </w:rPr>
      </w:pPr>
      <w:r>
        <w:rPr>
          <w:color w:val="000000"/>
          <w:sz w:val="18"/>
          <w:szCs w:val="18"/>
        </w:rPr>
        <w:t xml:space="preserve">We let the property to you along with any contents listed in the Inventory and Schedule of Condition given to you at the commencement of your tenancy. As well as any common parts of the property you are also entitled to use the following shared facilities while you </w:t>
      </w:r>
      <w:proofErr w:type="gramStart"/>
      <w:r>
        <w:rPr>
          <w:color w:val="000000"/>
          <w:sz w:val="18"/>
          <w:szCs w:val="18"/>
        </w:rPr>
        <w:t>let</w:t>
      </w:r>
      <w:proofErr w:type="gramEnd"/>
      <w:r>
        <w:rPr>
          <w:color w:val="000000"/>
          <w:sz w:val="18"/>
          <w:szCs w:val="18"/>
        </w:rPr>
        <w:t xml:space="preserve"> the property:</w:t>
      </w:r>
    </w:p>
    <w:p w14:paraId="011BD685" w14:textId="77777777" w:rsidR="0053224B" w:rsidRDefault="0053224B">
      <w:pPr>
        <w:pBdr>
          <w:top w:val="nil"/>
          <w:left w:val="nil"/>
          <w:bottom w:val="nil"/>
          <w:right w:val="nil"/>
          <w:between w:val="nil"/>
        </w:pBdr>
        <w:rPr>
          <w:color w:val="000000"/>
          <w:sz w:val="20"/>
          <w:szCs w:val="20"/>
        </w:rPr>
      </w:pPr>
    </w:p>
    <w:p w14:paraId="011BD686" w14:textId="77777777" w:rsidR="0053224B" w:rsidRDefault="009F2B38">
      <w:pPr>
        <w:pBdr>
          <w:top w:val="nil"/>
          <w:left w:val="nil"/>
          <w:bottom w:val="nil"/>
          <w:right w:val="nil"/>
          <w:between w:val="nil"/>
        </w:pBdr>
        <w:spacing w:before="10"/>
        <w:rPr>
          <w:color w:val="000000"/>
          <w:sz w:val="17"/>
          <w:szCs w:val="17"/>
        </w:rPr>
      </w:pPr>
      <w:r>
        <w:rPr>
          <w:noProof/>
        </w:rPr>
        <mc:AlternateContent>
          <mc:Choice Requires="wpg">
            <w:drawing>
              <wp:anchor distT="0" distB="0" distL="114300" distR="114300" simplePos="0" relativeHeight="251661312" behindDoc="0" locked="0" layoutInCell="1" hidden="0" allowOverlap="1" wp14:anchorId="011BD83F" wp14:editId="011BD840">
                <wp:simplePos x="0" y="0"/>
                <wp:positionH relativeFrom="column">
                  <wp:posOffset>419100</wp:posOffset>
                </wp:positionH>
                <wp:positionV relativeFrom="paragraph">
                  <wp:posOffset>139700</wp:posOffset>
                </wp:positionV>
                <wp:extent cx="5648325" cy="1270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2801238" y="3779365"/>
                          <a:ext cx="5648325" cy="1270"/>
                        </a:xfrm>
                        <a:custGeom>
                          <a:avLst/>
                          <a:gdLst/>
                          <a:ahLst/>
                          <a:cxnLst/>
                          <a:rect l="l" t="t" r="r" b="b"/>
                          <a:pathLst>
                            <a:path w="5648325" h="1270" extrusionOk="0">
                              <a:moveTo>
                                <a:pt x="0" y="0"/>
                              </a:moveTo>
                              <a:lnTo>
                                <a:pt x="5648325"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419100</wp:posOffset>
                </wp:positionH>
                <wp:positionV relativeFrom="paragraph">
                  <wp:posOffset>139700</wp:posOffset>
                </wp:positionV>
                <wp:extent cx="5648325" cy="12700"/>
                <wp:effectExtent b="0" l="0" r="0" t="0"/>
                <wp:wrapTopAndBottom distB="0" distT="0"/>
                <wp:docPr id="3"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648325" cy="12700"/>
                        </a:xfrm>
                        <a:prstGeom prst="rect"/>
                        <a:ln/>
                      </pic:spPr>
                    </pic:pic>
                  </a:graphicData>
                </a:graphic>
              </wp:anchor>
            </w:drawing>
          </mc:Fallback>
        </mc:AlternateContent>
      </w:r>
    </w:p>
    <w:p w14:paraId="011BD687" w14:textId="77777777" w:rsidR="0053224B" w:rsidRDefault="009F2B38">
      <w:pPr>
        <w:pStyle w:val="Heading4"/>
        <w:spacing w:before="76"/>
        <w:ind w:left="0"/>
        <w:rPr>
          <w:sz w:val="20"/>
          <w:szCs w:val="20"/>
        </w:rPr>
      </w:pPr>
      <w:r>
        <w:rPr>
          <w:sz w:val="20"/>
          <w:szCs w:val="20"/>
        </w:rPr>
        <w:t>Utilities</w:t>
      </w:r>
    </w:p>
    <w:p w14:paraId="011BD688" w14:textId="77777777" w:rsidR="0053224B" w:rsidRDefault="009F2B38">
      <w:pPr>
        <w:pStyle w:val="Heading5"/>
        <w:ind w:firstLine="490"/>
      </w:pPr>
      <w:r>
        <w:t>You and we agree:</w:t>
      </w:r>
    </w:p>
    <w:p w14:paraId="011BD689" w14:textId="77777777" w:rsidR="0053224B" w:rsidRDefault="0053224B">
      <w:pPr>
        <w:pBdr>
          <w:top w:val="nil"/>
          <w:left w:val="nil"/>
          <w:bottom w:val="nil"/>
          <w:right w:val="nil"/>
          <w:between w:val="nil"/>
        </w:pBdr>
        <w:spacing w:before="2"/>
        <w:rPr>
          <w:color w:val="000000"/>
          <w:sz w:val="25"/>
          <w:szCs w:val="25"/>
        </w:rPr>
      </w:pPr>
    </w:p>
    <w:tbl>
      <w:tblPr>
        <w:tblStyle w:val="a0"/>
        <w:tblW w:w="1059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
        <w:gridCol w:w="4470"/>
        <w:gridCol w:w="1065"/>
        <w:gridCol w:w="4035"/>
      </w:tblGrid>
      <w:tr w:rsidR="0053224B" w14:paraId="011BD68E" w14:textId="77777777">
        <w:trPr>
          <w:trHeight w:val="300"/>
        </w:trPr>
        <w:tc>
          <w:tcPr>
            <w:tcW w:w="1020" w:type="dxa"/>
          </w:tcPr>
          <w:p w14:paraId="011BD68A"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4470" w:type="dxa"/>
          </w:tcPr>
          <w:p w14:paraId="011BD68B" w14:textId="77777777" w:rsidR="0053224B" w:rsidRDefault="009F2B38">
            <w:pPr>
              <w:pBdr>
                <w:top w:val="nil"/>
                <w:left w:val="nil"/>
                <w:bottom w:val="nil"/>
                <w:right w:val="nil"/>
                <w:between w:val="nil"/>
              </w:pBdr>
              <w:spacing w:before="18"/>
              <w:ind w:left="82"/>
              <w:rPr>
                <w:color w:val="000000"/>
              </w:rPr>
            </w:pPr>
            <w:r>
              <w:rPr>
                <w:color w:val="000000"/>
              </w:rPr>
              <w:t>Water Charges:</w:t>
            </w:r>
          </w:p>
        </w:tc>
        <w:tc>
          <w:tcPr>
            <w:tcW w:w="1065" w:type="dxa"/>
          </w:tcPr>
          <w:p w14:paraId="011BD68C" w14:textId="15A6CAA3" w:rsidR="0053224B" w:rsidRDefault="00F246BC">
            <w:pPr>
              <w:pBdr>
                <w:top w:val="nil"/>
                <w:left w:val="nil"/>
                <w:bottom w:val="nil"/>
                <w:right w:val="nil"/>
                <w:between w:val="nil"/>
              </w:pBdr>
              <w:spacing w:before="18"/>
              <w:ind w:left="82"/>
              <w:rPr>
                <w:color w:val="000000"/>
              </w:rPr>
            </w:pPr>
            <w:r>
              <w:rPr>
                <w:color w:val="000000"/>
              </w:rPr>
              <w:t>You</w:t>
            </w:r>
          </w:p>
        </w:tc>
        <w:tc>
          <w:tcPr>
            <w:tcW w:w="4035" w:type="dxa"/>
          </w:tcPr>
          <w:p w14:paraId="011BD68D" w14:textId="77777777" w:rsidR="0053224B" w:rsidRDefault="009F2B38">
            <w:pPr>
              <w:pBdr>
                <w:top w:val="nil"/>
                <w:left w:val="nil"/>
                <w:bottom w:val="nil"/>
                <w:right w:val="nil"/>
                <w:between w:val="nil"/>
              </w:pBdr>
              <w:spacing w:before="18"/>
              <w:ind w:left="82"/>
              <w:rPr>
                <w:color w:val="000000"/>
              </w:rPr>
            </w:pPr>
            <w:r>
              <w:rPr>
                <w:color w:val="000000"/>
              </w:rPr>
              <w:t>are responsible for paying</w:t>
            </w:r>
          </w:p>
        </w:tc>
      </w:tr>
      <w:tr w:rsidR="0053224B" w14:paraId="011BD693" w14:textId="77777777">
        <w:trPr>
          <w:trHeight w:val="300"/>
        </w:trPr>
        <w:tc>
          <w:tcPr>
            <w:tcW w:w="1020" w:type="dxa"/>
          </w:tcPr>
          <w:p w14:paraId="011BD68F"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4470" w:type="dxa"/>
          </w:tcPr>
          <w:p w14:paraId="011BD690" w14:textId="77777777" w:rsidR="0053224B" w:rsidRDefault="009F2B38">
            <w:pPr>
              <w:pBdr>
                <w:top w:val="nil"/>
                <w:left w:val="nil"/>
                <w:bottom w:val="nil"/>
                <w:right w:val="nil"/>
                <w:between w:val="nil"/>
              </w:pBdr>
              <w:spacing w:before="18"/>
              <w:ind w:left="82"/>
              <w:rPr>
                <w:color w:val="000000"/>
              </w:rPr>
            </w:pPr>
            <w:r>
              <w:rPr>
                <w:color w:val="000000"/>
              </w:rPr>
              <w:t>Gas:</w:t>
            </w:r>
          </w:p>
        </w:tc>
        <w:tc>
          <w:tcPr>
            <w:tcW w:w="1065" w:type="dxa"/>
          </w:tcPr>
          <w:p w14:paraId="011BD691" w14:textId="77777777" w:rsidR="0053224B" w:rsidRDefault="0053224B">
            <w:pPr>
              <w:pBdr>
                <w:top w:val="nil"/>
                <w:left w:val="nil"/>
                <w:bottom w:val="nil"/>
                <w:right w:val="nil"/>
                <w:between w:val="nil"/>
              </w:pBdr>
              <w:rPr>
                <w:rFonts w:ascii="Times New Roman" w:eastAsia="Times New Roman" w:hAnsi="Times New Roman" w:cs="Times New Roman"/>
                <w:color w:val="000000"/>
                <w:sz w:val="18"/>
                <w:szCs w:val="18"/>
              </w:rPr>
            </w:pPr>
          </w:p>
        </w:tc>
        <w:tc>
          <w:tcPr>
            <w:tcW w:w="4035" w:type="dxa"/>
          </w:tcPr>
          <w:p w14:paraId="011BD692" w14:textId="77777777" w:rsidR="0053224B" w:rsidRDefault="009F2B38">
            <w:pPr>
              <w:pBdr>
                <w:top w:val="nil"/>
                <w:left w:val="nil"/>
                <w:bottom w:val="nil"/>
                <w:right w:val="nil"/>
                <w:between w:val="nil"/>
              </w:pBdr>
              <w:spacing w:before="18"/>
              <w:ind w:left="82"/>
              <w:rPr>
                <w:color w:val="000000"/>
              </w:rPr>
            </w:pPr>
            <w:r>
              <w:rPr>
                <w:color w:val="000000"/>
              </w:rPr>
              <w:t>are responsible for paying</w:t>
            </w:r>
          </w:p>
        </w:tc>
      </w:tr>
      <w:tr w:rsidR="00F246BC" w14:paraId="60C24860" w14:textId="77777777">
        <w:trPr>
          <w:trHeight w:val="300"/>
        </w:trPr>
        <w:tc>
          <w:tcPr>
            <w:tcW w:w="1020" w:type="dxa"/>
          </w:tcPr>
          <w:p w14:paraId="25DD3ED9" w14:textId="77777777" w:rsidR="00F246BC" w:rsidRDefault="00F246BC" w:rsidP="00F246BC">
            <w:pPr>
              <w:pBdr>
                <w:top w:val="nil"/>
                <w:left w:val="nil"/>
                <w:bottom w:val="nil"/>
                <w:right w:val="nil"/>
                <w:between w:val="nil"/>
              </w:pBdr>
              <w:rPr>
                <w:rFonts w:ascii="Times New Roman" w:eastAsia="Times New Roman" w:hAnsi="Times New Roman" w:cs="Times New Roman"/>
                <w:color w:val="000000"/>
                <w:sz w:val="18"/>
                <w:szCs w:val="18"/>
              </w:rPr>
            </w:pPr>
          </w:p>
        </w:tc>
        <w:tc>
          <w:tcPr>
            <w:tcW w:w="4470" w:type="dxa"/>
          </w:tcPr>
          <w:p w14:paraId="33C0D4F0" w14:textId="29E396AA" w:rsidR="00F246BC" w:rsidRDefault="00F246BC" w:rsidP="00F246BC">
            <w:pPr>
              <w:pBdr>
                <w:top w:val="nil"/>
                <w:left w:val="nil"/>
                <w:bottom w:val="nil"/>
                <w:right w:val="nil"/>
                <w:between w:val="nil"/>
              </w:pBdr>
              <w:spacing w:before="18"/>
              <w:ind w:left="82"/>
              <w:rPr>
                <w:color w:val="000000"/>
              </w:rPr>
            </w:pPr>
            <w:r>
              <w:rPr>
                <w:color w:val="000000"/>
              </w:rPr>
              <w:t>Electricity</w:t>
            </w:r>
          </w:p>
        </w:tc>
        <w:tc>
          <w:tcPr>
            <w:tcW w:w="1065" w:type="dxa"/>
          </w:tcPr>
          <w:p w14:paraId="07B5C752" w14:textId="77777777" w:rsidR="00F246BC" w:rsidRDefault="00F246BC" w:rsidP="00F246BC">
            <w:pPr>
              <w:pBdr>
                <w:top w:val="nil"/>
                <w:left w:val="nil"/>
                <w:bottom w:val="nil"/>
                <w:right w:val="nil"/>
                <w:between w:val="nil"/>
              </w:pBdr>
              <w:rPr>
                <w:rFonts w:ascii="Times New Roman" w:eastAsia="Times New Roman" w:hAnsi="Times New Roman" w:cs="Times New Roman"/>
                <w:color w:val="000000"/>
                <w:sz w:val="18"/>
                <w:szCs w:val="18"/>
              </w:rPr>
            </w:pPr>
          </w:p>
        </w:tc>
        <w:tc>
          <w:tcPr>
            <w:tcW w:w="4035" w:type="dxa"/>
          </w:tcPr>
          <w:p w14:paraId="63AC36E1" w14:textId="04A650F6" w:rsidR="00F246BC" w:rsidRDefault="00F246BC" w:rsidP="00F246BC">
            <w:pPr>
              <w:pBdr>
                <w:top w:val="nil"/>
                <w:left w:val="nil"/>
                <w:bottom w:val="nil"/>
                <w:right w:val="nil"/>
                <w:between w:val="nil"/>
              </w:pBdr>
              <w:spacing w:before="18"/>
              <w:ind w:left="82"/>
              <w:rPr>
                <w:color w:val="000000"/>
              </w:rPr>
            </w:pPr>
            <w:r>
              <w:rPr>
                <w:color w:val="000000"/>
              </w:rPr>
              <w:t>are responsible for paying</w:t>
            </w:r>
          </w:p>
        </w:tc>
      </w:tr>
      <w:tr w:rsidR="00F246BC" w14:paraId="011BD698" w14:textId="77777777">
        <w:trPr>
          <w:trHeight w:val="300"/>
        </w:trPr>
        <w:tc>
          <w:tcPr>
            <w:tcW w:w="1020" w:type="dxa"/>
          </w:tcPr>
          <w:p w14:paraId="011BD694" w14:textId="77777777" w:rsidR="00F246BC" w:rsidRDefault="00F246BC" w:rsidP="00F246BC">
            <w:pPr>
              <w:pBdr>
                <w:top w:val="nil"/>
                <w:left w:val="nil"/>
                <w:bottom w:val="nil"/>
                <w:right w:val="nil"/>
                <w:between w:val="nil"/>
              </w:pBdr>
              <w:rPr>
                <w:rFonts w:ascii="Times New Roman" w:eastAsia="Times New Roman" w:hAnsi="Times New Roman" w:cs="Times New Roman"/>
                <w:color w:val="000000"/>
                <w:sz w:val="18"/>
                <w:szCs w:val="18"/>
              </w:rPr>
            </w:pPr>
          </w:p>
        </w:tc>
        <w:tc>
          <w:tcPr>
            <w:tcW w:w="4470" w:type="dxa"/>
          </w:tcPr>
          <w:p w14:paraId="011BD695" w14:textId="77777777" w:rsidR="00F246BC" w:rsidRDefault="00F246BC" w:rsidP="00F246BC">
            <w:pPr>
              <w:pBdr>
                <w:top w:val="nil"/>
                <w:left w:val="nil"/>
                <w:bottom w:val="nil"/>
                <w:right w:val="nil"/>
                <w:between w:val="nil"/>
              </w:pBdr>
              <w:spacing w:before="18"/>
              <w:ind w:left="82"/>
              <w:rPr>
                <w:color w:val="000000"/>
              </w:rPr>
            </w:pPr>
            <w:r>
              <w:rPr>
                <w:color w:val="000000"/>
              </w:rPr>
              <w:t xml:space="preserve">Television </w:t>
            </w:r>
            <w:proofErr w:type="spellStart"/>
            <w:r>
              <w:rPr>
                <w:color w:val="000000"/>
              </w:rPr>
              <w:t>Licence</w:t>
            </w:r>
            <w:proofErr w:type="spellEnd"/>
            <w:r>
              <w:rPr>
                <w:color w:val="000000"/>
              </w:rPr>
              <w:t>:</w:t>
            </w:r>
          </w:p>
        </w:tc>
        <w:tc>
          <w:tcPr>
            <w:tcW w:w="1065" w:type="dxa"/>
          </w:tcPr>
          <w:p w14:paraId="011BD696" w14:textId="68369B92" w:rsidR="00F246BC" w:rsidRDefault="00F246BC" w:rsidP="00F246BC">
            <w:pPr>
              <w:pBdr>
                <w:top w:val="nil"/>
                <w:left w:val="nil"/>
                <w:bottom w:val="nil"/>
                <w:right w:val="nil"/>
                <w:between w:val="nil"/>
              </w:pBdr>
              <w:spacing w:before="18"/>
              <w:ind w:left="82"/>
              <w:rPr>
                <w:color w:val="000000"/>
              </w:rPr>
            </w:pPr>
            <w:r>
              <w:rPr>
                <w:color w:val="000000"/>
              </w:rPr>
              <w:t>We</w:t>
            </w:r>
          </w:p>
        </w:tc>
        <w:tc>
          <w:tcPr>
            <w:tcW w:w="4035" w:type="dxa"/>
          </w:tcPr>
          <w:p w14:paraId="011BD697" w14:textId="77777777" w:rsidR="00F246BC" w:rsidRDefault="00F246BC" w:rsidP="00F246BC">
            <w:pPr>
              <w:pBdr>
                <w:top w:val="nil"/>
                <w:left w:val="nil"/>
                <w:bottom w:val="nil"/>
                <w:right w:val="nil"/>
                <w:between w:val="nil"/>
              </w:pBdr>
              <w:spacing w:before="18"/>
              <w:ind w:left="82"/>
              <w:rPr>
                <w:color w:val="000000"/>
              </w:rPr>
            </w:pPr>
            <w:r>
              <w:rPr>
                <w:color w:val="000000"/>
              </w:rPr>
              <w:t>are responsible for paying</w:t>
            </w:r>
          </w:p>
        </w:tc>
      </w:tr>
      <w:tr w:rsidR="00F246BC" w14:paraId="011BD69D" w14:textId="77777777">
        <w:trPr>
          <w:trHeight w:val="300"/>
        </w:trPr>
        <w:tc>
          <w:tcPr>
            <w:tcW w:w="1020" w:type="dxa"/>
          </w:tcPr>
          <w:p w14:paraId="011BD699" w14:textId="77777777" w:rsidR="00F246BC" w:rsidRDefault="00F246BC" w:rsidP="00F246BC">
            <w:pPr>
              <w:pBdr>
                <w:top w:val="nil"/>
                <w:left w:val="nil"/>
                <w:bottom w:val="nil"/>
                <w:right w:val="nil"/>
                <w:between w:val="nil"/>
              </w:pBdr>
              <w:rPr>
                <w:rFonts w:ascii="Times New Roman" w:eastAsia="Times New Roman" w:hAnsi="Times New Roman" w:cs="Times New Roman"/>
                <w:color w:val="000000"/>
                <w:sz w:val="18"/>
                <w:szCs w:val="18"/>
              </w:rPr>
            </w:pPr>
          </w:p>
        </w:tc>
        <w:tc>
          <w:tcPr>
            <w:tcW w:w="4470" w:type="dxa"/>
          </w:tcPr>
          <w:p w14:paraId="011BD69A" w14:textId="77777777" w:rsidR="00F246BC" w:rsidRDefault="00F246BC" w:rsidP="00F246BC">
            <w:pPr>
              <w:pBdr>
                <w:top w:val="nil"/>
                <w:left w:val="nil"/>
                <w:bottom w:val="nil"/>
                <w:right w:val="nil"/>
                <w:between w:val="nil"/>
              </w:pBdr>
              <w:spacing w:before="18"/>
              <w:ind w:left="82"/>
              <w:rPr>
                <w:color w:val="000000"/>
              </w:rPr>
            </w:pPr>
            <w:r>
              <w:rPr>
                <w:color w:val="000000"/>
              </w:rPr>
              <w:t>Broadband:</w:t>
            </w:r>
          </w:p>
        </w:tc>
        <w:tc>
          <w:tcPr>
            <w:tcW w:w="1065" w:type="dxa"/>
          </w:tcPr>
          <w:p w14:paraId="011BD69B" w14:textId="672F88FA" w:rsidR="00F246BC" w:rsidRDefault="00F246BC" w:rsidP="00F246BC">
            <w:pPr>
              <w:pBdr>
                <w:top w:val="nil"/>
                <w:left w:val="nil"/>
                <w:bottom w:val="nil"/>
                <w:right w:val="nil"/>
                <w:between w:val="nil"/>
              </w:pBdr>
              <w:spacing w:before="18"/>
              <w:ind w:left="82"/>
              <w:rPr>
                <w:color w:val="000000"/>
              </w:rPr>
            </w:pPr>
            <w:r>
              <w:rPr>
                <w:color w:val="000000"/>
              </w:rPr>
              <w:t>We</w:t>
            </w:r>
          </w:p>
        </w:tc>
        <w:tc>
          <w:tcPr>
            <w:tcW w:w="4035" w:type="dxa"/>
          </w:tcPr>
          <w:p w14:paraId="011BD69C" w14:textId="77777777" w:rsidR="00F246BC" w:rsidRDefault="00F246BC" w:rsidP="00F246BC">
            <w:pPr>
              <w:pBdr>
                <w:top w:val="nil"/>
                <w:left w:val="nil"/>
                <w:bottom w:val="nil"/>
                <w:right w:val="nil"/>
                <w:between w:val="nil"/>
              </w:pBdr>
              <w:spacing w:before="18"/>
              <w:ind w:left="82"/>
              <w:rPr>
                <w:color w:val="000000"/>
              </w:rPr>
            </w:pPr>
            <w:r>
              <w:rPr>
                <w:color w:val="000000"/>
              </w:rPr>
              <w:t>are responsible for paying</w:t>
            </w:r>
          </w:p>
        </w:tc>
      </w:tr>
      <w:tr w:rsidR="00F246BC" w14:paraId="011BD6A4" w14:textId="77777777">
        <w:trPr>
          <w:trHeight w:val="930"/>
        </w:trPr>
        <w:tc>
          <w:tcPr>
            <w:tcW w:w="1020" w:type="dxa"/>
          </w:tcPr>
          <w:p w14:paraId="011BD69E" w14:textId="77777777" w:rsidR="00F246BC" w:rsidRDefault="00F246BC" w:rsidP="00F246BC">
            <w:pPr>
              <w:pBdr>
                <w:top w:val="nil"/>
                <w:left w:val="nil"/>
                <w:bottom w:val="nil"/>
                <w:right w:val="nil"/>
                <w:between w:val="nil"/>
              </w:pBdr>
              <w:rPr>
                <w:rFonts w:ascii="Times New Roman" w:eastAsia="Times New Roman" w:hAnsi="Times New Roman" w:cs="Times New Roman"/>
                <w:color w:val="000000"/>
                <w:sz w:val="18"/>
                <w:szCs w:val="18"/>
              </w:rPr>
            </w:pPr>
          </w:p>
        </w:tc>
        <w:tc>
          <w:tcPr>
            <w:tcW w:w="4470" w:type="dxa"/>
          </w:tcPr>
          <w:p w14:paraId="011BD69F" w14:textId="77777777" w:rsidR="00F246BC" w:rsidRDefault="00F246BC" w:rsidP="00F246BC">
            <w:pPr>
              <w:pBdr>
                <w:top w:val="nil"/>
                <w:left w:val="nil"/>
                <w:bottom w:val="nil"/>
                <w:right w:val="nil"/>
                <w:between w:val="nil"/>
              </w:pBdr>
              <w:spacing w:before="213" w:line="242" w:lineRule="auto"/>
              <w:ind w:left="82" w:right="80"/>
              <w:rPr>
                <w:color w:val="000000"/>
              </w:rPr>
            </w:pPr>
            <w:r>
              <w:rPr>
                <w:color w:val="000000"/>
              </w:rPr>
              <w:t>Council Tax (or similar charge which replaces it):</w:t>
            </w:r>
          </w:p>
        </w:tc>
        <w:tc>
          <w:tcPr>
            <w:tcW w:w="1065" w:type="dxa"/>
          </w:tcPr>
          <w:p w14:paraId="011BD6A0" w14:textId="77777777" w:rsidR="00F246BC" w:rsidRDefault="00F246BC" w:rsidP="00F246BC">
            <w:pPr>
              <w:pBdr>
                <w:top w:val="nil"/>
                <w:left w:val="nil"/>
                <w:bottom w:val="nil"/>
                <w:right w:val="nil"/>
                <w:between w:val="nil"/>
              </w:pBdr>
              <w:rPr>
                <w:color w:val="000000"/>
                <w:sz w:val="29"/>
                <w:szCs w:val="29"/>
              </w:rPr>
            </w:pPr>
          </w:p>
          <w:p w14:paraId="011BD6A1" w14:textId="2A443BE4" w:rsidR="00F246BC" w:rsidRDefault="00F246BC" w:rsidP="00F246BC">
            <w:pPr>
              <w:pBdr>
                <w:top w:val="nil"/>
                <w:left w:val="nil"/>
                <w:bottom w:val="nil"/>
                <w:right w:val="nil"/>
                <w:between w:val="nil"/>
              </w:pBdr>
              <w:ind w:left="82"/>
              <w:rPr>
                <w:color w:val="000000"/>
              </w:rPr>
            </w:pPr>
            <w:r>
              <w:rPr>
                <w:color w:val="000000"/>
              </w:rPr>
              <w:t>You</w:t>
            </w:r>
          </w:p>
        </w:tc>
        <w:tc>
          <w:tcPr>
            <w:tcW w:w="4035" w:type="dxa"/>
          </w:tcPr>
          <w:p w14:paraId="011BD6A2" w14:textId="77777777" w:rsidR="00F246BC" w:rsidRDefault="00F246BC" w:rsidP="00F246BC">
            <w:pPr>
              <w:pBdr>
                <w:top w:val="nil"/>
                <w:left w:val="nil"/>
                <w:bottom w:val="nil"/>
                <w:right w:val="nil"/>
                <w:between w:val="nil"/>
              </w:pBdr>
              <w:rPr>
                <w:color w:val="000000"/>
                <w:sz w:val="29"/>
                <w:szCs w:val="29"/>
              </w:rPr>
            </w:pPr>
          </w:p>
          <w:p w14:paraId="011BD6A3" w14:textId="77777777" w:rsidR="00F246BC" w:rsidRDefault="00F246BC" w:rsidP="00F246BC">
            <w:pPr>
              <w:pBdr>
                <w:top w:val="nil"/>
                <w:left w:val="nil"/>
                <w:bottom w:val="nil"/>
                <w:right w:val="nil"/>
                <w:between w:val="nil"/>
              </w:pBdr>
              <w:ind w:left="82"/>
              <w:rPr>
                <w:color w:val="000000"/>
              </w:rPr>
            </w:pPr>
            <w:r>
              <w:rPr>
                <w:color w:val="000000"/>
              </w:rPr>
              <w:t>are responsible for paying</w:t>
            </w:r>
          </w:p>
        </w:tc>
      </w:tr>
      <w:tr w:rsidR="00F246BC" w14:paraId="011BD6AE" w14:textId="77777777">
        <w:trPr>
          <w:trHeight w:val="300"/>
        </w:trPr>
        <w:tc>
          <w:tcPr>
            <w:tcW w:w="1020" w:type="dxa"/>
          </w:tcPr>
          <w:p w14:paraId="011BD6AA" w14:textId="77777777" w:rsidR="00F246BC" w:rsidRDefault="00F246BC" w:rsidP="00F246BC">
            <w:pPr>
              <w:pBdr>
                <w:top w:val="nil"/>
                <w:left w:val="nil"/>
                <w:bottom w:val="nil"/>
                <w:right w:val="nil"/>
                <w:between w:val="nil"/>
              </w:pBdr>
              <w:rPr>
                <w:rFonts w:ascii="Times New Roman" w:eastAsia="Times New Roman" w:hAnsi="Times New Roman" w:cs="Times New Roman"/>
                <w:color w:val="000000"/>
                <w:sz w:val="18"/>
                <w:szCs w:val="18"/>
              </w:rPr>
            </w:pPr>
          </w:p>
        </w:tc>
        <w:tc>
          <w:tcPr>
            <w:tcW w:w="4470" w:type="dxa"/>
          </w:tcPr>
          <w:p w14:paraId="011BD6AB" w14:textId="77777777" w:rsidR="00F246BC" w:rsidRDefault="00F246BC" w:rsidP="00F246BC">
            <w:pPr>
              <w:pBdr>
                <w:top w:val="nil"/>
                <w:left w:val="nil"/>
                <w:bottom w:val="nil"/>
                <w:right w:val="nil"/>
                <w:between w:val="nil"/>
              </w:pBdr>
              <w:spacing w:before="18"/>
              <w:ind w:left="82"/>
              <w:rPr>
                <w:color w:val="000000"/>
              </w:rPr>
            </w:pPr>
            <w:r>
              <w:rPr>
                <w:color w:val="000000"/>
              </w:rPr>
              <w:t>Telephone:</w:t>
            </w:r>
          </w:p>
        </w:tc>
        <w:tc>
          <w:tcPr>
            <w:tcW w:w="1065" w:type="dxa"/>
          </w:tcPr>
          <w:p w14:paraId="011BD6AC" w14:textId="2B082FA2" w:rsidR="00F246BC" w:rsidRDefault="00F246BC" w:rsidP="00F246BC">
            <w:pPr>
              <w:pBdr>
                <w:top w:val="nil"/>
                <w:left w:val="nil"/>
                <w:bottom w:val="nil"/>
                <w:right w:val="nil"/>
                <w:between w:val="nil"/>
              </w:pBdr>
              <w:spacing w:before="18"/>
              <w:ind w:left="82"/>
              <w:rPr>
                <w:color w:val="000000"/>
              </w:rPr>
            </w:pPr>
            <w:r>
              <w:rPr>
                <w:color w:val="000000"/>
              </w:rPr>
              <w:t>You</w:t>
            </w:r>
          </w:p>
        </w:tc>
        <w:tc>
          <w:tcPr>
            <w:tcW w:w="4035" w:type="dxa"/>
          </w:tcPr>
          <w:p w14:paraId="011BD6AD" w14:textId="77777777" w:rsidR="00F246BC" w:rsidRDefault="00F246BC" w:rsidP="00F246BC">
            <w:pPr>
              <w:pBdr>
                <w:top w:val="nil"/>
                <w:left w:val="nil"/>
                <w:bottom w:val="nil"/>
                <w:right w:val="nil"/>
                <w:between w:val="nil"/>
              </w:pBdr>
              <w:spacing w:before="18"/>
              <w:ind w:left="82"/>
              <w:rPr>
                <w:color w:val="000000"/>
              </w:rPr>
            </w:pPr>
            <w:r>
              <w:rPr>
                <w:color w:val="000000"/>
              </w:rPr>
              <w:t>are responsible for paying</w:t>
            </w:r>
          </w:p>
        </w:tc>
      </w:tr>
      <w:tr w:rsidR="00F246BC" w14:paraId="011BD6B3" w14:textId="77777777">
        <w:trPr>
          <w:trHeight w:val="300"/>
        </w:trPr>
        <w:tc>
          <w:tcPr>
            <w:tcW w:w="1020" w:type="dxa"/>
          </w:tcPr>
          <w:p w14:paraId="011BD6AF" w14:textId="77777777" w:rsidR="00F246BC" w:rsidRDefault="00F246BC" w:rsidP="00F246BC">
            <w:pPr>
              <w:pBdr>
                <w:top w:val="nil"/>
                <w:left w:val="nil"/>
                <w:bottom w:val="nil"/>
                <w:right w:val="nil"/>
                <w:between w:val="nil"/>
              </w:pBdr>
              <w:rPr>
                <w:rFonts w:ascii="Times New Roman" w:eastAsia="Times New Roman" w:hAnsi="Times New Roman" w:cs="Times New Roman"/>
                <w:color w:val="000000"/>
                <w:sz w:val="18"/>
                <w:szCs w:val="18"/>
              </w:rPr>
            </w:pPr>
          </w:p>
        </w:tc>
        <w:tc>
          <w:tcPr>
            <w:tcW w:w="4470" w:type="dxa"/>
          </w:tcPr>
          <w:p w14:paraId="011BD6B0" w14:textId="77777777" w:rsidR="00F246BC" w:rsidRDefault="00F246BC" w:rsidP="00F246BC">
            <w:pPr>
              <w:pBdr>
                <w:top w:val="nil"/>
                <w:left w:val="nil"/>
                <w:bottom w:val="nil"/>
                <w:right w:val="nil"/>
                <w:between w:val="nil"/>
              </w:pBdr>
              <w:spacing w:before="18"/>
              <w:ind w:left="82"/>
              <w:rPr>
                <w:color w:val="000000"/>
              </w:rPr>
            </w:pPr>
            <w:r>
              <w:rPr>
                <w:color w:val="000000"/>
              </w:rPr>
              <w:t>Other:</w:t>
            </w:r>
          </w:p>
        </w:tc>
        <w:tc>
          <w:tcPr>
            <w:tcW w:w="1065" w:type="dxa"/>
          </w:tcPr>
          <w:p w14:paraId="011BD6B1" w14:textId="1C4C95B0" w:rsidR="00F246BC" w:rsidRDefault="00F246BC" w:rsidP="00F246BC">
            <w:pPr>
              <w:pBdr>
                <w:top w:val="nil"/>
                <w:left w:val="nil"/>
                <w:bottom w:val="nil"/>
                <w:right w:val="nil"/>
                <w:between w:val="nil"/>
              </w:pBdr>
              <w:spacing w:before="18"/>
              <w:ind w:left="82"/>
              <w:rPr>
                <w:color w:val="000000"/>
              </w:rPr>
            </w:pPr>
            <w:r>
              <w:rPr>
                <w:color w:val="000000"/>
              </w:rPr>
              <w:t>You</w:t>
            </w:r>
          </w:p>
        </w:tc>
        <w:tc>
          <w:tcPr>
            <w:tcW w:w="4035" w:type="dxa"/>
          </w:tcPr>
          <w:p w14:paraId="011BD6B2" w14:textId="77777777" w:rsidR="00F246BC" w:rsidRDefault="00F246BC" w:rsidP="00F246BC">
            <w:pPr>
              <w:pBdr>
                <w:top w:val="nil"/>
                <w:left w:val="nil"/>
                <w:bottom w:val="nil"/>
                <w:right w:val="nil"/>
                <w:between w:val="nil"/>
              </w:pBdr>
              <w:spacing w:before="18"/>
              <w:ind w:left="82"/>
              <w:rPr>
                <w:color w:val="000000"/>
              </w:rPr>
            </w:pPr>
            <w:r>
              <w:rPr>
                <w:color w:val="000000"/>
              </w:rPr>
              <w:t>are responsible for paying</w:t>
            </w:r>
          </w:p>
        </w:tc>
      </w:tr>
    </w:tbl>
    <w:p w14:paraId="011BD6B4" w14:textId="77777777" w:rsidR="0053224B" w:rsidRDefault="009F2B38">
      <w:pPr>
        <w:pBdr>
          <w:top w:val="nil"/>
          <w:left w:val="nil"/>
          <w:bottom w:val="nil"/>
          <w:right w:val="nil"/>
          <w:between w:val="nil"/>
        </w:pBdr>
        <w:spacing w:before="41" w:line="295" w:lineRule="auto"/>
        <w:ind w:left="505" w:right="500" w:hanging="31"/>
        <w:rPr>
          <w:color w:val="000000"/>
          <w:sz w:val="18"/>
          <w:szCs w:val="18"/>
        </w:rPr>
      </w:pPr>
      <w:r>
        <w:rPr>
          <w:color w:val="000000"/>
          <w:sz w:val="18"/>
          <w:szCs w:val="18"/>
        </w:rPr>
        <w:t>If you are responsible for paying a bill, this includes contacting the local billing authority or the service provider to ensure they know you are liable to pay it.</w:t>
      </w:r>
    </w:p>
    <w:p w14:paraId="011BD6B5" w14:textId="77777777" w:rsidR="0053224B" w:rsidRDefault="0053224B">
      <w:pPr>
        <w:pBdr>
          <w:top w:val="nil"/>
          <w:left w:val="nil"/>
          <w:bottom w:val="nil"/>
          <w:right w:val="nil"/>
          <w:between w:val="nil"/>
        </w:pBdr>
        <w:spacing w:before="3"/>
        <w:rPr>
          <w:color w:val="000000"/>
          <w:sz w:val="29"/>
          <w:szCs w:val="29"/>
        </w:rPr>
      </w:pPr>
    </w:p>
    <w:p w14:paraId="011BD6B6" w14:textId="77777777" w:rsidR="0053224B" w:rsidRDefault="009F2B38">
      <w:pPr>
        <w:pStyle w:val="Heading4"/>
        <w:ind w:firstLine="490"/>
        <w:rPr>
          <w:sz w:val="23"/>
          <w:szCs w:val="23"/>
        </w:rPr>
      </w:pPr>
      <w:r>
        <w:rPr>
          <w:sz w:val="23"/>
          <w:szCs w:val="23"/>
        </w:rPr>
        <w:t>Security deposit</w:t>
      </w:r>
    </w:p>
    <w:p w14:paraId="011BD6B7" w14:textId="2EB810D8" w:rsidR="0053224B" w:rsidRDefault="009F2B38">
      <w:pPr>
        <w:spacing w:before="124" w:line="254" w:lineRule="auto"/>
        <w:ind w:left="490" w:right="514"/>
        <w:jc w:val="both"/>
        <w:rPr>
          <w:rFonts w:ascii="Verdana" w:eastAsia="Verdana" w:hAnsi="Verdana" w:cs="Verdana"/>
          <w:sz w:val="18"/>
          <w:szCs w:val="18"/>
        </w:rPr>
      </w:pPr>
      <w:r>
        <w:rPr>
          <w:b/>
          <w:sz w:val="18"/>
          <w:szCs w:val="18"/>
        </w:rPr>
        <w:t xml:space="preserve">You must pay the </w:t>
      </w:r>
      <w:r>
        <w:rPr>
          <w:b/>
          <w:sz w:val="24"/>
          <w:szCs w:val="24"/>
        </w:rPr>
        <w:t xml:space="preserve">deposit of </w:t>
      </w:r>
      <w:r w:rsidR="00A64A3C" w:rsidRPr="00A64A3C">
        <w:rPr>
          <w:b/>
          <w:sz w:val="24"/>
          <w:szCs w:val="24"/>
        </w:rPr>
        <w:t>&lt;</w:t>
      </w:r>
      <w:proofErr w:type="spellStart"/>
      <w:r w:rsidR="00A64A3C" w:rsidRPr="00A64A3C">
        <w:rPr>
          <w:b/>
          <w:sz w:val="24"/>
          <w:szCs w:val="24"/>
        </w:rPr>
        <w:t>Tenancy.DpstSumFormatted</w:t>
      </w:r>
      <w:proofErr w:type="spellEnd"/>
      <w:r w:rsidR="00A64A3C" w:rsidRPr="00A64A3C">
        <w:rPr>
          <w:b/>
          <w:sz w:val="24"/>
          <w:szCs w:val="24"/>
        </w:rPr>
        <w:t>&gt;</w:t>
      </w:r>
      <w:r>
        <w:rPr>
          <w:b/>
          <w:sz w:val="24"/>
          <w:szCs w:val="24"/>
        </w:rPr>
        <w:t xml:space="preserve"> in full per person to </w:t>
      </w:r>
      <w:r>
        <w:rPr>
          <w:b/>
          <w:sz w:val="18"/>
          <w:szCs w:val="18"/>
        </w:rPr>
        <w:t>Graduation Properties Limited</w:t>
      </w:r>
      <w:r>
        <w:rPr>
          <w:rFonts w:ascii="Verdana" w:eastAsia="Verdana" w:hAnsi="Verdana" w:cs="Verdana"/>
          <w:sz w:val="18"/>
          <w:szCs w:val="18"/>
        </w:rPr>
        <w:t xml:space="preserve">. It will be protected in a </w:t>
      </w:r>
      <w:proofErr w:type="gramStart"/>
      <w:r>
        <w:rPr>
          <w:rFonts w:ascii="Verdana" w:eastAsia="Verdana" w:hAnsi="Verdana" w:cs="Verdana"/>
          <w:sz w:val="18"/>
          <w:szCs w:val="18"/>
        </w:rPr>
        <w:t>Government</w:t>
      </w:r>
      <w:proofErr w:type="gramEnd"/>
      <w:r>
        <w:rPr>
          <w:rFonts w:ascii="Verdana" w:eastAsia="Verdana" w:hAnsi="Verdana" w:cs="Verdana"/>
          <w:sz w:val="18"/>
          <w:szCs w:val="18"/>
        </w:rPr>
        <w:t>-approved deposit scheme within 30 days of receipt in line with clause 5.0 of the agreement.</w:t>
      </w:r>
    </w:p>
    <w:p w14:paraId="011BD6B8" w14:textId="77777777" w:rsidR="0053224B" w:rsidRDefault="009F2B38">
      <w:pPr>
        <w:pStyle w:val="Heading4"/>
        <w:spacing w:before="131"/>
        <w:ind w:firstLine="490"/>
      </w:pPr>
      <w:r>
        <w:t>Right to rent</w:t>
      </w:r>
    </w:p>
    <w:p w14:paraId="011BD6B9" w14:textId="77777777" w:rsidR="0053224B" w:rsidRDefault="009F2B38">
      <w:pPr>
        <w:pBdr>
          <w:top w:val="nil"/>
          <w:left w:val="nil"/>
          <w:bottom w:val="nil"/>
          <w:right w:val="nil"/>
          <w:between w:val="nil"/>
        </w:pBdr>
        <w:spacing w:before="136" w:line="261" w:lineRule="auto"/>
        <w:ind w:left="490" w:right="500"/>
        <w:rPr>
          <w:color w:val="000000"/>
          <w:sz w:val="18"/>
          <w:szCs w:val="18"/>
        </w:rPr>
      </w:pPr>
      <w:r>
        <w:rPr>
          <w:color w:val="000000"/>
          <w:sz w:val="18"/>
          <w:szCs w:val="18"/>
        </w:rPr>
        <w:t>It is a condition of this tenancy that you and anyone living in the property must have a ‘right to rent’ as set out in Section 22 of the Immigration Act 2014.</w:t>
      </w:r>
    </w:p>
    <w:p w14:paraId="011BD6BA" w14:textId="77777777" w:rsidR="0053224B" w:rsidRDefault="009F2B38">
      <w:pPr>
        <w:pStyle w:val="Heading4"/>
        <w:spacing w:before="79"/>
        <w:ind w:firstLine="490"/>
      </w:pPr>
      <w:r>
        <w:t>Contact details</w:t>
      </w:r>
    </w:p>
    <w:p w14:paraId="011BD6BB" w14:textId="77777777" w:rsidR="0053224B" w:rsidRDefault="009F2B38">
      <w:pPr>
        <w:pStyle w:val="Heading5"/>
        <w:spacing w:before="142"/>
        <w:ind w:firstLine="490"/>
      </w:pPr>
      <w:r>
        <w:t>If you need to contact us, you can</w:t>
      </w:r>
    </w:p>
    <w:p w14:paraId="011BD6BC" w14:textId="33C7A670" w:rsidR="0053224B" w:rsidRDefault="009F2B38">
      <w:pPr>
        <w:pStyle w:val="Heading6"/>
        <w:spacing w:before="136"/>
        <w:ind w:firstLine="490"/>
      </w:pPr>
      <w:proofErr w:type="gramStart"/>
      <w:r>
        <w:rPr>
          <w:b w:val="0"/>
        </w:rPr>
        <w:t>write</w:t>
      </w:r>
      <w:proofErr w:type="gramEnd"/>
      <w:r>
        <w:rPr>
          <w:b w:val="0"/>
        </w:rPr>
        <w:t xml:space="preserve"> to us at: </w:t>
      </w:r>
      <w:r>
        <w:t xml:space="preserve">Graduation </w:t>
      </w:r>
      <w:r w:rsidR="00F246BC">
        <w:t>Lettings</w:t>
      </w:r>
      <w:r>
        <w:t xml:space="preserve"> Limited, 31 </w:t>
      </w:r>
      <w:proofErr w:type="spellStart"/>
      <w:r>
        <w:t>Longbrook</w:t>
      </w:r>
      <w:proofErr w:type="spellEnd"/>
      <w:r>
        <w:t xml:space="preserve"> Street, Exeter, EX4 6AB</w:t>
      </w:r>
    </w:p>
    <w:p w14:paraId="011BD6BD" w14:textId="77777777" w:rsidR="0053224B" w:rsidRDefault="0053224B">
      <w:pPr>
        <w:pBdr>
          <w:top w:val="nil"/>
          <w:left w:val="nil"/>
          <w:bottom w:val="nil"/>
          <w:right w:val="nil"/>
          <w:between w:val="nil"/>
        </w:pBdr>
        <w:spacing w:before="2"/>
        <w:rPr>
          <w:b/>
          <w:color w:val="000000"/>
          <w:sz w:val="17"/>
          <w:szCs w:val="17"/>
        </w:rPr>
      </w:pPr>
    </w:p>
    <w:p w14:paraId="011BD6BE" w14:textId="77777777" w:rsidR="0053224B" w:rsidRDefault="009F2B38">
      <w:pPr>
        <w:ind w:left="490"/>
        <w:rPr>
          <w:b/>
          <w:sz w:val="18"/>
          <w:szCs w:val="18"/>
        </w:rPr>
      </w:pPr>
      <w:r>
        <w:rPr>
          <w:sz w:val="18"/>
          <w:szCs w:val="18"/>
        </w:rPr>
        <w:t xml:space="preserve">email us at: </w:t>
      </w:r>
      <w:r>
        <w:rPr>
          <w:b/>
          <w:color w:val="0000FF"/>
          <w:sz w:val="18"/>
          <w:szCs w:val="18"/>
          <w:u w:val="single"/>
        </w:rPr>
        <w:t>lettings@graduationproperties.com</w:t>
      </w:r>
    </w:p>
    <w:p w14:paraId="011BD6BF" w14:textId="77777777" w:rsidR="0053224B" w:rsidRDefault="0053224B">
      <w:pPr>
        <w:ind w:left="490"/>
      </w:pPr>
    </w:p>
    <w:p w14:paraId="011BD6C0" w14:textId="77777777" w:rsidR="0053224B" w:rsidRDefault="009F2B38">
      <w:pPr>
        <w:spacing w:before="168"/>
        <w:ind w:left="490"/>
        <w:rPr>
          <w:b/>
          <w:sz w:val="18"/>
          <w:szCs w:val="18"/>
        </w:rPr>
      </w:pPr>
      <w:r>
        <w:rPr>
          <w:sz w:val="18"/>
          <w:szCs w:val="18"/>
        </w:rPr>
        <w:t xml:space="preserve">phone us </w:t>
      </w:r>
      <w:proofErr w:type="gramStart"/>
      <w:r>
        <w:rPr>
          <w:sz w:val="18"/>
          <w:szCs w:val="18"/>
        </w:rPr>
        <w:t>on:</w:t>
      </w:r>
      <w:proofErr w:type="gramEnd"/>
      <w:r>
        <w:rPr>
          <w:sz w:val="18"/>
          <w:szCs w:val="18"/>
        </w:rPr>
        <w:t xml:space="preserve"> </w:t>
      </w:r>
      <w:r>
        <w:rPr>
          <w:b/>
          <w:sz w:val="18"/>
          <w:szCs w:val="18"/>
        </w:rPr>
        <w:t>07572 952248</w:t>
      </w:r>
    </w:p>
    <w:p w14:paraId="011BD6C1" w14:textId="77777777" w:rsidR="0053224B" w:rsidRDefault="0053224B">
      <w:pPr>
        <w:pBdr>
          <w:top w:val="nil"/>
          <w:left w:val="nil"/>
          <w:bottom w:val="nil"/>
          <w:right w:val="nil"/>
          <w:between w:val="nil"/>
        </w:pBdr>
        <w:spacing w:before="10"/>
        <w:rPr>
          <w:b/>
          <w:color w:val="000000"/>
          <w:sz w:val="19"/>
          <w:szCs w:val="19"/>
        </w:rPr>
      </w:pPr>
    </w:p>
    <w:p w14:paraId="011BD6C2" w14:textId="77777777" w:rsidR="0053224B" w:rsidRDefault="009F2B38">
      <w:pPr>
        <w:pBdr>
          <w:top w:val="nil"/>
          <w:left w:val="nil"/>
          <w:bottom w:val="nil"/>
          <w:right w:val="nil"/>
          <w:between w:val="nil"/>
        </w:pBdr>
        <w:ind w:left="490"/>
        <w:rPr>
          <w:color w:val="000000"/>
          <w:sz w:val="18"/>
          <w:szCs w:val="18"/>
        </w:rPr>
      </w:pPr>
      <w:r>
        <w:rPr>
          <w:color w:val="000000"/>
          <w:sz w:val="18"/>
          <w:szCs w:val="18"/>
        </w:rPr>
        <w:t>If we need to contact you via email, we will do so at:</w:t>
      </w:r>
    </w:p>
    <w:p w14:paraId="011BD6C3" w14:textId="77777777" w:rsidR="0053224B" w:rsidRDefault="0053224B">
      <w:pPr>
        <w:pBdr>
          <w:top w:val="nil"/>
          <w:left w:val="nil"/>
          <w:bottom w:val="nil"/>
          <w:right w:val="nil"/>
          <w:between w:val="nil"/>
        </w:pBdr>
        <w:spacing w:before="10"/>
        <w:rPr>
          <w:color w:val="000000"/>
          <w:sz w:val="18"/>
          <w:szCs w:val="18"/>
        </w:rPr>
      </w:pPr>
    </w:p>
    <w:tbl>
      <w:tblPr>
        <w:tblStyle w:val="a1"/>
        <w:tblW w:w="10200" w:type="dxa"/>
        <w:tblInd w:w="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45"/>
        <w:gridCol w:w="5355"/>
      </w:tblGrid>
      <w:tr w:rsidR="0053224B" w14:paraId="011BD6C6" w14:textId="77777777">
        <w:trPr>
          <w:trHeight w:val="240"/>
        </w:trPr>
        <w:tc>
          <w:tcPr>
            <w:tcW w:w="4845" w:type="dxa"/>
          </w:tcPr>
          <w:p w14:paraId="011BD6C4" w14:textId="77777777" w:rsidR="0053224B" w:rsidRDefault="009F2B38">
            <w:pPr>
              <w:pBdr>
                <w:top w:val="nil"/>
                <w:left w:val="nil"/>
                <w:bottom w:val="nil"/>
                <w:right w:val="nil"/>
                <w:between w:val="nil"/>
              </w:pBdr>
              <w:spacing w:before="26" w:line="194" w:lineRule="auto"/>
              <w:ind w:left="112"/>
              <w:rPr>
                <w:color w:val="000000"/>
                <w:sz w:val="18"/>
                <w:szCs w:val="18"/>
              </w:rPr>
            </w:pPr>
            <w:r>
              <w:rPr>
                <w:color w:val="000000"/>
                <w:sz w:val="18"/>
                <w:szCs w:val="18"/>
              </w:rPr>
              <w:t>Name</w:t>
            </w:r>
          </w:p>
        </w:tc>
        <w:tc>
          <w:tcPr>
            <w:tcW w:w="5355" w:type="dxa"/>
            <w:tcBorders>
              <w:top w:val="single" w:sz="6" w:space="0" w:color="A4A4A4"/>
              <w:bottom w:val="single" w:sz="6" w:space="0" w:color="A4A4A4"/>
              <w:right w:val="single" w:sz="6" w:space="0" w:color="A4A4A4"/>
            </w:tcBorders>
          </w:tcPr>
          <w:p w14:paraId="011BD6C5" w14:textId="77777777" w:rsidR="0053224B" w:rsidRDefault="009F2B38">
            <w:pPr>
              <w:pBdr>
                <w:top w:val="nil"/>
                <w:left w:val="nil"/>
                <w:bottom w:val="nil"/>
                <w:right w:val="nil"/>
                <w:between w:val="nil"/>
              </w:pBdr>
              <w:spacing w:before="26" w:line="194" w:lineRule="auto"/>
              <w:ind w:left="112"/>
              <w:rPr>
                <w:color w:val="000000"/>
                <w:sz w:val="18"/>
                <w:szCs w:val="18"/>
              </w:rPr>
            </w:pPr>
            <w:r>
              <w:rPr>
                <w:color w:val="000000"/>
                <w:sz w:val="18"/>
                <w:szCs w:val="18"/>
              </w:rPr>
              <w:t>Email address</w:t>
            </w:r>
          </w:p>
        </w:tc>
      </w:tr>
      <w:tr w:rsidR="0053224B" w14:paraId="011BD6CB" w14:textId="77777777">
        <w:trPr>
          <w:trHeight w:val="1350"/>
        </w:trPr>
        <w:tc>
          <w:tcPr>
            <w:tcW w:w="4845" w:type="dxa"/>
            <w:tcBorders>
              <w:left w:val="single" w:sz="6" w:space="0" w:color="A4A4A4"/>
              <w:bottom w:val="single" w:sz="6" w:space="0" w:color="A5A5A5"/>
              <w:right w:val="single" w:sz="6" w:space="0" w:color="A4A4A4"/>
            </w:tcBorders>
          </w:tcPr>
          <w:p w14:paraId="011BD6C7" w14:textId="77777777" w:rsidR="0053224B" w:rsidRDefault="0053224B">
            <w:pPr>
              <w:pBdr>
                <w:top w:val="nil"/>
                <w:left w:val="nil"/>
                <w:bottom w:val="nil"/>
                <w:right w:val="nil"/>
                <w:between w:val="nil"/>
              </w:pBdr>
              <w:rPr>
                <w:b/>
                <w:color w:val="000000"/>
              </w:rPr>
            </w:pPr>
          </w:p>
          <w:p w14:paraId="011BD6C8" w14:textId="666B0070" w:rsidR="0053224B" w:rsidRDefault="0053224B">
            <w:pPr>
              <w:pBdr>
                <w:top w:val="nil"/>
                <w:left w:val="nil"/>
                <w:bottom w:val="nil"/>
                <w:right w:val="nil"/>
                <w:between w:val="nil"/>
              </w:pBdr>
              <w:rPr>
                <w:rFonts w:ascii="Times New Roman" w:eastAsia="Times New Roman" w:hAnsi="Times New Roman" w:cs="Times New Roman"/>
                <w:b/>
                <w:color w:val="000000"/>
                <w:sz w:val="18"/>
                <w:szCs w:val="18"/>
              </w:rPr>
            </w:pPr>
          </w:p>
        </w:tc>
        <w:tc>
          <w:tcPr>
            <w:tcW w:w="5355" w:type="dxa"/>
            <w:tcBorders>
              <w:top w:val="single" w:sz="6" w:space="0" w:color="A4A4A4"/>
              <w:left w:val="single" w:sz="6" w:space="0" w:color="A4A4A4"/>
              <w:bottom w:val="single" w:sz="6" w:space="0" w:color="A4A4A4"/>
              <w:right w:val="single" w:sz="6" w:space="0" w:color="A4A4A4"/>
            </w:tcBorders>
          </w:tcPr>
          <w:p w14:paraId="011BD6C9" w14:textId="77777777" w:rsidR="0053224B" w:rsidRDefault="0053224B">
            <w:pPr>
              <w:pBdr>
                <w:top w:val="nil"/>
                <w:left w:val="nil"/>
                <w:bottom w:val="nil"/>
                <w:right w:val="nil"/>
                <w:between w:val="nil"/>
              </w:pBdr>
              <w:rPr>
                <w:color w:val="000000"/>
              </w:rPr>
            </w:pPr>
          </w:p>
          <w:p w14:paraId="011BD6CA" w14:textId="31FCBDF4" w:rsidR="0053224B" w:rsidRDefault="0053224B">
            <w:pPr>
              <w:pBdr>
                <w:top w:val="nil"/>
                <w:left w:val="nil"/>
                <w:bottom w:val="nil"/>
                <w:right w:val="nil"/>
                <w:between w:val="nil"/>
              </w:pBdr>
              <w:rPr>
                <w:b/>
                <w:color w:val="000000"/>
              </w:rPr>
            </w:pPr>
          </w:p>
        </w:tc>
      </w:tr>
    </w:tbl>
    <w:p w14:paraId="011BD6CC" w14:textId="77777777" w:rsidR="0053224B" w:rsidRDefault="0053224B">
      <w:pPr>
        <w:rPr>
          <w:rFonts w:ascii="Times New Roman" w:eastAsia="Times New Roman" w:hAnsi="Times New Roman" w:cs="Times New Roman"/>
          <w:sz w:val="18"/>
          <w:szCs w:val="18"/>
        </w:rPr>
        <w:sectPr w:rsidR="0053224B">
          <w:pgSz w:w="11900" w:h="16840"/>
          <w:pgMar w:top="2920" w:right="620" w:bottom="280" w:left="440" w:header="0" w:footer="0" w:gutter="0"/>
          <w:cols w:space="720"/>
        </w:sectPr>
      </w:pPr>
    </w:p>
    <w:p w14:paraId="011BD6CD" w14:textId="77777777" w:rsidR="0053224B" w:rsidRDefault="0053224B">
      <w:pPr>
        <w:pBdr>
          <w:top w:val="nil"/>
          <w:left w:val="nil"/>
          <w:bottom w:val="nil"/>
          <w:right w:val="nil"/>
          <w:between w:val="nil"/>
        </w:pBdr>
        <w:rPr>
          <w:color w:val="000000"/>
          <w:sz w:val="20"/>
          <w:szCs w:val="20"/>
        </w:rPr>
      </w:pPr>
    </w:p>
    <w:p w14:paraId="011BD6CE" w14:textId="77777777" w:rsidR="0053224B" w:rsidRDefault="009F2B38">
      <w:pPr>
        <w:pStyle w:val="Heading2"/>
        <w:spacing w:before="92"/>
        <w:ind w:left="490"/>
      </w:pPr>
      <w:r>
        <w:t>Section B – Definitions</w:t>
      </w:r>
    </w:p>
    <w:p w14:paraId="011BD6CF" w14:textId="77777777" w:rsidR="0053224B" w:rsidRDefault="009F2B38">
      <w:pPr>
        <w:pBdr>
          <w:top w:val="nil"/>
          <w:left w:val="nil"/>
          <w:bottom w:val="nil"/>
          <w:right w:val="nil"/>
          <w:between w:val="nil"/>
        </w:pBdr>
        <w:spacing w:before="95" w:line="261" w:lineRule="auto"/>
        <w:ind w:left="490" w:right="500"/>
        <w:rPr>
          <w:color w:val="000000"/>
          <w:sz w:val="18"/>
          <w:szCs w:val="18"/>
        </w:rPr>
      </w:pPr>
      <w:r>
        <w:rPr>
          <w:i/>
          <w:color w:val="000000"/>
          <w:sz w:val="18"/>
          <w:szCs w:val="18"/>
        </w:rPr>
        <w:t xml:space="preserve">“agent” </w:t>
      </w:r>
      <w:r>
        <w:rPr>
          <w:color w:val="000000"/>
          <w:sz w:val="18"/>
          <w:szCs w:val="18"/>
        </w:rPr>
        <w:t>means a company or person we have engaged to manage the property on our behalf, or anyone who later takes over our agent’s rights and obligations.</w:t>
      </w:r>
    </w:p>
    <w:p w14:paraId="011BD6D0" w14:textId="77777777" w:rsidR="0053224B" w:rsidRDefault="009F2B38">
      <w:pPr>
        <w:pBdr>
          <w:top w:val="nil"/>
          <w:left w:val="nil"/>
          <w:bottom w:val="nil"/>
          <w:right w:val="nil"/>
          <w:between w:val="nil"/>
        </w:pBdr>
        <w:spacing w:before="59" w:line="261" w:lineRule="auto"/>
        <w:ind w:left="490" w:right="944"/>
        <w:rPr>
          <w:color w:val="000000"/>
          <w:sz w:val="18"/>
          <w:szCs w:val="18"/>
        </w:rPr>
      </w:pPr>
      <w:r>
        <w:rPr>
          <w:i/>
          <w:color w:val="000000"/>
          <w:sz w:val="18"/>
          <w:szCs w:val="18"/>
        </w:rPr>
        <w:t xml:space="preserve">“contents” </w:t>
      </w:r>
      <w:r>
        <w:rPr>
          <w:color w:val="000000"/>
          <w:sz w:val="18"/>
          <w:szCs w:val="18"/>
        </w:rPr>
        <w:t>means anything we provide as stated in the Inventory. This includes white goods, furniture, equipment, and the fixtures and fittings.</w:t>
      </w:r>
    </w:p>
    <w:p w14:paraId="011BD6D1" w14:textId="77777777" w:rsidR="0053224B" w:rsidRDefault="009F2B38">
      <w:pPr>
        <w:pBdr>
          <w:top w:val="nil"/>
          <w:left w:val="nil"/>
          <w:bottom w:val="nil"/>
          <w:right w:val="nil"/>
          <w:between w:val="nil"/>
        </w:pBdr>
        <w:spacing w:before="59"/>
        <w:ind w:left="490"/>
        <w:rPr>
          <w:color w:val="000000"/>
          <w:sz w:val="18"/>
          <w:szCs w:val="18"/>
        </w:rPr>
      </w:pPr>
      <w:r>
        <w:rPr>
          <w:i/>
          <w:color w:val="000000"/>
          <w:sz w:val="18"/>
          <w:szCs w:val="18"/>
        </w:rPr>
        <w:t xml:space="preserve">“emergency” </w:t>
      </w:r>
      <w:r>
        <w:rPr>
          <w:color w:val="000000"/>
          <w:sz w:val="18"/>
          <w:szCs w:val="18"/>
        </w:rPr>
        <w:t>means where there is a risk to life or damage to the fabric of the property or the contents.</w:t>
      </w:r>
    </w:p>
    <w:p w14:paraId="011BD6D2" w14:textId="77777777" w:rsidR="0053224B" w:rsidRDefault="009F2B38">
      <w:pPr>
        <w:pBdr>
          <w:top w:val="nil"/>
          <w:left w:val="nil"/>
          <w:bottom w:val="nil"/>
          <w:right w:val="nil"/>
          <w:between w:val="nil"/>
        </w:pBdr>
        <w:spacing w:before="78" w:line="261" w:lineRule="auto"/>
        <w:ind w:left="490" w:right="1795"/>
        <w:rPr>
          <w:color w:val="000000"/>
          <w:sz w:val="18"/>
          <w:szCs w:val="18"/>
        </w:rPr>
      </w:pPr>
      <w:r>
        <w:rPr>
          <w:i/>
          <w:color w:val="000000"/>
          <w:sz w:val="18"/>
          <w:szCs w:val="18"/>
        </w:rPr>
        <w:t>“</w:t>
      </w:r>
      <w:proofErr w:type="gramStart"/>
      <w:r>
        <w:rPr>
          <w:i/>
          <w:color w:val="000000"/>
          <w:sz w:val="18"/>
          <w:szCs w:val="18"/>
        </w:rPr>
        <w:t>fixtures</w:t>
      </w:r>
      <w:proofErr w:type="gramEnd"/>
      <w:r>
        <w:rPr>
          <w:i/>
          <w:color w:val="000000"/>
          <w:sz w:val="18"/>
          <w:szCs w:val="18"/>
        </w:rPr>
        <w:t xml:space="preserve"> and fittings” </w:t>
      </w:r>
      <w:proofErr w:type="gramStart"/>
      <w:r>
        <w:rPr>
          <w:color w:val="000000"/>
          <w:sz w:val="18"/>
          <w:szCs w:val="18"/>
        </w:rPr>
        <w:t>includes</w:t>
      </w:r>
      <w:proofErr w:type="gramEnd"/>
      <w:r>
        <w:rPr>
          <w:color w:val="000000"/>
          <w:sz w:val="18"/>
          <w:szCs w:val="18"/>
        </w:rPr>
        <w:t xml:space="preserve"> references to any fixtures, fittings, furnishings, and floor, ceiling and wall coverings.</w:t>
      </w:r>
    </w:p>
    <w:p w14:paraId="011BD6D3" w14:textId="77777777" w:rsidR="0053224B" w:rsidRDefault="009F2B38">
      <w:pPr>
        <w:spacing w:before="104" w:line="312" w:lineRule="auto"/>
        <w:ind w:left="490" w:right="944"/>
        <w:rPr>
          <w:sz w:val="18"/>
          <w:szCs w:val="18"/>
        </w:rPr>
      </w:pPr>
      <w:r>
        <w:rPr>
          <w:i/>
          <w:sz w:val="18"/>
          <w:szCs w:val="18"/>
        </w:rPr>
        <w:t>“</w:t>
      </w:r>
      <w:proofErr w:type="gramStart"/>
      <w:r>
        <w:rPr>
          <w:i/>
          <w:sz w:val="18"/>
          <w:szCs w:val="18"/>
        </w:rPr>
        <w:t>house</w:t>
      </w:r>
      <w:proofErr w:type="gramEnd"/>
      <w:r>
        <w:rPr>
          <w:i/>
          <w:sz w:val="18"/>
          <w:szCs w:val="18"/>
        </w:rPr>
        <w:t xml:space="preserve"> in multiple occupation/HMO” </w:t>
      </w:r>
      <w:r>
        <w:rPr>
          <w:sz w:val="18"/>
          <w:szCs w:val="18"/>
        </w:rPr>
        <w:t>means that the property is let to a group of three or more people where at least two of them are unrelated.</w:t>
      </w:r>
    </w:p>
    <w:p w14:paraId="011BD6D4" w14:textId="77777777" w:rsidR="0053224B" w:rsidRDefault="009F2B38">
      <w:pPr>
        <w:pBdr>
          <w:top w:val="nil"/>
          <w:left w:val="nil"/>
          <w:bottom w:val="nil"/>
          <w:right w:val="nil"/>
          <w:between w:val="nil"/>
        </w:pBdr>
        <w:spacing w:before="17" w:line="261" w:lineRule="auto"/>
        <w:ind w:left="490" w:right="500"/>
        <w:rPr>
          <w:color w:val="000000"/>
          <w:sz w:val="18"/>
          <w:szCs w:val="18"/>
        </w:rPr>
      </w:pPr>
      <w:r>
        <w:rPr>
          <w:i/>
          <w:color w:val="000000"/>
          <w:sz w:val="18"/>
          <w:szCs w:val="18"/>
        </w:rPr>
        <w:t xml:space="preserve">“Inventory” </w:t>
      </w:r>
      <w:r>
        <w:rPr>
          <w:color w:val="000000"/>
          <w:sz w:val="18"/>
          <w:szCs w:val="18"/>
        </w:rPr>
        <w:t>is a document prepared by us, our agent, or an inventory clerk, which will be given to you on or soon after the start of the tenancy, describing the contents we have provided. It may include a Schedule of Condition, written report, or photos or videos to record the contents, their condition and the property’s condition. It may include meter readings.</w:t>
      </w:r>
    </w:p>
    <w:p w14:paraId="011BD6D5" w14:textId="77777777" w:rsidR="0053224B" w:rsidRDefault="009F2B38">
      <w:pPr>
        <w:pBdr>
          <w:top w:val="nil"/>
          <w:left w:val="nil"/>
          <w:bottom w:val="nil"/>
          <w:right w:val="nil"/>
          <w:between w:val="nil"/>
        </w:pBdr>
        <w:spacing w:before="58" w:line="261" w:lineRule="auto"/>
        <w:ind w:left="490" w:right="1795"/>
        <w:rPr>
          <w:color w:val="000000"/>
          <w:sz w:val="18"/>
          <w:szCs w:val="18"/>
        </w:rPr>
      </w:pPr>
      <w:r>
        <w:rPr>
          <w:i/>
          <w:color w:val="000000"/>
          <w:sz w:val="18"/>
          <w:szCs w:val="18"/>
        </w:rPr>
        <w:t>“</w:t>
      </w:r>
      <w:proofErr w:type="gramStart"/>
      <w:r>
        <w:rPr>
          <w:i/>
          <w:color w:val="000000"/>
          <w:sz w:val="18"/>
          <w:szCs w:val="18"/>
        </w:rPr>
        <w:t>jointly</w:t>
      </w:r>
      <w:proofErr w:type="gramEnd"/>
      <w:r>
        <w:rPr>
          <w:i/>
          <w:color w:val="000000"/>
          <w:sz w:val="18"/>
          <w:szCs w:val="18"/>
        </w:rPr>
        <w:t xml:space="preserve"> and separately liable” </w:t>
      </w:r>
      <w:r>
        <w:rPr>
          <w:color w:val="000000"/>
          <w:sz w:val="18"/>
          <w:szCs w:val="18"/>
        </w:rPr>
        <w:t>means that if there are two or more tenants, you are each responsible for complying with the agreement’s obligations together and individually. We are free to seek to enforce these obligations or claim damages of any amount against one or more of you.</w:t>
      </w:r>
    </w:p>
    <w:p w14:paraId="011BD6D6" w14:textId="77777777" w:rsidR="0053224B" w:rsidRDefault="009F2B38">
      <w:pPr>
        <w:pBdr>
          <w:top w:val="nil"/>
          <w:left w:val="nil"/>
          <w:bottom w:val="nil"/>
          <w:right w:val="nil"/>
          <w:between w:val="nil"/>
        </w:pBdr>
        <w:spacing w:before="58" w:line="261" w:lineRule="auto"/>
        <w:ind w:left="490" w:right="944"/>
        <w:rPr>
          <w:color w:val="000000"/>
          <w:sz w:val="18"/>
          <w:szCs w:val="18"/>
        </w:rPr>
      </w:pPr>
      <w:r>
        <w:rPr>
          <w:i/>
          <w:color w:val="000000"/>
          <w:sz w:val="18"/>
          <w:szCs w:val="18"/>
        </w:rPr>
        <w:t xml:space="preserve">“landlord” </w:t>
      </w:r>
      <w:r>
        <w:rPr>
          <w:color w:val="000000"/>
          <w:sz w:val="18"/>
          <w:szCs w:val="18"/>
        </w:rPr>
        <w:t>includes anyone entitled to possession of the property when the agreement ends, as well as their successors in title or assignees.</w:t>
      </w:r>
    </w:p>
    <w:p w14:paraId="011BD6D7" w14:textId="77777777" w:rsidR="0053224B" w:rsidRDefault="009F2B38">
      <w:pPr>
        <w:pBdr>
          <w:top w:val="nil"/>
          <w:left w:val="nil"/>
          <w:bottom w:val="nil"/>
          <w:right w:val="nil"/>
          <w:between w:val="nil"/>
        </w:pBdr>
        <w:spacing w:before="59" w:line="261" w:lineRule="auto"/>
        <w:ind w:left="490" w:right="704"/>
        <w:rPr>
          <w:color w:val="000000"/>
          <w:sz w:val="18"/>
          <w:szCs w:val="18"/>
        </w:rPr>
      </w:pPr>
      <w:r>
        <w:rPr>
          <w:i/>
          <w:color w:val="000000"/>
          <w:sz w:val="18"/>
          <w:szCs w:val="18"/>
        </w:rPr>
        <w:t>“</w:t>
      </w:r>
      <w:proofErr w:type="gramStart"/>
      <w:r>
        <w:rPr>
          <w:i/>
          <w:color w:val="000000"/>
          <w:sz w:val="18"/>
          <w:szCs w:val="18"/>
        </w:rPr>
        <w:t>permitted</w:t>
      </w:r>
      <w:proofErr w:type="gramEnd"/>
      <w:r>
        <w:rPr>
          <w:i/>
          <w:color w:val="000000"/>
          <w:sz w:val="18"/>
          <w:szCs w:val="18"/>
        </w:rPr>
        <w:t xml:space="preserve"> occupier” </w:t>
      </w:r>
      <w:r>
        <w:rPr>
          <w:color w:val="000000"/>
          <w:sz w:val="18"/>
          <w:szCs w:val="18"/>
        </w:rPr>
        <w:t xml:space="preserve">means a person who is neither a tenant nor any other party to the tenancy. They have no rights to the </w:t>
      </w:r>
      <w:proofErr w:type="gramStart"/>
      <w:r>
        <w:rPr>
          <w:color w:val="000000"/>
          <w:sz w:val="18"/>
          <w:szCs w:val="18"/>
        </w:rPr>
        <w:t>property</w:t>
      </w:r>
      <w:proofErr w:type="gramEnd"/>
      <w:r>
        <w:rPr>
          <w:color w:val="000000"/>
          <w:sz w:val="18"/>
          <w:szCs w:val="18"/>
        </w:rPr>
        <w:t xml:space="preserve"> but we have granted them permission to occupy it as a guest for a time during this tenancy.</w:t>
      </w:r>
    </w:p>
    <w:p w14:paraId="011BD6D8" w14:textId="77777777" w:rsidR="0053224B" w:rsidRDefault="009F2B38">
      <w:pPr>
        <w:pBdr>
          <w:top w:val="nil"/>
          <w:left w:val="nil"/>
          <w:bottom w:val="nil"/>
          <w:right w:val="nil"/>
          <w:between w:val="nil"/>
        </w:pBdr>
        <w:spacing w:before="59" w:line="261" w:lineRule="auto"/>
        <w:ind w:left="490" w:right="944"/>
        <w:rPr>
          <w:color w:val="000000"/>
          <w:sz w:val="18"/>
          <w:szCs w:val="18"/>
        </w:rPr>
      </w:pPr>
      <w:r>
        <w:rPr>
          <w:i/>
          <w:color w:val="000000"/>
          <w:sz w:val="18"/>
          <w:szCs w:val="18"/>
        </w:rPr>
        <w:t xml:space="preserve">“property” </w:t>
      </w:r>
      <w:r>
        <w:rPr>
          <w:color w:val="000000"/>
          <w:sz w:val="18"/>
          <w:szCs w:val="18"/>
        </w:rPr>
        <w:t>includes any part or parts of the building’s boundaries, fences, garden and outbuildings that we own unless we have specifically excluded them from the agreement. If the property is part of a larger building, you have a right to use the common access ways and shared facilities to access and enjoy the property only.</w:t>
      </w:r>
    </w:p>
    <w:p w14:paraId="011BD6D9" w14:textId="77777777" w:rsidR="0053224B" w:rsidRDefault="009F2B38">
      <w:pPr>
        <w:pBdr>
          <w:top w:val="nil"/>
          <w:left w:val="nil"/>
          <w:bottom w:val="nil"/>
          <w:right w:val="nil"/>
          <w:between w:val="nil"/>
        </w:pBdr>
        <w:spacing w:before="58" w:line="261" w:lineRule="auto"/>
        <w:ind w:left="490" w:right="558"/>
        <w:jc w:val="both"/>
        <w:rPr>
          <w:color w:val="000000"/>
          <w:sz w:val="18"/>
          <w:szCs w:val="18"/>
        </w:rPr>
      </w:pPr>
      <w:r>
        <w:rPr>
          <w:i/>
          <w:color w:val="000000"/>
          <w:sz w:val="18"/>
          <w:szCs w:val="18"/>
        </w:rPr>
        <w:t>“</w:t>
      </w:r>
      <w:proofErr w:type="gramStart"/>
      <w:r>
        <w:rPr>
          <w:i/>
          <w:color w:val="000000"/>
          <w:sz w:val="18"/>
          <w:szCs w:val="18"/>
        </w:rPr>
        <w:t>rental</w:t>
      </w:r>
      <w:proofErr w:type="gramEnd"/>
      <w:r>
        <w:rPr>
          <w:i/>
          <w:color w:val="000000"/>
          <w:sz w:val="18"/>
          <w:szCs w:val="18"/>
        </w:rPr>
        <w:t xml:space="preserve"> period” </w:t>
      </w:r>
      <w:r>
        <w:rPr>
          <w:color w:val="000000"/>
          <w:sz w:val="18"/>
          <w:szCs w:val="18"/>
        </w:rPr>
        <w:t>means the time between rent due dates. For example, if the tenancy is weekly and rent is due on a Wednesday, the rental period will be from Wednesday to Tuesday. If the tenancy is monthly and rent is due on the 10th of each month, the rental period will be from the 10th to the 9th of the following month.</w:t>
      </w:r>
    </w:p>
    <w:p w14:paraId="011BD6DA" w14:textId="77777777" w:rsidR="0053224B" w:rsidRDefault="009F2B38">
      <w:pPr>
        <w:pBdr>
          <w:top w:val="nil"/>
          <w:left w:val="nil"/>
          <w:bottom w:val="nil"/>
          <w:right w:val="nil"/>
          <w:between w:val="nil"/>
        </w:pBdr>
        <w:spacing w:before="58" w:line="261" w:lineRule="auto"/>
        <w:ind w:left="490" w:right="1795"/>
        <w:rPr>
          <w:color w:val="000000"/>
          <w:sz w:val="18"/>
          <w:szCs w:val="18"/>
        </w:rPr>
      </w:pPr>
      <w:r>
        <w:rPr>
          <w:i/>
          <w:color w:val="000000"/>
          <w:sz w:val="18"/>
          <w:szCs w:val="18"/>
        </w:rPr>
        <w:t xml:space="preserve">“Schedule of Condition” </w:t>
      </w:r>
      <w:r>
        <w:rPr>
          <w:color w:val="000000"/>
          <w:sz w:val="18"/>
          <w:szCs w:val="18"/>
        </w:rPr>
        <w:t>is a summary of the condition of the property or contents and usually includes a description of any faults, damage or missing items.</w:t>
      </w:r>
    </w:p>
    <w:p w14:paraId="011BD6DB" w14:textId="77777777" w:rsidR="0053224B" w:rsidRDefault="009F2B38">
      <w:pPr>
        <w:pBdr>
          <w:top w:val="nil"/>
          <w:left w:val="nil"/>
          <w:bottom w:val="nil"/>
          <w:right w:val="nil"/>
          <w:between w:val="nil"/>
        </w:pBdr>
        <w:spacing w:before="59" w:line="261" w:lineRule="auto"/>
        <w:ind w:left="490" w:right="704"/>
        <w:rPr>
          <w:color w:val="000000"/>
          <w:sz w:val="18"/>
          <w:szCs w:val="18"/>
        </w:rPr>
      </w:pPr>
      <w:r>
        <w:rPr>
          <w:i/>
          <w:color w:val="000000"/>
          <w:sz w:val="18"/>
          <w:szCs w:val="18"/>
        </w:rPr>
        <w:t>“</w:t>
      </w:r>
      <w:proofErr w:type="gramStart"/>
      <w:r>
        <w:rPr>
          <w:i/>
          <w:color w:val="000000"/>
          <w:sz w:val="18"/>
          <w:szCs w:val="18"/>
        </w:rPr>
        <w:t>superior</w:t>
      </w:r>
      <w:proofErr w:type="gramEnd"/>
      <w:r>
        <w:rPr>
          <w:i/>
          <w:color w:val="000000"/>
          <w:sz w:val="18"/>
          <w:szCs w:val="18"/>
        </w:rPr>
        <w:t xml:space="preserve"> lease” </w:t>
      </w:r>
      <w:r>
        <w:rPr>
          <w:color w:val="000000"/>
          <w:sz w:val="18"/>
          <w:szCs w:val="18"/>
        </w:rPr>
        <w:t>sets out the promises we have made to our superior landlord. You are also bound by these promises if you have prior knowledge of them. The superior landlord is the person who owns the interest in the property or some larger building that the property sits within, giving them the right to possession of the property at the end of our lease.</w:t>
      </w:r>
    </w:p>
    <w:p w14:paraId="011BD6DC" w14:textId="77777777" w:rsidR="0053224B" w:rsidRDefault="009F2B38">
      <w:pPr>
        <w:pBdr>
          <w:top w:val="nil"/>
          <w:left w:val="nil"/>
          <w:bottom w:val="nil"/>
          <w:right w:val="nil"/>
          <w:between w:val="nil"/>
        </w:pBdr>
        <w:spacing w:before="53" w:line="225" w:lineRule="auto"/>
        <w:ind w:left="490" w:right="944"/>
        <w:rPr>
          <w:color w:val="000000"/>
          <w:sz w:val="18"/>
          <w:szCs w:val="18"/>
        </w:rPr>
      </w:pPr>
      <w:r>
        <w:rPr>
          <w:i/>
          <w:color w:val="000000"/>
          <w:sz w:val="18"/>
          <w:szCs w:val="18"/>
        </w:rPr>
        <w:t xml:space="preserve">“tenancy” </w:t>
      </w:r>
      <w:r>
        <w:rPr>
          <w:color w:val="000000"/>
          <w:sz w:val="18"/>
          <w:szCs w:val="18"/>
        </w:rPr>
        <w:t>means the time between the start and the termination of the agreement. It includes any extensions or renewals we may have granted to you.</w:t>
      </w:r>
    </w:p>
    <w:p w14:paraId="011BD6DD" w14:textId="77777777" w:rsidR="0053224B" w:rsidRDefault="009F2B38">
      <w:pPr>
        <w:spacing w:before="111"/>
        <w:ind w:left="490"/>
        <w:rPr>
          <w:sz w:val="18"/>
          <w:szCs w:val="18"/>
        </w:rPr>
      </w:pPr>
      <w:r>
        <w:rPr>
          <w:i/>
          <w:sz w:val="18"/>
          <w:szCs w:val="18"/>
        </w:rPr>
        <w:t xml:space="preserve">“us”, “our” and “we” </w:t>
      </w:r>
      <w:r>
        <w:rPr>
          <w:sz w:val="18"/>
          <w:szCs w:val="18"/>
        </w:rPr>
        <w:t>mean the landlord.</w:t>
      </w:r>
    </w:p>
    <w:p w14:paraId="011BD6DE" w14:textId="77777777" w:rsidR="0053224B" w:rsidRDefault="009F2B38">
      <w:pPr>
        <w:spacing w:before="123"/>
        <w:ind w:left="490"/>
        <w:rPr>
          <w:sz w:val="18"/>
          <w:szCs w:val="18"/>
        </w:rPr>
      </w:pPr>
      <w:r>
        <w:rPr>
          <w:i/>
          <w:sz w:val="18"/>
          <w:szCs w:val="18"/>
        </w:rPr>
        <w:t>“</w:t>
      </w:r>
      <w:proofErr w:type="gramStart"/>
      <w:r>
        <w:rPr>
          <w:i/>
          <w:sz w:val="18"/>
          <w:szCs w:val="18"/>
        </w:rPr>
        <w:t>working</w:t>
      </w:r>
      <w:proofErr w:type="gramEnd"/>
      <w:r>
        <w:rPr>
          <w:i/>
          <w:sz w:val="18"/>
          <w:szCs w:val="18"/>
        </w:rPr>
        <w:t xml:space="preserve"> day” </w:t>
      </w:r>
      <w:r>
        <w:rPr>
          <w:sz w:val="18"/>
          <w:szCs w:val="18"/>
        </w:rPr>
        <w:t>does not include Saturdays, Sundays and bank holidays.</w:t>
      </w:r>
    </w:p>
    <w:p w14:paraId="011BD6DF" w14:textId="77777777" w:rsidR="0053224B" w:rsidRDefault="009F2B38">
      <w:pPr>
        <w:spacing w:before="123"/>
        <w:ind w:left="490"/>
        <w:rPr>
          <w:sz w:val="18"/>
          <w:szCs w:val="18"/>
        </w:rPr>
      </w:pPr>
      <w:r>
        <w:rPr>
          <w:i/>
          <w:sz w:val="18"/>
          <w:szCs w:val="18"/>
        </w:rPr>
        <w:t xml:space="preserve">“you” and “your” </w:t>
      </w:r>
      <w:r>
        <w:rPr>
          <w:sz w:val="18"/>
          <w:szCs w:val="18"/>
        </w:rPr>
        <w:t>mean the tenant.</w:t>
      </w:r>
    </w:p>
    <w:p w14:paraId="011BD6E0" w14:textId="77777777" w:rsidR="0053224B" w:rsidRDefault="0053224B">
      <w:pPr>
        <w:pBdr>
          <w:top w:val="nil"/>
          <w:left w:val="nil"/>
          <w:bottom w:val="nil"/>
          <w:right w:val="nil"/>
          <w:between w:val="nil"/>
        </w:pBdr>
        <w:spacing w:before="8"/>
        <w:rPr>
          <w:color w:val="000000"/>
        </w:rPr>
      </w:pPr>
    </w:p>
    <w:p w14:paraId="011BD6E1" w14:textId="77777777" w:rsidR="0053224B" w:rsidRDefault="0053224B">
      <w:pPr>
        <w:pStyle w:val="Heading2"/>
        <w:ind w:left="503"/>
        <w:jc w:val="both"/>
      </w:pPr>
    </w:p>
    <w:p w14:paraId="011BD6E2" w14:textId="77777777" w:rsidR="0053224B" w:rsidRDefault="0053224B">
      <w:pPr>
        <w:pStyle w:val="Heading2"/>
        <w:ind w:left="503"/>
        <w:jc w:val="both"/>
      </w:pPr>
    </w:p>
    <w:p w14:paraId="011BD6E3" w14:textId="77777777" w:rsidR="0053224B" w:rsidRDefault="009F2B38">
      <w:pPr>
        <w:pStyle w:val="Heading2"/>
        <w:ind w:left="503"/>
        <w:jc w:val="both"/>
      </w:pPr>
      <w:r>
        <w:t>Section C – Terms and conditions</w:t>
      </w:r>
    </w:p>
    <w:p w14:paraId="011BD6E4" w14:textId="77777777" w:rsidR="0053224B" w:rsidRDefault="009F2B38">
      <w:pPr>
        <w:pBdr>
          <w:top w:val="nil"/>
          <w:left w:val="nil"/>
          <w:bottom w:val="nil"/>
          <w:right w:val="nil"/>
          <w:between w:val="nil"/>
        </w:pBdr>
        <w:spacing w:before="96" w:line="261" w:lineRule="auto"/>
        <w:ind w:left="490" w:right="1795"/>
        <w:rPr>
          <w:color w:val="000000"/>
          <w:sz w:val="18"/>
          <w:szCs w:val="18"/>
        </w:rPr>
      </w:pPr>
      <w:r>
        <w:rPr>
          <w:color w:val="000000"/>
          <w:sz w:val="18"/>
          <w:szCs w:val="18"/>
        </w:rPr>
        <w:t xml:space="preserve">We </w:t>
      </w:r>
      <w:proofErr w:type="gramStart"/>
      <w:r>
        <w:rPr>
          <w:color w:val="000000"/>
          <w:sz w:val="18"/>
          <w:szCs w:val="18"/>
        </w:rPr>
        <w:t>let</w:t>
      </w:r>
      <w:proofErr w:type="gramEnd"/>
      <w:r>
        <w:rPr>
          <w:color w:val="000000"/>
          <w:sz w:val="18"/>
          <w:szCs w:val="18"/>
        </w:rPr>
        <w:t xml:space="preserve"> the property with the contents to you for the tenancy on the letting terms in this agreement plus any addendum to it.</w:t>
      </w:r>
    </w:p>
    <w:p w14:paraId="011BD6E5" w14:textId="77777777" w:rsidR="0053224B" w:rsidRDefault="0053224B">
      <w:pPr>
        <w:pBdr>
          <w:top w:val="nil"/>
          <w:left w:val="nil"/>
          <w:bottom w:val="nil"/>
          <w:right w:val="nil"/>
          <w:between w:val="nil"/>
        </w:pBdr>
        <w:rPr>
          <w:color w:val="000000"/>
          <w:sz w:val="18"/>
          <w:szCs w:val="18"/>
        </w:rPr>
      </w:pPr>
    </w:p>
    <w:p w14:paraId="011BD6E6" w14:textId="77777777" w:rsidR="0053224B" w:rsidRDefault="0053224B">
      <w:pPr>
        <w:pBdr>
          <w:top w:val="nil"/>
          <w:left w:val="nil"/>
          <w:bottom w:val="nil"/>
          <w:right w:val="nil"/>
          <w:between w:val="nil"/>
        </w:pBdr>
        <w:rPr>
          <w:color w:val="000000"/>
          <w:sz w:val="18"/>
          <w:szCs w:val="18"/>
        </w:rPr>
      </w:pPr>
    </w:p>
    <w:p w14:paraId="011BD6E7" w14:textId="77777777" w:rsidR="0053224B" w:rsidRDefault="0053224B">
      <w:pPr>
        <w:pBdr>
          <w:top w:val="nil"/>
          <w:left w:val="nil"/>
          <w:bottom w:val="nil"/>
          <w:right w:val="nil"/>
          <w:between w:val="nil"/>
        </w:pBdr>
        <w:rPr>
          <w:color w:val="000000"/>
          <w:sz w:val="18"/>
          <w:szCs w:val="18"/>
        </w:rPr>
      </w:pPr>
    </w:p>
    <w:p w14:paraId="011BD6E8" w14:textId="77777777" w:rsidR="0053224B" w:rsidRDefault="0053224B">
      <w:pPr>
        <w:pBdr>
          <w:top w:val="nil"/>
          <w:left w:val="nil"/>
          <w:bottom w:val="nil"/>
          <w:right w:val="nil"/>
          <w:between w:val="nil"/>
        </w:pBdr>
        <w:rPr>
          <w:color w:val="000000"/>
          <w:sz w:val="18"/>
          <w:szCs w:val="18"/>
        </w:rPr>
      </w:pPr>
    </w:p>
    <w:p w14:paraId="011BD6E9" w14:textId="77777777" w:rsidR="0053224B" w:rsidRDefault="0053224B">
      <w:pPr>
        <w:pBdr>
          <w:top w:val="nil"/>
          <w:left w:val="nil"/>
          <w:bottom w:val="nil"/>
          <w:right w:val="nil"/>
          <w:between w:val="nil"/>
        </w:pBdr>
        <w:rPr>
          <w:color w:val="000000"/>
          <w:sz w:val="18"/>
          <w:szCs w:val="18"/>
        </w:rPr>
      </w:pPr>
    </w:p>
    <w:p w14:paraId="011BD6EA" w14:textId="77777777" w:rsidR="0053224B" w:rsidRDefault="0053224B">
      <w:pPr>
        <w:pBdr>
          <w:top w:val="nil"/>
          <w:left w:val="nil"/>
          <w:bottom w:val="nil"/>
          <w:right w:val="nil"/>
          <w:between w:val="nil"/>
        </w:pBdr>
        <w:rPr>
          <w:color w:val="000000"/>
          <w:sz w:val="18"/>
          <w:szCs w:val="18"/>
        </w:rPr>
      </w:pPr>
    </w:p>
    <w:p w14:paraId="011BD6EB" w14:textId="77777777" w:rsidR="0053224B" w:rsidRDefault="0053224B">
      <w:pPr>
        <w:pBdr>
          <w:top w:val="nil"/>
          <w:left w:val="nil"/>
          <w:bottom w:val="nil"/>
          <w:right w:val="nil"/>
          <w:between w:val="nil"/>
        </w:pBdr>
        <w:rPr>
          <w:color w:val="000000"/>
          <w:sz w:val="18"/>
          <w:szCs w:val="18"/>
        </w:rPr>
      </w:pPr>
    </w:p>
    <w:p w14:paraId="011BD6EC" w14:textId="77777777" w:rsidR="0053224B" w:rsidRDefault="0053224B">
      <w:pPr>
        <w:pBdr>
          <w:top w:val="nil"/>
          <w:left w:val="nil"/>
          <w:bottom w:val="nil"/>
          <w:right w:val="nil"/>
          <w:between w:val="nil"/>
        </w:pBdr>
        <w:rPr>
          <w:sz w:val="18"/>
          <w:szCs w:val="18"/>
        </w:rPr>
      </w:pPr>
    </w:p>
    <w:p w14:paraId="011BD6ED" w14:textId="77777777" w:rsidR="0053224B" w:rsidRDefault="0053224B">
      <w:pPr>
        <w:pBdr>
          <w:top w:val="nil"/>
          <w:left w:val="nil"/>
          <w:bottom w:val="nil"/>
          <w:right w:val="nil"/>
          <w:between w:val="nil"/>
        </w:pBdr>
        <w:rPr>
          <w:sz w:val="18"/>
          <w:szCs w:val="18"/>
        </w:rPr>
      </w:pPr>
    </w:p>
    <w:p w14:paraId="011BD6EE" w14:textId="77777777" w:rsidR="0053224B" w:rsidRDefault="0053224B">
      <w:pPr>
        <w:pBdr>
          <w:top w:val="nil"/>
          <w:left w:val="nil"/>
          <w:bottom w:val="nil"/>
          <w:right w:val="nil"/>
          <w:between w:val="nil"/>
        </w:pBdr>
        <w:rPr>
          <w:color w:val="000000"/>
          <w:sz w:val="18"/>
          <w:szCs w:val="18"/>
        </w:rPr>
      </w:pPr>
    </w:p>
    <w:p w14:paraId="011BD6EF" w14:textId="77777777" w:rsidR="0053224B" w:rsidRDefault="009F2B38">
      <w:pPr>
        <w:pBdr>
          <w:top w:val="nil"/>
          <w:left w:val="nil"/>
          <w:bottom w:val="nil"/>
          <w:right w:val="nil"/>
          <w:between w:val="nil"/>
        </w:pBdr>
        <w:rPr>
          <w:color w:val="000000"/>
          <w:sz w:val="24"/>
          <w:szCs w:val="24"/>
        </w:rPr>
      </w:pPr>
      <w:r>
        <w:rPr>
          <w:b/>
          <w:color w:val="000000"/>
          <w:sz w:val="24"/>
          <w:szCs w:val="24"/>
        </w:rPr>
        <w:lastRenderedPageBreak/>
        <w:t xml:space="preserve">1.0 </w:t>
      </w:r>
      <w:r>
        <w:rPr>
          <w:color w:val="000000"/>
          <w:sz w:val="24"/>
          <w:szCs w:val="24"/>
        </w:rPr>
        <w:t xml:space="preserve">  </w:t>
      </w:r>
      <w:r>
        <w:rPr>
          <w:b/>
          <w:color w:val="000000"/>
          <w:sz w:val="24"/>
          <w:szCs w:val="24"/>
        </w:rPr>
        <w:t>General terms</w:t>
      </w:r>
    </w:p>
    <w:p w14:paraId="011BD6F0" w14:textId="77777777" w:rsidR="0053224B" w:rsidRDefault="0053224B">
      <w:pPr>
        <w:pBdr>
          <w:top w:val="nil"/>
          <w:left w:val="nil"/>
          <w:bottom w:val="nil"/>
          <w:right w:val="nil"/>
          <w:between w:val="nil"/>
        </w:pBdr>
        <w:rPr>
          <w:color w:val="000000"/>
          <w:sz w:val="24"/>
          <w:szCs w:val="24"/>
        </w:rPr>
      </w:pPr>
    </w:p>
    <w:p w14:paraId="011BD6F1" w14:textId="77777777" w:rsidR="0053224B" w:rsidRDefault="009F2B38">
      <w:pPr>
        <w:pBdr>
          <w:top w:val="nil"/>
          <w:left w:val="nil"/>
          <w:bottom w:val="nil"/>
          <w:right w:val="nil"/>
          <w:between w:val="nil"/>
        </w:pBdr>
        <w:spacing w:before="10"/>
        <w:rPr>
          <w:b/>
          <w:color w:val="000000"/>
          <w:sz w:val="27"/>
          <w:szCs w:val="27"/>
        </w:rPr>
      </w:pPr>
      <w:r>
        <w:rPr>
          <w:b/>
          <w:color w:val="000000"/>
          <w:sz w:val="20"/>
          <w:szCs w:val="20"/>
        </w:rPr>
        <w:t>1.1</w:t>
      </w:r>
      <w:r>
        <w:rPr>
          <w:color w:val="000000"/>
          <w:sz w:val="18"/>
          <w:szCs w:val="18"/>
        </w:rPr>
        <w:t xml:space="preserve">     If there is more than one tenant, you are all jointly and separately liable for the obligations in the agreement.</w:t>
      </w:r>
    </w:p>
    <w:p w14:paraId="011BD6F2" w14:textId="77777777" w:rsidR="0053224B" w:rsidRDefault="0053224B">
      <w:pPr>
        <w:pBdr>
          <w:top w:val="nil"/>
          <w:left w:val="nil"/>
          <w:bottom w:val="nil"/>
          <w:right w:val="nil"/>
          <w:between w:val="nil"/>
        </w:pBdr>
        <w:spacing w:before="10"/>
        <w:rPr>
          <w:color w:val="000000"/>
          <w:sz w:val="18"/>
          <w:szCs w:val="18"/>
        </w:rPr>
      </w:pPr>
    </w:p>
    <w:p w14:paraId="011BD6F3" w14:textId="77777777" w:rsidR="0053224B" w:rsidRDefault="009F2B38">
      <w:pPr>
        <w:pBdr>
          <w:top w:val="nil"/>
          <w:left w:val="nil"/>
          <w:bottom w:val="nil"/>
          <w:right w:val="nil"/>
          <w:between w:val="nil"/>
        </w:pBdr>
        <w:spacing w:before="10"/>
        <w:rPr>
          <w:color w:val="000000"/>
          <w:sz w:val="18"/>
          <w:szCs w:val="18"/>
        </w:rPr>
      </w:pPr>
      <w:r>
        <w:rPr>
          <w:b/>
          <w:color w:val="000000"/>
          <w:sz w:val="20"/>
          <w:szCs w:val="20"/>
        </w:rPr>
        <w:t>1.2</w:t>
      </w:r>
      <w:r>
        <w:rPr>
          <w:color w:val="000000"/>
          <w:sz w:val="18"/>
          <w:szCs w:val="18"/>
        </w:rPr>
        <w:t xml:space="preserve">     </w:t>
      </w:r>
      <w:r>
        <w:rPr>
          <w:color w:val="000000"/>
          <w:sz w:val="20"/>
          <w:szCs w:val="20"/>
        </w:rPr>
        <w:t xml:space="preserve">Bedroom </w:t>
      </w:r>
      <w:proofErr w:type="gramStart"/>
      <w:r>
        <w:rPr>
          <w:color w:val="000000"/>
          <w:sz w:val="20"/>
          <w:szCs w:val="20"/>
        </w:rPr>
        <w:t>Definitions:-</w:t>
      </w:r>
      <w:proofErr w:type="gramEnd"/>
    </w:p>
    <w:p w14:paraId="011BD6F4" w14:textId="77777777" w:rsidR="0053224B" w:rsidRDefault="0053224B">
      <w:pPr>
        <w:pBdr>
          <w:top w:val="nil"/>
          <w:left w:val="nil"/>
          <w:bottom w:val="nil"/>
          <w:right w:val="nil"/>
          <w:between w:val="nil"/>
        </w:pBdr>
        <w:spacing w:before="10"/>
        <w:rPr>
          <w:color w:val="000000"/>
          <w:sz w:val="18"/>
          <w:szCs w:val="18"/>
        </w:rPr>
      </w:pPr>
    </w:p>
    <w:p w14:paraId="011BD6F5" w14:textId="77777777" w:rsidR="0053224B" w:rsidRDefault="009F2B38">
      <w:pPr>
        <w:pBdr>
          <w:top w:val="nil"/>
          <w:left w:val="nil"/>
          <w:bottom w:val="nil"/>
          <w:right w:val="nil"/>
          <w:between w:val="nil"/>
        </w:pBdr>
        <w:spacing w:before="10"/>
        <w:rPr>
          <w:color w:val="000000"/>
          <w:sz w:val="18"/>
          <w:szCs w:val="18"/>
        </w:rPr>
      </w:pPr>
      <w:r>
        <w:rPr>
          <w:color w:val="000000"/>
          <w:sz w:val="18"/>
          <w:szCs w:val="18"/>
        </w:rPr>
        <w:t>A bedroom within the premises nominated by a Tenant before the date of this agreement. The Bedroom nominated by each Tenant is specified in the description of the rent in Section A and the Tenants are not permitted to change their nominated bedroom. Only the Tenant occupying a particular Bedroom is responsible for compliance with any obligations specified in this agreement in relation to that Bedroom. A Bedroom shall be regarded as being an Unoccupied Bedroom if it was intended to be occupied by one of the Tenants but ceases to be so occupied during the tenancy (and vice versa). This will not release the Tenant that previously occupied the Bedroom from any obligations in relation to that Bedroom until he or she is expressly released from those obligations.</w:t>
      </w:r>
    </w:p>
    <w:p w14:paraId="011BD6F6" w14:textId="77777777" w:rsidR="0053224B" w:rsidRDefault="0053224B">
      <w:pPr>
        <w:pBdr>
          <w:top w:val="nil"/>
          <w:left w:val="nil"/>
          <w:bottom w:val="nil"/>
          <w:right w:val="nil"/>
          <w:between w:val="nil"/>
        </w:pBdr>
        <w:spacing w:before="10"/>
        <w:rPr>
          <w:color w:val="000000"/>
          <w:sz w:val="18"/>
          <w:szCs w:val="18"/>
        </w:rPr>
      </w:pPr>
    </w:p>
    <w:p w14:paraId="011BD6F7" w14:textId="77777777" w:rsidR="0053224B" w:rsidRDefault="009F2B38">
      <w:pPr>
        <w:pBdr>
          <w:top w:val="nil"/>
          <w:left w:val="nil"/>
          <w:bottom w:val="nil"/>
          <w:right w:val="nil"/>
          <w:between w:val="nil"/>
        </w:pBdr>
        <w:spacing w:before="10"/>
        <w:rPr>
          <w:color w:val="000000"/>
          <w:sz w:val="18"/>
          <w:szCs w:val="18"/>
        </w:rPr>
      </w:pPr>
      <w:r>
        <w:rPr>
          <w:b/>
          <w:color w:val="000000"/>
          <w:sz w:val="20"/>
          <w:szCs w:val="20"/>
        </w:rPr>
        <w:t xml:space="preserve">1.3 </w:t>
      </w:r>
      <w:r>
        <w:rPr>
          <w:color w:val="000000"/>
          <w:sz w:val="20"/>
          <w:szCs w:val="20"/>
        </w:rPr>
        <w:t>Communal Areas</w:t>
      </w:r>
    </w:p>
    <w:p w14:paraId="011BD6F8" w14:textId="77777777" w:rsidR="0053224B" w:rsidRDefault="0053224B">
      <w:pPr>
        <w:pBdr>
          <w:top w:val="nil"/>
          <w:left w:val="nil"/>
          <w:bottom w:val="nil"/>
          <w:right w:val="nil"/>
          <w:between w:val="nil"/>
        </w:pBdr>
        <w:spacing w:before="10"/>
        <w:rPr>
          <w:color w:val="000000"/>
          <w:sz w:val="18"/>
          <w:szCs w:val="18"/>
        </w:rPr>
      </w:pPr>
    </w:p>
    <w:p w14:paraId="011BD6F9" w14:textId="77777777" w:rsidR="0053224B" w:rsidRDefault="009F2B38">
      <w:pPr>
        <w:pBdr>
          <w:top w:val="nil"/>
          <w:left w:val="nil"/>
          <w:bottom w:val="nil"/>
          <w:right w:val="nil"/>
          <w:between w:val="nil"/>
        </w:pBdr>
        <w:spacing w:before="10"/>
        <w:rPr>
          <w:color w:val="000000"/>
          <w:sz w:val="18"/>
          <w:szCs w:val="18"/>
        </w:rPr>
      </w:pPr>
      <w:r>
        <w:rPr>
          <w:color w:val="000000"/>
          <w:sz w:val="20"/>
          <w:szCs w:val="20"/>
        </w:rPr>
        <w:t> </w:t>
      </w:r>
      <w:r>
        <w:rPr>
          <w:color w:val="000000"/>
          <w:sz w:val="18"/>
          <w:szCs w:val="18"/>
        </w:rPr>
        <w:t>The communal areas shall be regarded for the purpose of deposit(s) as communal areas for all tenants, if it is in</w:t>
      </w:r>
    </w:p>
    <w:p w14:paraId="011BD6FA" w14:textId="77777777" w:rsidR="0053224B" w:rsidRDefault="009F2B38">
      <w:pPr>
        <w:pBdr>
          <w:top w:val="nil"/>
          <w:left w:val="nil"/>
          <w:bottom w:val="nil"/>
          <w:right w:val="nil"/>
          <w:between w:val="nil"/>
        </w:pBdr>
        <w:spacing w:before="10"/>
        <w:rPr>
          <w:color w:val="000000"/>
          <w:sz w:val="18"/>
          <w:szCs w:val="18"/>
        </w:rPr>
      </w:pPr>
      <w:r>
        <w:rPr>
          <w:color w:val="000000"/>
          <w:sz w:val="18"/>
          <w:szCs w:val="18"/>
        </w:rPr>
        <w:t> fact accessed by any of the Tenants their guests or invitees. *The deposit amount </w:t>
      </w:r>
      <w:proofErr w:type="gramStart"/>
      <w:r>
        <w:rPr>
          <w:color w:val="000000"/>
          <w:sz w:val="18"/>
          <w:szCs w:val="18"/>
        </w:rPr>
        <w:t>due</w:t>
      </w:r>
      <w:proofErr w:type="gramEnd"/>
      <w:r>
        <w:rPr>
          <w:color w:val="000000"/>
          <w:sz w:val="18"/>
          <w:szCs w:val="18"/>
        </w:rPr>
        <w:t> to be held in the scheme</w:t>
      </w:r>
    </w:p>
    <w:p w14:paraId="011BD6FB" w14:textId="77777777" w:rsidR="0053224B" w:rsidRDefault="009F2B38">
      <w:pPr>
        <w:pBdr>
          <w:top w:val="nil"/>
          <w:left w:val="nil"/>
          <w:bottom w:val="nil"/>
          <w:right w:val="nil"/>
          <w:between w:val="nil"/>
        </w:pBdr>
        <w:spacing w:before="10"/>
        <w:rPr>
          <w:color w:val="000000"/>
          <w:sz w:val="18"/>
          <w:szCs w:val="18"/>
        </w:rPr>
      </w:pPr>
      <w:r>
        <w:rPr>
          <w:color w:val="000000"/>
          <w:sz w:val="18"/>
          <w:szCs w:val="18"/>
        </w:rPr>
        <w:t> </w:t>
      </w:r>
      <w:proofErr w:type="gramStart"/>
      <w:r>
        <w:rPr>
          <w:color w:val="000000"/>
          <w:sz w:val="18"/>
          <w:szCs w:val="18"/>
        </w:rPr>
        <w:t>below</w:t>
      </w:r>
      <w:proofErr w:type="gramEnd"/>
      <w:r>
        <w:rPr>
          <w:color w:val="000000"/>
          <w:sz w:val="18"/>
          <w:szCs w:val="18"/>
        </w:rPr>
        <w:t> will be held joint and several with all other Tenants of the property regarding the communal areas for</w:t>
      </w:r>
    </w:p>
    <w:p w14:paraId="011BD6FC" w14:textId="77777777" w:rsidR="0053224B" w:rsidRDefault="009F2B38">
      <w:pPr>
        <w:pBdr>
          <w:top w:val="nil"/>
          <w:left w:val="nil"/>
          <w:bottom w:val="nil"/>
          <w:right w:val="nil"/>
          <w:between w:val="nil"/>
        </w:pBdr>
        <w:spacing w:before="10"/>
        <w:rPr>
          <w:color w:val="000000"/>
          <w:sz w:val="18"/>
          <w:szCs w:val="18"/>
        </w:rPr>
      </w:pPr>
      <w:r>
        <w:rPr>
          <w:color w:val="000000"/>
          <w:sz w:val="18"/>
          <w:szCs w:val="18"/>
        </w:rPr>
        <w:t> any deposit money as held.</w:t>
      </w:r>
    </w:p>
    <w:p w14:paraId="011BD6FD" w14:textId="77777777" w:rsidR="0053224B" w:rsidRDefault="0053224B">
      <w:pPr>
        <w:pBdr>
          <w:top w:val="nil"/>
          <w:left w:val="nil"/>
          <w:bottom w:val="nil"/>
          <w:right w:val="nil"/>
          <w:between w:val="nil"/>
        </w:pBdr>
        <w:spacing w:before="10"/>
        <w:rPr>
          <w:color w:val="000000"/>
          <w:sz w:val="18"/>
          <w:szCs w:val="18"/>
        </w:rPr>
      </w:pPr>
    </w:p>
    <w:p w14:paraId="011BD6FE" w14:textId="77777777" w:rsidR="0053224B" w:rsidRDefault="009F2B38">
      <w:pPr>
        <w:pBdr>
          <w:top w:val="nil"/>
          <w:left w:val="nil"/>
          <w:bottom w:val="nil"/>
          <w:right w:val="nil"/>
          <w:between w:val="nil"/>
        </w:pBdr>
        <w:spacing w:before="10"/>
        <w:rPr>
          <w:color w:val="000000"/>
          <w:sz w:val="18"/>
          <w:szCs w:val="18"/>
        </w:rPr>
      </w:pPr>
      <w:proofErr w:type="gramStart"/>
      <w:r>
        <w:rPr>
          <w:b/>
          <w:color w:val="000000"/>
          <w:sz w:val="20"/>
          <w:szCs w:val="20"/>
        </w:rPr>
        <w:t xml:space="preserve">1.4 </w:t>
      </w:r>
      <w:r>
        <w:rPr>
          <w:color w:val="000000"/>
          <w:sz w:val="18"/>
          <w:szCs w:val="18"/>
        </w:rPr>
        <w:t xml:space="preserve"> You</w:t>
      </w:r>
      <w:proofErr w:type="gramEnd"/>
      <w:r>
        <w:rPr>
          <w:color w:val="000000"/>
          <w:sz w:val="18"/>
          <w:szCs w:val="18"/>
        </w:rPr>
        <w:t xml:space="preserve"> must make reasonable efforts to ensure that no-one in your household or any visitor to the property breaches the terms of the agreement.</w:t>
      </w:r>
    </w:p>
    <w:p w14:paraId="011BD6FF" w14:textId="77777777" w:rsidR="0053224B" w:rsidRDefault="0053224B">
      <w:pPr>
        <w:pBdr>
          <w:top w:val="nil"/>
          <w:left w:val="nil"/>
          <w:bottom w:val="nil"/>
          <w:right w:val="nil"/>
          <w:between w:val="nil"/>
        </w:pBdr>
        <w:spacing w:before="10"/>
        <w:rPr>
          <w:color w:val="000000"/>
          <w:sz w:val="18"/>
          <w:szCs w:val="18"/>
        </w:rPr>
      </w:pPr>
    </w:p>
    <w:p w14:paraId="011BD700" w14:textId="77777777" w:rsidR="0053224B" w:rsidRDefault="009F2B38">
      <w:pPr>
        <w:pBdr>
          <w:top w:val="nil"/>
          <w:left w:val="nil"/>
          <w:bottom w:val="nil"/>
          <w:right w:val="nil"/>
          <w:between w:val="nil"/>
        </w:pBdr>
        <w:spacing w:before="10"/>
        <w:rPr>
          <w:color w:val="000000"/>
          <w:sz w:val="18"/>
          <w:szCs w:val="18"/>
        </w:rPr>
      </w:pPr>
      <w:r>
        <w:rPr>
          <w:b/>
          <w:color w:val="000000"/>
          <w:sz w:val="20"/>
          <w:szCs w:val="20"/>
        </w:rPr>
        <w:t>1.5</w:t>
      </w:r>
      <w:r>
        <w:rPr>
          <w:color w:val="000000"/>
          <w:sz w:val="18"/>
          <w:szCs w:val="18"/>
        </w:rPr>
        <w:t xml:space="preserve"> Tenant's Share of Rent, Tenant's Share of Rent Unoccupied </w:t>
      </w:r>
      <w:proofErr w:type="gramStart"/>
      <w:r>
        <w:rPr>
          <w:color w:val="000000"/>
          <w:sz w:val="18"/>
          <w:szCs w:val="18"/>
        </w:rPr>
        <w:t>Bedroom:-</w:t>
      </w:r>
      <w:proofErr w:type="gramEnd"/>
    </w:p>
    <w:p w14:paraId="011BD701" w14:textId="77777777" w:rsidR="0053224B" w:rsidRDefault="0053224B">
      <w:pPr>
        <w:pBdr>
          <w:top w:val="nil"/>
          <w:left w:val="nil"/>
          <w:bottom w:val="nil"/>
          <w:right w:val="nil"/>
          <w:between w:val="nil"/>
        </w:pBdr>
        <w:spacing w:before="10"/>
        <w:rPr>
          <w:color w:val="000000"/>
          <w:sz w:val="18"/>
          <w:szCs w:val="18"/>
        </w:rPr>
      </w:pPr>
    </w:p>
    <w:p w14:paraId="011BD702" w14:textId="77777777" w:rsidR="0053224B" w:rsidRDefault="009F2B38">
      <w:pPr>
        <w:pBdr>
          <w:top w:val="nil"/>
          <w:left w:val="nil"/>
          <w:bottom w:val="nil"/>
          <w:right w:val="nil"/>
          <w:between w:val="nil"/>
        </w:pBdr>
        <w:spacing w:before="10"/>
        <w:rPr>
          <w:color w:val="000000"/>
          <w:sz w:val="18"/>
          <w:szCs w:val="18"/>
        </w:rPr>
      </w:pPr>
      <w:r>
        <w:rPr>
          <w:color w:val="000000"/>
          <w:sz w:val="18"/>
          <w:szCs w:val="18"/>
        </w:rPr>
        <w:t xml:space="preserve">The share of any amounts due in terms of this agreement for which any Tenant is responsible and where it is in relation to: (a) the rent, this means the sum specified in respect of the Bedroom occupied by the Tenant. Any bedroom in the premises which is not intended to be occupied by any of the Tenants under this tenancy agreement or similar agreements in existence during the tenancy. </w:t>
      </w:r>
    </w:p>
    <w:p w14:paraId="011BD703" w14:textId="77777777" w:rsidR="0053224B" w:rsidRDefault="0053224B">
      <w:pPr>
        <w:pBdr>
          <w:top w:val="nil"/>
          <w:left w:val="nil"/>
          <w:bottom w:val="nil"/>
          <w:right w:val="nil"/>
          <w:between w:val="nil"/>
        </w:pBdr>
        <w:spacing w:before="10"/>
        <w:rPr>
          <w:color w:val="000000"/>
          <w:sz w:val="18"/>
          <w:szCs w:val="18"/>
        </w:rPr>
      </w:pPr>
    </w:p>
    <w:p w14:paraId="011BD704" w14:textId="77777777" w:rsidR="0053224B" w:rsidRDefault="009F2B38">
      <w:pPr>
        <w:pBdr>
          <w:top w:val="nil"/>
          <w:left w:val="nil"/>
          <w:bottom w:val="nil"/>
          <w:right w:val="nil"/>
          <w:between w:val="nil"/>
        </w:pBdr>
        <w:spacing w:before="10"/>
        <w:rPr>
          <w:color w:val="000000"/>
          <w:sz w:val="18"/>
          <w:szCs w:val="18"/>
        </w:rPr>
      </w:pPr>
      <w:r>
        <w:rPr>
          <w:b/>
          <w:color w:val="000000"/>
          <w:sz w:val="20"/>
          <w:szCs w:val="20"/>
        </w:rPr>
        <w:t>1.6</w:t>
      </w:r>
      <w:r>
        <w:rPr>
          <w:color w:val="000000"/>
          <w:sz w:val="18"/>
          <w:szCs w:val="18"/>
        </w:rPr>
        <w:t xml:space="preserve"> Unoccupied </w:t>
      </w:r>
      <w:proofErr w:type="gramStart"/>
      <w:r>
        <w:rPr>
          <w:color w:val="000000"/>
          <w:sz w:val="18"/>
          <w:szCs w:val="18"/>
        </w:rPr>
        <w:t>Bedroom:-</w:t>
      </w:r>
      <w:proofErr w:type="gramEnd"/>
    </w:p>
    <w:p w14:paraId="011BD705" w14:textId="77777777" w:rsidR="0053224B" w:rsidRDefault="0053224B">
      <w:pPr>
        <w:pBdr>
          <w:top w:val="nil"/>
          <w:left w:val="nil"/>
          <w:bottom w:val="nil"/>
          <w:right w:val="nil"/>
          <w:between w:val="nil"/>
        </w:pBdr>
        <w:spacing w:before="10"/>
        <w:rPr>
          <w:color w:val="000000"/>
          <w:sz w:val="18"/>
          <w:szCs w:val="18"/>
        </w:rPr>
      </w:pPr>
    </w:p>
    <w:p w14:paraId="011BD706" w14:textId="77777777" w:rsidR="0053224B" w:rsidRDefault="009F2B38">
      <w:pPr>
        <w:pBdr>
          <w:top w:val="nil"/>
          <w:left w:val="nil"/>
          <w:bottom w:val="nil"/>
          <w:right w:val="nil"/>
          <w:between w:val="nil"/>
        </w:pBdr>
        <w:spacing w:before="10"/>
        <w:rPr>
          <w:color w:val="000000"/>
          <w:sz w:val="18"/>
          <w:szCs w:val="18"/>
        </w:rPr>
      </w:pPr>
      <w:r>
        <w:rPr>
          <w:color w:val="000000"/>
          <w:sz w:val="18"/>
          <w:szCs w:val="18"/>
        </w:rPr>
        <w:t xml:space="preserve">An Unoccupied Bedroom shall be regarded as being part of the Communal Areas if it is in fact accessed by any of the </w:t>
      </w:r>
      <w:proofErr w:type="gramStart"/>
      <w:r>
        <w:rPr>
          <w:color w:val="000000"/>
          <w:sz w:val="18"/>
          <w:szCs w:val="18"/>
        </w:rPr>
        <w:t>Tenants</w:t>
      </w:r>
      <w:proofErr w:type="gramEnd"/>
      <w:r>
        <w:rPr>
          <w:color w:val="000000"/>
          <w:sz w:val="18"/>
          <w:szCs w:val="18"/>
        </w:rPr>
        <w:t xml:space="preserve"> their guests or </w:t>
      </w:r>
      <w:proofErr w:type="gramStart"/>
      <w:r>
        <w:rPr>
          <w:color w:val="000000"/>
          <w:sz w:val="18"/>
          <w:szCs w:val="18"/>
        </w:rPr>
        <w:t>invitees</w:t>
      </w:r>
      <w:proofErr w:type="gramEnd"/>
      <w:r>
        <w:rPr>
          <w:color w:val="000000"/>
          <w:sz w:val="18"/>
          <w:szCs w:val="18"/>
        </w:rPr>
        <w:t>.</w:t>
      </w:r>
    </w:p>
    <w:p w14:paraId="011BD707" w14:textId="77777777" w:rsidR="0053224B" w:rsidRDefault="0053224B">
      <w:pPr>
        <w:pBdr>
          <w:top w:val="nil"/>
          <w:left w:val="nil"/>
          <w:bottom w:val="nil"/>
          <w:right w:val="nil"/>
          <w:between w:val="nil"/>
        </w:pBdr>
        <w:spacing w:before="10"/>
        <w:rPr>
          <w:color w:val="000000"/>
          <w:sz w:val="18"/>
          <w:szCs w:val="18"/>
        </w:rPr>
      </w:pPr>
    </w:p>
    <w:p w14:paraId="011BD708" w14:textId="77777777" w:rsidR="0053224B" w:rsidRDefault="009F2B38">
      <w:pPr>
        <w:pBdr>
          <w:top w:val="nil"/>
          <w:left w:val="nil"/>
          <w:bottom w:val="nil"/>
          <w:right w:val="nil"/>
          <w:between w:val="nil"/>
        </w:pBdr>
        <w:spacing w:before="10"/>
        <w:rPr>
          <w:b/>
          <w:color w:val="000000"/>
          <w:sz w:val="20"/>
          <w:szCs w:val="20"/>
        </w:rPr>
      </w:pPr>
      <w:r>
        <w:rPr>
          <w:b/>
          <w:color w:val="000000"/>
          <w:sz w:val="20"/>
          <w:szCs w:val="20"/>
        </w:rPr>
        <w:t xml:space="preserve">1.7 </w:t>
      </w:r>
      <w:r>
        <w:rPr>
          <w:color w:val="000000"/>
          <w:sz w:val="18"/>
          <w:szCs w:val="18"/>
        </w:rPr>
        <w:t>If we have given you a copy of a superior lease setting out our promises to our superior landlord, you agree that you will also be bound by these promises, except for any payments we are responsible for making under the superior lease.</w:t>
      </w:r>
    </w:p>
    <w:p w14:paraId="011BD709" w14:textId="77777777" w:rsidR="0053224B" w:rsidRDefault="0053224B">
      <w:pPr>
        <w:pBdr>
          <w:top w:val="nil"/>
          <w:left w:val="nil"/>
          <w:bottom w:val="nil"/>
          <w:right w:val="nil"/>
          <w:between w:val="nil"/>
        </w:pBdr>
        <w:spacing w:before="10"/>
        <w:rPr>
          <w:color w:val="000000"/>
          <w:sz w:val="20"/>
          <w:szCs w:val="20"/>
        </w:rPr>
      </w:pPr>
    </w:p>
    <w:p w14:paraId="011BD70A" w14:textId="77777777" w:rsidR="0053224B" w:rsidRDefault="009F2B38">
      <w:pPr>
        <w:pBdr>
          <w:top w:val="nil"/>
          <w:left w:val="nil"/>
          <w:bottom w:val="nil"/>
          <w:right w:val="nil"/>
          <w:between w:val="nil"/>
        </w:pBdr>
        <w:spacing w:before="10"/>
        <w:rPr>
          <w:b/>
          <w:color w:val="000000"/>
          <w:sz w:val="20"/>
          <w:szCs w:val="20"/>
        </w:rPr>
      </w:pPr>
      <w:r>
        <w:rPr>
          <w:b/>
          <w:color w:val="000000"/>
          <w:sz w:val="20"/>
          <w:szCs w:val="20"/>
        </w:rPr>
        <w:t xml:space="preserve">1.8 </w:t>
      </w:r>
      <w:r>
        <w:rPr>
          <w:color w:val="000000"/>
          <w:sz w:val="18"/>
          <w:szCs w:val="18"/>
        </w:rPr>
        <w:t>EU General Data Protection Regulations (GDPR)</w:t>
      </w:r>
    </w:p>
    <w:p w14:paraId="011BD70B" w14:textId="77777777" w:rsidR="0053224B" w:rsidRDefault="009F2B38">
      <w:pPr>
        <w:pBdr>
          <w:top w:val="nil"/>
          <w:left w:val="nil"/>
          <w:bottom w:val="nil"/>
          <w:right w:val="nil"/>
          <w:between w:val="nil"/>
        </w:pBdr>
        <w:spacing w:before="10"/>
        <w:rPr>
          <w:color w:val="000000"/>
          <w:sz w:val="20"/>
          <w:szCs w:val="20"/>
        </w:rPr>
      </w:pPr>
      <w:r>
        <w:rPr>
          <w:color w:val="000000"/>
          <w:sz w:val="18"/>
          <w:szCs w:val="18"/>
        </w:rPr>
        <w:t>The tenants agree that the landlord can hold personal information on the tenants as supplied by the tenants and in accordance with the GDPR regulations. The tenants agree that where required the landlord can release this information to the trades people to provide support for repairs and maintenance for the tenants, where necessary. Furthermore, where appropriate the tenants agree that the landlord can release their information to authorities who require it.</w:t>
      </w:r>
    </w:p>
    <w:p w14:paraId="011BD70C" w14:textId="77777777" w:rsidR="0053224B" w:rsidRDefault="0053224B">
      <w:pPr>
        <w:pBdr>
          <w:top w:val="nil"/>
          <w:left w:val="nil"/>
          <w:bottom w:val="nil"/>
          <w:right w:val="nil"/>
          <w:between w:val="nil"/>
        </w:pBdr>
        <w:spacing w:before="10"/>
        <w:rPr>
          <w:color w:val="000000"/>
          <w:sz w:val="20"/>
          <w:szCs w:val="20"/>
        </w:rPr>
      </w:pPr>
    </w:p>
    <w:p w14:paraId="011BD70D" w14:textId="77777777" w:rsidR="0053224B" w:rsidRDefault="009F2B38">
      <w:pPr>
        <w:pBdr>
          <w:top w:val="nil"/>
          <w:left w:val="nil"/>
          <w:bottom w:val="nil"/>
          <w:right w:val="nil"/>
          <w:between w:val="nil"/>
        </w:pBdr>
        <w:spacing w:before="10"/>
        <w:rPr>
          <w:color w:val="000000"/>
          <w:sz w:val="20"/>
          <w:szCs w:val="20"/>
        </w:rPr>
      </w:pPr>
      <w:r>
        <w:rPr>
          <w:b/>
          <w:color w:val="000000"/>
          <w:sz w:val="20"/>
          <w:szCs w:val="20"/>
        </w:rPr>
        <w:t xml:space="preserve">2.0 </w:t>
      </w:r>
      <w:r>
        <w:rPr>
          <w:color w:val="000000"/>
          <w:sz w:val="18"/>
          <w:szCs w:val="18"/>
        </w:rPr>
        <w:t>You must:</w:t>
      </w:r>
    </w:p>
    <w:p w14:paraId="011BD70E" w14:textId="77777777" w:rsidR="0053224B" w:rsidRDefault="0053224B">
      <w:pPr>
        <w:pBdr>
          <w:top w:val="nil"/>
          <w:left w:val="nil"/>
          <w:bottom w:val="nil"/>
          <w:right w:val="nil"/>
          <w:between w:val="nil"/>
        </w:pBdr>
        <w:spacing w:before="10"/>
        <w:rPr>
          <w:color w:val="000000"/>
          <w:sz w:val="20"/>
          <w:szCs w:val="20"/>
        </w:rPr>
      </w:pPr>
    </w:p>
    <w:p w14:paraId="011BD70F" w14:textId="77777777" w:rsidR="0053224B" w:rsidRDefault="009F2B38">
      <w:pPr>
        <w:pBdr>
          <w:top w:val="nil"/>
          <w:left w:val="nil"/>
          <w:bottom w:val="nil"/>
          <w:right w:val="nil"/>
          <w:between w:val="nil"/>
        </w:pBdr>
        <w:spacing w:before="10"/>
        <w:rPr>
          <w:b/>
          <w:color w:val="000000"/>
          <w:sz w:val="20"/>
          <w:szCs w:val="20"/>
        </w:rPr>
      </w:pPr>
      <w:r>
        <w:rPr>
          <w:b/>
          <w:color w:val="000000"/>
          <w:sz w:val="20"/>
          <w:szCs w:val="20"/>
        </w:rPr>
        <w:t>Rent and other payments</w:t>
      </w:r>
    </w:p>
    <w:p w14:paraId="011BD710" w14:textId="77777777" w:rsidR="0053224B" w:rsidRDefault="0053224B">
      <w:pPr>
        <w:pBdr>
          <w:top w:val="nil"/>
          <w:left w:val="nil"/>
          <w:bottom w:val="nil"/>
          <w:right w:val="nil"/>
          <w:between w:val="nil"/>
        </w:pBdr>
        <w:spacing w:before="10"/>
        <w:rPr>
          <w:color w:val="000000"/>
          <w:sz w:val="20"/>
          <w:szCs w:val="20"/>
        </w:rPr>
      </w:pPr>
    </w:p>
    <w:p w14:paraId="011BD711" w14:textId="77777777" w:rsidR="0053224B" w:rsidRDefault="009F2B38">
      <w:pPr>
        <w:pBdr>
          <w:top w:val="nil"/>
          <w:left w:val="nil"/>
          <w:bottom w:val="nil"/>
          <w:right w:val="nil"/>
          <w:between w:val="nil"/>
        </w:pBdr>
        <w:spacing w:before="10"/>
        <w:rPr>
          <w:color w:val="000000"/>
          <w:sz w:val="20"/>
          <w:szCs w:val="20"/>
        </w:rPr>
      </w:pPr>
      <w:r>
        <w:rPr>
          <w:b/>
          <w:color w:val="000000"/>
          <w:sz w:val="19"/>
          <w:szCs w:val="19"/>
        </w:rPr>
        <w:t xml:space="preserve">2.1 </w:t>
      </w:r>
      <w:r>
        <w:rPr>
          <w:color w:val="000000"/>
          <w:sz w:val="19"/>
          <w:szCs w:val="19"/>
        </w:rPr>
        <w:t>P</w:t>
      </w:r>
      <w:r>
        <w:rPr>
          <w:color w:val="000000"/>
          <w:sz w:val="18"/>
          <w:szCs w:val="18"/>
        </w:rPr>
        <w:t>ay the rent on the days and in the way we have agreed.</w:t>
      </w:r>
    </w:p>
    <w:p w14:paraId="011BD712" w14:textId="77777777" w:rsidR="0053224B" w:rsidRDefault="0053224B">
      <w:pPr>
        <w:pBdr>
          <w:top w:val="nil"/>
          <w:left w:val="nil"/>
          <w:bottom w:val="nil"/>
          <w:right w:val="nil"/>
          <w:between w:val="nil"/>
        </w:pBdr>
        <w:spacing w:before="10"/>
        <w:rPr>
          <w:color w:val="000000"/>
          <w:sz w:val="20"/>
          <w:szCs w:val="20"/>
        </w:rPr>
      </w:pPr>
    </w:p>
    <w:p w14:paraId="011BD713" w14:textId="77777777" w:rsidR="0053224B" w:rsidRDefault="009F2B38">
      <w:pPr>
        <w:pBdr>
          <w:top w:val="nil"/>
          <w:left w:val="nil"/>
          <w:bottom w:val="nil"/>
          <w:right w:val="nil"/>
          <w:between w:val="nil"/>
        </w:pBdr>
        <w:spacing w:before="10"/>
        <w:rPr>
          <w:color w:val="000000"/>
          <w:sz w:val="20"/>
          <w:szCs w:val="20"/>
        </w:rPr>
        <w:sectPr w:rsidR="0053224B">
          <w:pgSz w:w="11900" w:h="16840"/>
          <w:pgMar w:top="2920" w:right="620" w:bottom="280" w:left="440" w:header="0" w:footer="0" w:gutter="0"/>
          <w:cols w:space="720"/>
        </w:sectPr>
      </w:pPr>
      <w:proofErr w:type="gramStart"/>
      <w:r>
        <w:rPr>
          <w:b/>
          <w:color w:val="000000"/>
          <w:sz w:val="20"/>
          <w:szCs w:val="20"/>
        </w:rPr>
        <w:t>2.2</w:t>
      </w:r>
      <w:r>
        <w:rPr>
          <w:color w:val="000000"/>
          <w:sz w:val="20"/>
          <w:szCs w:val="20"/>
        </w:rPr>
        <w:t xml:space="preserve"> </w:t>
      </w:r>
      <w:r>
        <w:rPr>
          <w:color w:val="000000"/>
          <w:sz w:val="18"/>
          <w:szCs w:val="18"/>
        </w:rPr>
        <w:t xml:space="preserve"> Pay</w:t>
      </w:r>
      <w:proofErr w:type="gramEnd"/>
      <w:r>
        <w:rPr>
          <w:color w:val="000000"/>
          <w:sz w:val="18"/>
          <w:szCs w:val="18"/>
        </w:rPr>
        <w:t xml:space="preserve"> the charges for Council Tax (or any similar charge that replaces it) and utilities and other relevant suppliers that you are responsible for under this agreement.</w:t>
      </w:r>
    </w:p>
    <w:p w14:paraId="011BD714" w14:textId="77777777" w:rsidR="0053224B" w:rsidRDefault="009F2B38">
      <w:pPr>
        <w:pBdr>
          <w:top w:val="nil"/>
          <w:left w:val="nil"/>
          <w:bottom w:val="nil"/>
          <w:right w:val="nil"/>
          <w:between w:val="nil"/>
        </w:pBdr>
        <w:spacing w:before="3"/>
        <w:rPr>
          <w:color w:val="000000"/>
        </w:rPr>
      </w:pPr>
      <w:proofErr w:type="gramStart"/>
      <w:r>
        <w:rPr>
          <w:b/>
          <w:color w:val="000000"/>
          <w:sz w:val="20"/>
          <w:szCs w:val="20"/>
        </w:rPr>
        <w:lastRenderedPageBreak/>
        <w:t>2.3</w:t>
      </w:r>
      <w:r>
        <w:rPr>
          <w:color w:val="000000"/>
          <w:sz w:val="18"/>
          <w:szCs w:val="18"/>
        </w:rPr>
        <w:t xml:space="preserve">  Pay</w:t>
      </w:r>
      <w:proofErr w:type="gramEnd"/>
      <w:r>
        <w:rPr>
          <w:color w:val="000000"/>
          <w:sz w:val="18"/>
          <w:szCs w:val="18"/>
        </w:rPr>
        <w:t xml:space="preserve"> </w:t>
      </w:r>
      <w:proofErr w:type="gramStart"/>
      <w:r>
        <w:rPr>
          <w:color w:val="000000"/>
          <w:sz w:val="18"/>
          <w:szCs w:val="18"/>
        </w:rPr>
        <w:t>us</w:t>
      </w:r>
      <w:proofErr w:type="gramEnd"/>
      <w:r>
        <w:rPr>
          <w:color w:val="000000"/>
          <w:sz w:val="18"/>
          <w:szCs w:val="18"/>
        </w:rPr>
        <w:t xml:space="preserve"> all reasonable losses, fees, damage costs and expenses we incur:</w:t>
      </w:r>
    </w:p>
    <w:p w14:paraId="011BD715" w14:textId="77777777" w:rsidR="0053224B" w:rsidRDefault="0053224B">
      <w:pPr>
        <w:pBdr>
          <w:top w:val="nil"/>
          <w:left w:val="nil"/>
          <w:bottom w:val="nil"/>
          <w:right w:val="nil"/>
          <w:between w:val="nil"/>
        </w:pBdr>
        <w:spacing w:before="4"/>
        <w:rPr>
          <w:color w:val="000000"/>
          <w:sz w:val="26"/>
          <w:szCs w:val="26"/>
        </w:rPr>
      </w:pPr>
    </w:p>
    <w:p w14:paraId="011BD716" w14:textId="77777777" w:rsidR="0053224B" w:rsidRDefault="009F2B38">
      <w:pPr>
        <w:numPr>
          <w:ilvl w:val="0"/>
          <w:numId w:val="1"/>
        </w:numPr>
        <w:pBdr>
          <w:top w:val="nil"/>
          <w:left w:val="nil"/>
          <w:bottom w:val="nil"/>
          <w:right w:val="nil"/>
          <w:between w:val="nil"/>
        </w:pBdr>
        <w:tabs>
          <w:tab w:val="left" w:pos="777"/>
        </w:tabs>
        <w:ind w:left="776" w:hanging="214"/>
        <w:rPr>
          <w:color w:val="000000"/>
        </w:rPr>
      </w:pPr>
      <w:r>
        <w:rPr>
          <w:color w:val="000000"/>
          <w:sz w:val="18"/>
          <w:szCs w:val="18"/>
        </w:rPr>
        <w:t>in recovering from you any rent and any other money that is in arrears;</w:t>
      </w:r>
    </w:p>
    <w:p w14:paraId="011BD717" w14:textId="77777777" w:rsidR="0053224B" w:rsidRDefault="009F2B38">
      <w:pPr>
        <w:numPr>
          <w:ilvl w:val="0"/>
          <w:numId w:val="1"/>
        </w:numPr>
        <w:pBdr>
          <w:top w:val="nil"/>
          <w:left w:val="nil"/>
          <w:bottom w:val="nil"/>
          <w:right w:val="nil"/>
          <w:between w:val="nil"/>
        </w:pBdr>
        <w:tabs>
          <w:tab w:val="left" w:pos="785"/>
        </w:tabs>
        <w:spacing w:before="48" w:line="295" w:lineRule="auto"/>
        <w:ind w:right="1485" w:hanging="251"/>
        <w:rPr>
          <w:color w:val="000000"/>
        </w:rPr>
      </w:pPr>
      <w:r>
        <w:rPr>
          <w:color w:val="000000"/>
          <w:sz w:val="18"/>
          <w:szCs w:val="18"/>
        </w:rPr>
        <w:t xml:space="preserve">for the service of any notice regarding your breach of any of your obligations under this agreement </w:t>
      </w:r>
      <w:proofErr w:type="gramStart"/>
      <w:r>
        <w:rPr>
          <w:color w:val="000000"/>
          <w:sz w:val="18"/>
          <w:szCs w:val="18"/>
        </w:rPr>
        <w:t>whether or not</w:t>
      </w:r>
      <w:proofErr w:type="gramEnd"/>
      <w:r>
        <w:rPr>
          <w:color w:val="000000"/>
          <w:sz w:val="18"/>
          <w:szCs w:val="18"/>
        </w:rPr>
        <w:t xml:space="preserve"> the notice results in court proceedings;</w:t>
      </w:r>
    </w:p>
    <w:p w14:paraId="011BD718" w14:textId="1F014BC6" w:rsidR="0053224B" w:rsidRDefault="009F2B38">
      <w:pPr>
        <w:numPr>
          <w:ilvl w:val="0"/>
          <w:numId w:val="1"/>
        </w:numPr>
        <w:pBdr>
          <w:top w:val="nil"/>
          <w:left w:val="nil"/>
          <w:bottom w:val="nil"/>
          <w:right w:val="nil"/>
          <w:between w:val="nil"/>
        </w:pBdr>
        <w:tabs>
          <w:tab w:val="left" w:pos="784"/>
        </w:tabs>
        <w:spacing w:before="1" w:line="295" w:lineRule="auto"/>
        <w:ind w:left="763" w:right="1649" w:hanging="195"/>
        <w:rPr>
          <w:color w:val="000000"/>
        </w:rPr>
      </w:pPr>
      <w:r>
        <w:rPr>
          <w:color w:val="000000"/>
          <w:sz w:val="18"/>
          <w:szCs w:val="18"/>
        </w:rPr>
        <w:t xml:space="preserve">for the cost of any bank or other charges if any cheque you have written is </w:t>
      </w:r>
      <w:proofErr w:type="spellStart"/>
      <w:r w:rsidR="00F246BC">
        <w:rPr>
          <w:color w:val="000000"/>
          <w:sz w:val="18"/>
          <w:szCs w:val="18"/>
        </w:rPr>
        <w:t>dishonoured</w:t>
      </w:r>
      <w:proofErr w:type="spellEnd"/>
      <w:r>
        <w:rPr>
          <w:color w:val="000000"/>
          <w:sz w:val="18"/>
          <w:szCs w:val="18"/>
        </w:rPr>
        <w:t xml:space="preserve"> or if any standing order or any other payment method is withdrawn by your bank;</w:t>
      </w:r>
    </w:p>
    <w:p w14:paraId="011BD719" w14:textId="77777777" w:rsidR="0053224B" w:rsidRDefault="009F2B38">
      <w:pPr>
        <w:numPr>
          <w:ilvl w:val="0"/>
          <w:numId w:val="1"/>
        </w:numPr>
        <w:pBdr>
          <w:top w:val="nil"/>
          <w:left w:val="nil"/>
          <w:bottom w:val="nil"/>
          <w:right w:val="nil"/>
          <w:between w:val="nil"/>
        </w:pBdr>
        <w:tabs>
          <w:tab w:val="left" w:pos="785"/>
        </w:tabs>
        <w:spacing w:before="1" w:line="295" w:lineRule="auto"/>
        <w:ind w:left="781" w:right="2060" w:hanging="212"/>
        <w:rPr>
          <w:color w:val="000000"/>
        </w:rPr>
      </w:pPr>
      <w:proofErr w:type="gramStart"/>
      <w:r>
        <w:rPr>
          <w:color w:val="000000"/>
          <w:sz w:val="18"/>
          <w:szCs w:val="18"/>
        </w:rPr>
        <w:t>as a result of</w:t>
      </w:r>
      <w:proofErr w:type="gramEnd"/>
      <w:r>
        <w:rPr>
          <w:color w:val="000000"/>
          <w:sz w:val="18"/>
          <w:szCs w:val="18"/>
        </w:rPr>
        <w:t xml:space="preserve"> any of your breaches of the agreement or in enforcing any provision of the agreement, including those about seeking possession of the property.</w:t>
      </w:r>
    </w:p>
    <w:p w14:paraId="011BD71A" w14:textId="77777777" w:rsidR="0053224B" w:rsidRDefault="0053224B">
      <w:pPr>
        <w:pStyle w:val="Heading2"/>
        <w:ind w:left="490"/>
      </w:pPr>
    </w:p>
    <w:p w14:paraId="011BD71B" w14:textId="77777777" w:rsidR="0053224B" w:rsidRDefault="0053224B"/>
    <w:p w14:paraId="011BD71C" w14:textId="77777777" w:rsidR="0053224B" w:rsidRDefault="009F2B38">
      <w:r>
        <w:rPr>
          <w:b/>
          <w:sz w:val="20"/>
          <w:szCs w:val="20"/>
        </w:rPr>
        <w:t>2.4</w:t>
      </w:r>
      <w:r>
        <w:t xml:space="preserve"> </w:t>
      </w:r>
      <w:r>
        <w:rPr>
          <w:sz w:val="18"/>
          <w:szCs w:val="18"/>
        </w:rPr>
        <w:t>Pay interest at 3% above the Bank of England base rate on any rent or other money due under the agreement that is more than 14 days in arrears from the due date to the payment date.</w:t>
      </w:r>
    </w:p>
    <w:p w14:paraId="011BD71D" w14:textId="77777777" w:rsidR="0053224B" w:rsidRDefault="0053224B"/>
    <w:p w14:paraId="011BD71E" w14:textId="77777777" w:rsidR="0053224B" w:rsidRDefault="009F2B38">
      <w:pPr>
        <w:rPr>
          <w:b/>
        </w:rPr>
      </w:pPr>
      <w:r>
        <w:rPr>
          <w:b/>
        </w:rPr>
        <w:t>Utilities</w:t>
      </w:r>
    </w:p>
    <w:p w14:paraId="011BD71F" w14:textId="77777777" w:rsidR="0053224B" w:rsidRDefault="0053224B">
      <w:pPr>
        <w:rPr>
          <w:b/>
        </w:rPr>
      </w:pPr>
    </w:p>
    <w:p w14:paraId="011BD720" w14:textId="77777777" w:rsidR="0053224B" w:rsidRDefault="009F2B38">
      <w:pPr>
        <w:rPr>
          <w:b/>
        </w:rPr>
      </w:pPr>
      <w:r>
        <w:rPr>
          <w:b/>
          <w:sz w:val="20"/>
          <w:szCs w:val="20"/>
        </w:rPr>
        <w:t>2.5</w:t>
      </w:r>
      <w:r>
        <w:rPr>
          <w:sz w:val="18"/>
          <w:szCs w:val="18"/>
        </w:rPr>
        <w:t xml:space="preserve"> Some of your utilities are included in your rent. It is important to understand that your energy is not an unlimited supply. The maximum energy consumption allowance per Tenant included in your rent is capped at </w:t>
      </w:r>
      <w:r>
        <w:rPr>
          <w:b/>
          <w:sz w:val="18"/>
          <w:szCs w:val="18"/>
        </w:rPr>
        <w:t>£FIGURE</w:t>
      </w:r>
      <w:r>
        <w:rPr>
          <w:sz w:val="18"/>
          <w:szCs w:val="18"/>
        </w:rPr>
        <w:t xml:space="preserve"> per Tenant per week for </w:t>
      </w:r>
      <w:proofErr w:type="gramStart"/>
      <w:r>
        <w:rPr>
          <w:b/>
          <w:sz w:val="18"/>
          <w:szCs w:val="18"/>
        </w:rPr>
        <w:t>AMOUNT</w:t>
      </w:r>
      <w:proofErr w:type="gramEnd"/>
      <w:r>
        <w:rPr>
          <w:b/>
          <w:sz w:val="18"/>
          <w:szCs w:val="18"/>
        </w:rPr>
        <w:t xml:space="preserve"> OF WEEKS</w:t>
      </w:r>
      <w:r>
        <w:t xml:space="preserve"> </w:t>
      </w:r>
      <w:r>
        <w:rPr>
          <w:sz w:val="18"/>
          <w:szCs w:val="18"/>
        </w:rPr>
        <w:t>and this allowance covers your gas and electricity for you whilst occupying the property. You will be responsible for any costs for gas and electricity over and above the total allowance of</w:t>
      </w:r>
      <w:r>
        <w:rPr>
          <w:b/>
          <w:sz w:val="18"/>
          <w:szCs w:val="18"/>
        </w:rPr>
        <w:t xml:space="preserve"> £FIGURE</w:t>
      </w:r>
      <w:r>
        <w:rPr>
          <w:sz w:val="18"/>
          <w:szCs w:val="18"/>
        </w:rPr>
        <w:t xml:space="preserve"> per Tenant per week for </w:t>
      </w:r>
      <w:proofErr w:type="gramStart"/>
      <w:r>
        <w:rPr>
          <w:b/>
          <w:sz w:val="18"/>
          <w:szCs w:val="18"/>
        </w:rPr>
        <w:t>AMOUNT</w:t>
      </w:r>
      <w:proofErr w:type="gramEnd"/>
      <w:r>
        <w:rPr>
          <w:b/>
          <w:sz w:val="18"/>
          <w:szCs w:val="18"/>
        </w:rPr>
        <w:t xml:space="preserve"> OF WEEKS</w:t>
      </w:r>
      <w:r>
        <w:rPr>
          <w:sz w:val="18"/>
          <w:szCs w:val="18"/>
        </w:rPr>
        <w:t>. If you exceed your energy consumption allowance, the landlord reserves the right to apply a supplemental charge to cover the amount by which exceeded the allowance. Water and internet are also included. Council Tax is not included.</w:t>
      </w:r>
    </w:p>
    <w:p w14:paraId="011BD721" w14:textId="77777777" w:rsidR="0053224B" w:rsidRDefault="0053224B">
      <w:pPr>
        <w:rPr>
          <w:b/>
        </w:rPr>
      </w:pPr>
    </w:p>
    <w:p w14:paraId="011BD722" w14:textId="77777777" w:rsidR="0053224B" w:rsidRDefault="009F2B38">
      <w:pPr>
        <w:rPr>
          <w:b/>
        </w:rPr>
      </w:pPr>
      <w:proofErr w:type="gramStart"/>
      <w:r>
        <w:rPr>
          <w:b/>
          <w:sz w:val="20"/>
          <w:szCs w:val="20"/>
        </w:rPr>
        <w:t>2.6</w:t>
      </w:r>
      <w:r>
        <w:rPr>
          <w:sz w:val="18"/>
          <w:szCs w:val="18"/>
        </w:rPr>
        <w:t xml:space="preserve">  Not</w:t>
      </w:r>
      <w:proofErr w:type="gramEnd"/>
      <w:r>
        <w:rPr>
          <w:sz w:val="18"/>
          <w:szCs w:val="18"/>
        </w:rPr>
        <w:t xml:space="preserve"> change </w:t>
      </w:r>
      <w:proofErr w:type="gramStart"/>
      <w:r>
        <w:rPr>
          <w:sz w:val="18"/>
          <w:szCs w:val="18"/>
        </w:rPr>
        <w:t>the supplier</w:t>
      </w:r>
      <w:proofErr w:type="gramEnd"/>
      <w:r>
        <w:rPr>
          <w:sz w:val="18"/>
          <w:szCs w:val="18"/>
        </w:rPr>
        <w:t xml:space="preserve"> where we are responsible for paying a utility.</w:t>
      </w:r>
    </w:p>
    <w:p w14:paraId="011BD723" w14:textId="77777777" w:rsidR="0053224B" w:rsidRDefault="009F2B38">
      <w:pPr>
        <w:rPr>
          <w:b/>
        </w:rPr>
      </w:pPr>
      <w:proofErr w:type="gramStart"/>
      <w:r>
        <w:rPr>
          <w:b/>
          <w:sz w:val="20"/>
          <w:szCs w:val="20"/>
        </w:rPr>
        <w:t>2.7</w:t>
      </w:r>
      <w:r>
        <w:rPr>
          <w:b/>
          <w:sz w:val="18"/>
          <w:szCs w:val="18"/>
        </w:rPr>
        <w:t xml:space="preserve">  </w:t>
      </w:r>
      <w:r>
        <w:rPr>
          <w:sz w:val="18"/>
          <w:szCs w:val="18"/>
        </w:rPr>
        <w:t>Not</w:t>
      </w:r>
      <w:proofErr w:type="gramEnd"/>
      <w:r>
        <w:rPr>
          <w:sz w:val="18"/>
          <w:szCs w:val="18"/>
        </w:rPr>
        <w:t xml:space="preserve"> change the utility meters for the property without our written permission (which we will not unreasonably withhold). If you do, we have the right to </w:t>
      </w:r>
      <w:proofErr w:type="gramStart"/>
      <w:r>
        <w:rPr>
          <w:sz w:val="18"/>
          <w:szCs w:val="18"/>
        </w:rPr>
        <w:t>require</w:t>
      </w:r>
      <w:proofErr w:type="gramEnd"/>
      <w:r>
        <w:rPr>
          <w:sz w:val="18"/>
          <w:szCs w:val="18"/>
        </w:rPr>
        <w:t xml:space="preserve"> you to return the meter to its original state at the end of the tenancy at your </w:t>
      </w:r>
      <w:proofErr w:type="gramStart"/>
      <w:r>
        <w:rPr>
          <w:sz w:val="18"/>
          <w:szCs w:val="18"/>
        </w:rPr>
        <w:t>cost</w:t>
      </w:r>
      <w:proofErr w:type="gramEnd"/>
      <w:r>
        <w:rPr>
          <w:sz w:val="18"/>
          <w:szCs w:val="18"/>
        </w:rPr>
        <w:t>.</w:t>
      </w:r>
    </w:p>
    <w:p w14:paraId="011BD724" w14:textId="77777777" w:rsidR="0053224B" w:rsidRDefault="0053224B">
      <w:pPr>
        <w:rPr>
          <w:b/>
        </w:rPr>
      </w:pPr>
    </w:p>
    <w:p w14:paraId="011BD725" w14:textId="77777777" w:rsidR="0053224B" w:rsidRDefault="009F2B38">
      <w:pPr>
        <w:rPr>
          <w:b/>
          <w:sz w:val="20"/>
          <w:szCs w:val="20"/>
        </w:rPr>
      </w:pPr>
      <w:r>
        <w:rPr>
          <w:b/>
        </w:rPr>
        <w:t xml:space="preserve">Use of </w:t>
      </w:r>
      <w:proofErr w:type="gramStart"/>
      <w:r>
        <w:rPr>
          <w:b/>
        </w:rPr>
        <w:t>the Property</w:t>
      </w:r>
      <w:proofErr w:type="gramEnd"/>
    </w:p>
    <w:p w14:paraId="011BD726" w14:textId="77777777" w:rsidR="0053224B" w:rsidRDefault="0053224B">
      <w:pPr>
        <w:rPr>
          <w:b/>
        </w:rPr>
      </w:pPr>
    </w:p>
    <w:p w14:paraId="011BD727" w14:textId="77777777" w:rsidR="0053224B" w:rsidRDefault="009F2B38">
      <w:pPr>
        <w:rPr>
          <w:b/>
        </w:rPr>
      </w:pPr>
      <w:r>
        <w:rPr>
          <w:b/>
        </w:rPr>
        <w:t>2.8</w:t>
      </w:r>
      <w:r>
        <w:rPr>
          <w:b/>
          <w:sz w:val="18"/>
          <w:szCs w:val="18"/>
        </w:rPr>
        <w:t xml:space="preserve">  </w:t>
      </w:r>
      <w:r>
        <w:rPr>
          <w:b/>
        </w:rPr>
        <w:t xml:space="preserve"> </w:t>
      </w:r>
      <w:r>
        <w:rPr>
          <w:sz w:val="18"/>
          <w:szCs w:val="18"/>
        </w:rPr>
        <w:t>Occupy the property as your only or main home and behave in a tenant-like manner.</w:t>
      </w:r>
    </w:p>
    <w:p w14:paraId="011BD728" w14:textId="77777777" w:rsidR="0053224B" w:rsidRDefault="009F2B38">
      <w:pPr>
        <w:rPr>
          <w:b/>
          <w:sz w:val="20"/>
          <w:szCs w:val="20"/>
        </w:rPr>
      </w:pPr>
      <w:r>
        <w:rPr>
          <w:b/>
          <w:sz w:val="20"/>
          <w:szCs w:val="20"/>
        </w:rPr>
        <w:t>2.9</w:t>
      </w:r>
      <w:r>
        <w:rPr>
          <w:b/>
          <w:sz w:val="18"/>
          <w:szCs w:val="18"/>
        </w:rPr>
        <w:t xml:space="preserve">     </w:t>
      </w:r>
      <w:r>
        <w:rPr>
          <w:sz w:val="18"/>
          <w:szCs w:val="18"/>
        </w:rPr>
        <w:t>Take reasonable care of the property and any common parts.</w:t>
      </w:r>
    </w:p>
    <w:p w14:paraId="011BD729" w14:textId="77777777" w:rsidR="0053224B" w:rsidRDefault="009F2B38">
      <w:pPr>
        <w:rPr>
          <w:b/>
          <w:sz w:val="20"/>
          <w:szCs w:val="20"/>
        </w:rPr>
      </w:pPr>
      <w:proofErr w:type="gramStart"/>
      <w:r>
        <w:rPr>
          <w:b/>
          <w:sz w:val="20"/>
          <w:szCs w:val="20"/>
        </w:rPr>
        <w:t xml:space="preserve">2.10  </w:t>
      </w:r>
      <w:r>
        <w:rPr>
          <w:sz w:val="18"/>
          <w:szCs w:val="18"/>
        </w:rPr>
        <w:t>Take</w:t>
      </w:r>
      <w:proofErr w:type="gramEnd"/>
      <w:r>
        <w:rPr>
          <w:sz w:val="18"/>
          <w:szCs w:val="18"/>
        </w:rPr>
        <w:t xml:space="preserve"> all reasonable steps not to block or cause a blockage to the drains and pipes, gutters and channels in or on the property.</w:t>
      </w:r>
    </w:p>
    <w:p w14:paraId="011BD72A" w14:textId="77777777" w:rsidR="0053224B" w:rsidRDefault="009F2B38">
      <w:pPr>
        <w:rPr>
          <w:b/>
          <w:sz w:val="20"/>
          <w:szCs w:val="20"/>
        </w:rPr>
      </w:pPr>
      <w:proofErr w:type="gramStart"/>
      <w:r>
        <w:rPr>
          <w:b/>
          <w:sz w:val="20"/>
          <w:szCs w:val="20"/>
        </w:rPr>
        <w:t xml:space="preserve">2.11  </w:t>
      </w:r>
      <w:r>
        <w:rPr>
          <w:sz w:val="18"/>
          <w:szCs w:val="18"/>
        </w:rPr>
        <w:t>Take</w:t>
      </w:r>
      <w:proofErr w:type="gramEnd"/>
      <w:r>
        <w:rPr>
          <w:sz w:val="18"/>
          <w:szCs w:val="18"/>
        </w:rPr>
        <w:t xml:space="preserve"> all reasonable precautions to prevent condensation and </w:t>
      </w:r>
      <w:proofErr w:type="spellStart"/>
      <w:r>
        <w:rPr>
          <w:sz w:val="18"/>
          <w:szCs w:val="18"/>
        </w:rPr>
        <w:t>mould</w:t>
      </w:r>
      <w:proofErr w:type="spellEnd"/>
      <w:r>
        <w:rPr>
          <w:sz w:val="18"/>
          <w:szCs w:val="18"/>
        </w:rPr>
        <w:t xml:space="preserve"> growth by keeping the property adequately ventilated and heated.</w:t>
      </w:r>
    </w:p>
    <w:p w14:paraId="011BD72B" w14:textId="77777777" w:rsidR="0053224B" w:rsidRDefault="009F2B38">
      <w:pPr>
        <w:rPr>
          <w:b/>
        </w:rPr>
      </w:pPr>
      <w:r>
        <w:rPr>
          <w:b/>
          <w:sz w:val="20"/>
          <w:szCs w:val="20"/>
        </w:rPr>
        <w:t>2.12</w:t>
      </w:r>
      <w:r>
        <w:rPr>
          <w:sz w:val="18"/>
          <w:szCs w:val="18"/>
        </w:rPr>
        <w:t xml:space="preserve">   Take all reasonable precautions to prevent frost damage to any pipes or other installations </w:t>
      </w:r>
      <w:proofErr w:type="gramStart"/>
      <w:r>
        <w:rPr>
          <w:sz w:val="18"/>
          <w:szCs w:val="18"/>
        </w:rPr>
        <w:t>in</w:t>
      </w:r>
      <w:proofErr w:type="gramEnd"/>
      <w:r>
        <w:rPr>
          <w:sz w:val="18"/>
          <w:szCs w:val="18"/>
        </w:rPr>
        <w:t xml:space="preserve"> the property.</w:t>
      </w:r>
    </w:p>
    <w:p w14:paraId="011BD72C" w14:textId="77777777" w:rsidR="0053224B" w:rsidRDefault="009F2B38">
      <w:pPr>
        <w:rPr>
          <w:b/>
        </w:rPr>
      </w:pPr>
      <w:r>
        <w:rPr>
          <w:b/>
          <w:sz w:val="20"/>
          <w:szCs w:val="20"/>
        </w:rPr>
        <w:t>2.13</w:t>
      </w:r>
      <w:r>
        <w:rPr>
          <w:sz w:val="18"/>
          <w:szCs w:val="18"/>
        </w:rPr>
        <w:t xml:space="preserve">    Arrange suitable contents insurance for your own belongings. We have no liability to </w:t>
      </w:r>
      <w:proofErr w:type="gramStart"/>
      <w:r>
        <w:rPr>
          <w:sz w:val="18"/>
          <w:szCs w:val="18"/>
        </w:rPr>
        <w:t>insure</w:t>
      </w:r>
      <w:proofErr w:type="gramEnd"/>
      <w:r>
        <w:rPr>
          <w:sz w:val="18"/>
          <w:szCs w:val="18"/>
        </w:rPr>
        <w:t xml:space="preserve"> anything belonging to you.</w:t>
      </w:r>
    </w:p>
    <w:p w14:paraId="011BD72D" w14:textId="77777777" w:rsidR="0053224B" w:rsidRDefault="009F2B38">
      <w:pPr>
        <w:rPr>
          <w:b/>
        </w:rPr>
      </w:pPr>
      <w:r>
        <w:rPr>
          <w:b/>
          <w:sz w:val="18"/>
          <w:szCs w:val="18"/>
        </w:rPr>
        <w:t>2.14</w:t>
      </w:r>
      <w:r>
        <w:rPr>
          <w:sz w:val="18"/>
          <w:szCs w:val="18"/>
        </w:rPr>
        <w:t xml:space="preserve">    Repair any damage that you have done deliberately or that was caused by the neglect or carelessness of you or anyone else living in or visiting the property. This includes repairing damage caused in this way to the property, fixtures and fittings, contents and, if it applies, to the building in which the property is located and any common parts.</w:t>
      </w:r>
    </w:p>
    <w:p w14:paraId="011BD72E" w14:textId="77777777" w:rsidR="0053224B" w:rsidRDefault="009F2B38">
      <w:pPr>
        <w:rPr>
          <w:b/>
        </w:rPr>
      </w:pPr>
      <w:r>
        <w:rPr>
          <w:b/>
          <w:sz w:val="20"/>
          <w:szCs w:val="20"/>
        </w:rPr>
        <w:t>2.16</w:t>
      </w:r>
      <w:r>
        <w:rPr>
          <w:sz w:val="18"/>
          <w:szCs w:val="18"/>
        </w:rPr>
        <w:t xml:space="preserve">    </w:t>
      </w:r>
      <w:proofErr w:type="gramStart"/>
      <w:r>
        <w:rPr>
          <w:sz w:val="18"/>
          <w:szCs w:val="18"/>
        </w:rPr>
        <w:t>Only park</w:t>
      </w:r>
      <w:proofErr w:type="gramEnd"/>
      <w:r>
        <w:rPr>
          <w:sz w:val="18"/>
          <w:szCs w:val="18"/>
        </w:rPr>
        <w:t xml:space="preserve"> in the space allocated to you in this agreement.</w:t>
      </w:r>
    </w:p>
    <w:p w14:paraId="011BD72F" w14:textId="77777777" w:rsidR="0053224B" w:rsidRDefault="009F2B38">
      <w:pPr>
        <w:rPr>
          <w:b/>
        </w:rPr>
      </w:pPr>
      <w:r>
        <w:rPr>
          <w:b/>
          <w:sz w:val="18"/>
          <w:szCs w:val="18"/>
        </w:rPr>
        <w:t>2.17</w:t>
      </w:r>
      <w:r>
        <w:rPr>
          <w:sz w:val="18"/>
          <w:szCs w:val="18"/>
        </w:rPr>
        <w:t xml:space="preserve">    Not use your allocated parking space for any purpose except storing a private motor car or motor bike without our written permission. Not take a lodger or assign, sublet, part with or transfer to another </w:t>
      </w:r>
      <w:proofErr w:type="gramStart"/>
      <w:r>
        <w:rPr>
          <w:sz w:val="18"/>
          <w:szCs w:val="18"/>
        </w:rPr>
        <w:t>person</w:t>
      </w:r>
      <w:proofErr w:type="gramEnd"/>
      <w:r>
        <w:rPr>
          <w:sz w:val="18"/>
          <w:szCs w:val="18"/>
        </w:rPr>
        <w:t xml:space="preserve"> possession of the property, or any part of it, without our written permission. If you do (even if we have given permission), you will be legally responsible for carrying out a fully compliant ‘right to rent check’ as set out in Section 22 of the Immigration Act 2014 on any sub-tenants or other people living </w:t>
      </w:r>
      <w:proofErr w:type="gramStart"/>
      <w:r>
        <w:rPr>
          <w:sz w:val="18"/>
          <w:szCs w:val="18"/>
        </w:rPr>
        <w:t>in</w:t>
      </w:r>
      <w:proofErr w:type="gramEnd"/>
      <w:r>
        <w:rPr>
          <w:sz w:val="18"/>
          <w:szCs w:val="18"/>
        </w:rPr>
        <w:t xml:space="preserve"> the property.</w:t>
      </w:r>
    </w:p>
    <w:p w14:paraId="011BD730" w14:textId="77777777" w:rsidR="0053224B" w:rsidRDefault="009F2B38">
      <w:pPr>
        <w:rPr>
          <w:b/>
        </w:rPr>
      </w:pPr>
      <w:r>
        <w:rPr>
          <w:b/>
          <w:sz w:val="20"/>
          <w:szCs w:val="20"/>
        </w:rPr>
        <w:t>2.18</w:t>
      </w:r>
      <w:r>
        <w:rPr>
          <w:sz w:val="18"/>
          <w:szCs w:val="18"/>
        </w:rPr>
        <w:t xml:space="preserve">   Not use </w:t>
      </w:r>
      <w:proofErr w:type="gramStart"/>
      <w:r>
        <w:rPr>
          <w:sz w:val="18"/>
          <w:szCs w:val="18"/>
        </w:rPr>
        <w:t>the property</w:t>
      </w:r>
      <w:proofErr w:type="gramEnd"/>
      <w:r>
        <w:rPr>
          <w:sz w:val="18"/>
          <w:szCs w:val="18"/>
        </w:rPr>
        <w:t xml:space="preserve"> as anything except a private home. However, you may work at home </w:t>
      </w:r>
      <w:proofErr w:type="gramStart"/>
      <w:r>
        <w:rPr>
          <w:sz w:val="18"/>
          <w:szCs w:val="18"/>
        </w:rPr>
        <w:t>as long as</w:t>
      </w:r>
      <w:proofErr w:type="gramEnd"/>
      <w:r>
        <w:rPr>
          <w:sz w:val="18"/>
          <w:szCs w:val="18"/>
        </w:rPr>
        <w:t xml:space="preserve"> (a) you do not use the property to run a </w:t>
      </w:r>
      <w:proofErr w:type="gramStart"/>
      <w:r>
        <w:rPr>
          <w:sz w:val="18"/>
          <w:szCs w:val="18"/>
        </w:rPr>
        <w:t>business</w:t>
      </w:r>
      <w:proofErr w:type="gramEnd"/>
      <w:r>
        <w:rPr>
          <w:sz w:val="18"/>
          <w:szCs w:val="18"/>
        </w:rPr>
        <w:t xml:space="preserve"> and your homeworking is purely incidental to using the property as your private home; and (b) this use is not forbidden by the superior lease.</w:t>
      </w:r>
    </w:p>
    <w:p w14:paraId="011BD731" w14:textId="77777777" w:rsidR="0053224B" w:rsidRDefault="0053224B">
      <w:pPr>
        <w:rPr>
          <w:b/>
          <w:sz w:val="20"/>
          <w:szCs w:val="20"/>
        </w:rPr>
      </w:pPr>
    </w:p>
    <w:p w14:paraId="011BD732" w14:textId="77777777" w:rsidR="0053224B" w:rsidRDefault="0053224B">
      <w:pPr>
        <w:rPr>
          <w:b/>
          <w:sz w:val="20"/>
          <w:szCs w:val="20"/>
        </w:rPr>
      </w:pPr>
    </w:p>
    <w:p w14:paraId="011BD733" w14:textId="77777777" w:rsidR="0053224B" w:rsidRDefault="0053224B">
      <w:pPr>
        <w:rPr>
          <w:b/>
          <w:sz w:val="20"/>
          <w:szCs w:val="20"/>
        </w:rPr>
      </w:pPr>
    </w:p>
    <w:p w14:paraId="011BD734" w14:textId="77777777" w:rsidR="0053224B" w:rsidRDefault="0053224B">
      <w:pPr>
        <w:rPr>
          <w:b/>
          <w:sz w:val="20"/>
          <w:szCs w:val="20"/>
        </w:rPr>
      </w:pPr>
    </w:p>
    <w:p w14:paraId="011BD735" w14:textId="77777777" w:rsidR="0053224B" w:rsidRDefault="0053224B">
      <w:pPr>
        <w:rPr>
          <w:b/>
          <w:sz w:val="20"/>
          <w:szCs w:val="20"/>
        </w:rPr>
      </w:pPr>
    </w:p>
    <w:p w14:paraId="011BD736" w14:textId="77777777" w:rsidR="0053224B" w:rsidRDefault="0053224B">
      <w:pPr>
        <w:rPr>
          <w:b/>
          <w:sz w:val="20"/>
          <w:szCs w:val="20"/>
        </w:rPr>
      </w:pPr>
    </w:p>
    <w:p w14:paraId="011BD737" w14:textId="77777777" w:rsidR="0053224B" w:rsidRDefault="0053224B">
      <w:pPr>
        <w:rPr>
          <w:b/>
          <w:sz w:val="20"/>
          <w:szCs w:val="20"/>
        </w:rPr>
      </w:pPr>
    </w:p>
    <w:p w14:paraId="011BD738" w14:textId="77777777" w:rsidR="0053224B" w:rsidRDefault="0053224B">
      <w:pPr>
        <w:rPr>
          <w:b/>
          <w:sz w:val="20"/>
          <w:szCs w:val="20"/>
        </w:rPr>
      </w:pPr>
    </w:p>
    <w:p w14:paraId="011BD739" w14:textId="77777777" w:rsidR="0053224B" w:rsidRDefault="0053224B">
      <w:pPr>
        <w:rPr>
          <w:b/>
          <w:sz w:val="20"/>
          <w:szCs w:val="20"/>
        </w:rPr>
      </w:pPr>
    </w:p>
    <w:p w14:paraId="011BD73A" w14:textId="77777777" w:rsidR="0053224B" w:rsidRDefault="0053224B">
      <w:pPr>
        <w:rPr>
          <w:b/>
          <w:sz w:val="20"/>
          <w:szCs w:val="20"/>
        </w:rPr>
      </w:pPr>
    </w:p>
    <w:p w14:paraId="011BD73B" w14:textId="77777777" w:rsidR="0053224B" w:rsidRDefault="009F2B38">
      <w:pPr>
        <w:rPr>
          <w:b/>
        </w:rPr>
      </w:pPr>
      <w:proofErr w:type="gramStart"/>
      <w:r>
        <w:rPr>
          <w:b/>
          <w:sz w:val="20"/>
          <w:szCs w:val="20"/>
        </w:rPr>
        <w:lastRenderedPageBreak/>
        <w:t>2.19</w:t>
      </w:r>
      <w:r>
        <w:rPr>
          <w:sz w:val="18"/>
          <w:szCs w:val="18"/>
        </w:rPr>
        <w:t xml:space="preserve">  Not</w:t>
      </w:r>
      <w:proofErr w:type="gramEnd"/>
      <w:r>
        <w:rPr>
          <w:sz w:val="18"/>
          <w:szCs w:val="18"/>
        </w:rPr>
        <w:t xml:space="preserve"> harass or act in an antisocial way to, or pursue a course of antisocial conduct against, any person in the </w:t>
      </w:r>
      <w:proofErr w:type="spellStart"/>
      <w:r>
        <w:rPr>
          <w:sz w:val="18"/>
          <w:szCs w:val="18"/>
        </w:rPr>
        <w:t>neighbourhood</w:t>
      </w:r>
      <w:proofErr w:type="spellEnd"/>
      <w:r>
        <w:rPr>
          <w:sz w:val="18"/>
          <w:szCs w:val="18"/>
        </w:rPr>
        <w:t>. Such people include residents, visitors, us, and our agents and contractors.</w:t>
      </w:r>
    </w:p>
    <w:p w14:paraId="011BD73C" w14:textId="77777777" w:rsidR="0053224B" w:rsidRDefault="0053224B">
      <w:pPr>
        <w:rPr>
          <w:b/>
        </w:rPr>
      </w:pPr>
    </w:p>
    <w:p w14:paraId="011BD73D" w14:textId="77777777" w:rsidR="0053224B" w:rsidRDefault="009F2B38">
      <w:pPr>
        <w:rPr>
          <w:sz w:val="20"/>
          <w:szCs w:val="20"/>
        </w:rPr>
      </w:pPr>
      <w:proofErr w:type="gramStart"/>
      <w:r>
        <w:rPr>
          <w:sz w:val="20"/>
          <w:szCs w:val="20"/>
        </w:rPr>
        <w:t>In particular, you</w:t>
      </w:r>
      <w:proofErr w:type="gramEnd"/>
      <w:r>
        <w:rPr>
          <w:sz w:val="20"/>
          <w:szCs w:val="20"/>
        </w:rPr>
        <w:t xml:space="preserve"> must not:</w:t>
      </w:r>
    </w:p>
    <w:p w14:paraId="011BD73E" w14:textId="77777777" w:rsidR="0053224B" w:rsidRDefault="0053224B">
      <w:pPr>
        <w:rPr>
          <w:b/>
        </w:rPr>
      </w:pPr>
    </w:p>
    <w:p w14:paraId="011BD73F" w14:textId="77777777" w:rsidR="0053224B" w:rsidRDefault="009F2B38">
      <w:pPr>
        <w:numPr>
          <w:ilvl w:val="0"/>
          <w:numId w:val="1"/>
        </w:numPr>
        <w:ind w:hanging="212"/>
      </w:pPr>
      <w:r>
        <w:rPr>
          <w:sz w:val="18"/>
          <w:szCs w:val="18"/>
        </w:rPr>
        <w:t xml:space="preserve">Make excessive noise </w:t>
      </w:r>
    </w:p>
    <w:p w14:paraId="011BD740" w14:textId="77777777" w:rsidR="0053224B" w:rsidRDefault="009F2B38">
      <w:pPr>
        <w:numPr>
          <w:ilvl w:val="0"/>
          <w:numId w:val="1"/>
        </w:numPr>
        <w:ind w:hanging="212"/>
      </w:pPr>
      <w:r>
        <w:t>fail to control pets properly or allow them to foul or cause damage to other people’s belongings;</w:t>
      </w:r>
    </w:p>
    <w:p w14:paraId="011BD741" w14:textId="77777777" w:rsidR="0053224B" w:rsidRDefault="009F2B38">
      <w:pPr>
        <w:numPr>
          <w:ilvl w:val="0"/>
          <w:numId w:val="1"/>
        </w:numPr>
        <w:ind w:hanging="212"/>
      </w:pPr>
      <w:r>
        <w:t>allow other occupiers or visitors to the property (including children) to cause a nuisance;</w:t>
      </w:r>
    </w:p>
    <w:p w14:paraId="011BD742" w14:textId="77777777" w:rsidR="0053224B" w:rsidRDefault="009F2B38">
      <w:pPr>
        <w:numPr>
          <w:ilvl w:val="0"/>
          <w:numId w:val="1"/>
        </w:numPr>
        <w:ind w:hanging="212"/>
      </w:pPr>
      <w:r>
        <w:t>use the property or allow it to be used for illegal or immoral purposes;</w:t>
      </w:r>
    </w:p>
    <w:p w14:paraId="011BD743" w14:textId="77777777" w:rsidR="0053224B" w:rsidRDefault="009F2B38">
      <w:pPr>
        <w:numPr>
          <w:ilvl w:val="0"/>
          <w:numId w:val="1"/>
        </w:numPr>
        <w:ind w:hanging="212"/>
      </w:pPr>
      <w:proofErr w:type="spellStart"/>
      <w:r>
        <w:rPr>
          <w:sz w:val="18"/>
          <w:szCs w:val="18"/>
        </w:rPr>
        <w:t>vandalise</w:t>
      </w:r>
      <w:proofErr w:type="spellEnd"/>
      <w:r>
        <w:rPr>
          <w:sz w:val="18"/>
          <w:szCs w:val="18"/>
        </w:rPr>
        <w:t xml:space="preserve"> or damage the property or any part of its common parts (if any) or the </w:t>
      </w:r>
      <w:proofErr w:type="spellStart"/>
      <w:r>
        <w:rPr>
          <w:sz w:val="18"/>
          <w:szCs w:val="18"/>
        </w:rPr>
        <w:t>neighbourhood</w:t>
      </w:r>
      <w:proofErr w:type="spellEnd"/>
      <w:r>
        <w:rPr>
          <w:sz w:val="18"/>
          <w:szCs w:val="18"/>
        </w:rPr>
        <w:t xml:space="preserve">; </w:t>
      </w:r>
    </w:p>
    <w:p w14:paraId="011BD744" w14:textId="77777777" w:rsidR="0053224B" w:rsidRDefault="009F2B38">
      <w:pPr>
        <w:numPr>
          <w:ilvl w:val="0"/>
          <w:numId w:val="1"/>
        </w:numPr>
        <w:ind w:hanging="212"/>
      </w:pPr>
      <w:r>
        <w:rPr>
          <w:sz w:val="18"/>
          <w:szCs w:val="18"/>
        </w:rPr>
        <w:t>leave rubbish and recycling in unauthorised places or at inappropriate times;</w:t>
      </w:r>
    </w:p>
    <w:p w14:paraId="011BD745" w14:textId="77777777" w:rsidR="0053224B" w:rsidRDefault="009F2B38">
      <w:pPr>
        <w:numPr>
          <w:ilvl w:val="0"/>
          <w:numId w:val="1"/>
        </w:numPr>
        <w:ind w:hanging="212"/>
      </w:pPr>
      <w:r>
        <w:rPr>
          <w:sz w:val="18"/>
          <w:szCs w:val="18"/>
        </w:rPr>
        <w:t xml:space="preserve">harass, threaten or assault any other tenant, member of their household, visitors, </w:t>
      </w:r>
      <w:proofErr w:type="spellStart"/>
      <w:r>
        <w:rPr>
          <w:sz w:val="18"/>
          <w:szCs w:val="18"/>
        </w:rPr>
        <w:t>neighbours</w:t>
      </w:r>
      <w:proofErr w:type="spellEnd"/>
      <w:r>
        <w:rPr>
          <w:sz w:val="18"/>
          <w:szCs w:val="18"/>
        </w:rPr>
        <w:t xml:space="preserve">, us, our family members, our employees, our agent, or any other person or people in the property or </w:t>
      </w:r>
      <w:proofErr w:type="spellStart"/>
      <w:r>
        <w:rPr>
          <w:sz w:val="18"/>
          <w:szCs w:val="18"/>
        </w:rPr>
        <w:t>neighbourhood</w:t>
      </w:r>
      <w:proofErr w:type="spellEnd"/>
      <w:r>
        <w:rPr>
          <w:sz w:val="18"/>
          <w:szCs w:val="18"/>
        </w:rPr>
        <w:t xml:space="preserve"> for any reason. This includes </w:t>
      </w:r>
      <w:proofErr w:type="spellStart"/>
      <w:r>
        <w:rPr>
          <w:sz w:val="18"/>
          <w:szCs w:val="18"/>
        </w:rPr>
        <w:t>behaviour</w:t>
      </w:r>
      <w:proofErr w:type="spellEnd"/>
      <w:r>
        <w:rPr>
          <w:sz w:val="18"/>
          <w:szCs w:val="18"/>
        </w:rPr>
        <w:t xml:space="preserve"> due to that person’s race, colour or ethnic origin, nationality, gender, sexuality, disability, age, religion or other belief, or other status;</w:t>
      </w:r>
    </w:p>
    <w:p w14:paraId="011BD746" w14:textId="77777777" w:rsidR="0053224B" w:rsidRDefault="009F2B38">
      <w:pPr>
        <w:numPr>
          <w:ilvl w:val="0"/>
          <w:numId w:val="1"/>
        </w:numPr>
        <w:ind w:hanging="212"/>
      </w:pPr>
      <w:r>
        <w:rPr>
          <w:sz w:val="18"/>
          <w:szCs w:val="18"/>
        </w:rPr>
        <w:t>use or carry offensive weapons;</w:t>
      </w:r>
    </w:p>
    <w:p w14:paraId="011BD747" w14:textId="77777777" w:rsidR="0053224B" w:rsidRDefault="009F2B38">
      <w:pPr>
        <w:numPr>
          <w:ilvl w:val="0"/>
          <w:numId w:val="1"/>
        </w:numPr>
        <w:ind w:hanging="212"/>
      </w:pPr>
      <w:r>
        <w:rPr>
          <w:sz w:val="18"/>
          <w:szCs w:val="18"/>
        </w:rPr>
        <w:t xml:space="preserve">use, sell, cultivate or supply unlawful drugs or sell alcohol; and </w:t>
      </w:r>
    </w:p>
    <w:p w14:paraId="011BD748" w14:textId="77777777" w:rsidR="0053224B" w:rsidRDefault="009F2B38">
      <w:pPr>
        <w:numPr>
          <w:ilvl w:val="0"/>
          <w:numId w:val="1"/>
        </w:numPr>
        <w:ind w:hanging="212"/>
      </w:pPr>
      <w:r>
        <w:rPr>
          <w:sz w:val="18"/>
          <w:szCs w:val="18"/>
        </w:rPr>
        <w:t>store at or bring into the property any type of firearm or firearm ammunition including any replica or decommissioned firearms.</w:t>
      </w:r>
    </w:p>
    <w:p w14:paraId="011BD749" w14:textId="77777777" w:rsidR="0053224B" w:rsidRDefault="0053224B">
      <w:pPr>
        <w:rPr>
          <w:sz w:val="18"/>
          <w:szCs w:val="18"/>
        </w:rPr>
      </w:pPr>
    </w:p>
    <w:p w14:paraId="011BD74A" w14:textId="77777777" w:rsidR="0053224B" w:rsidRDefault="009F2B38">
      <w:pPr>
        <w:rPr>
          <w:b/>
          <w:sz w:val="18"/>
          <w:szCs w:val="18"/>
        </w:rPr>
      </w:pPr>
      <w:r>
        <w:rPr>
          <w:b/>
        </w:rPr>
        <w:t>Storage of Electric Bikes and Electric Scooters</w:t>
      </w:r>
    </w:p>
    <w:p w14:paraId="011BD74B" w14:textId="77777777" w:rsidR="0053224B" w:rsidRDefault="0053224B">
      <w:pPr>
        <w:rPr>
          <w:sz w:val="18"/>
          <w:szCs w:val="18"/>
        </w:rPr>
      </w:pPr>
    </w:p>
    <w:p w14:paraId="011BD74C" w14:textId="77777777" w:rsidR="0053224B" w:rsidRDefault="009F2B38">
      <w:pPr>
        <w:rPr>
          <w:sz w:val="18"/>
          <w:szCs w:val="18"/>
        </w:rPr>
      </w:pPr>
      <w:proofErr w:type="gramStart"/>
      <w:r>
        <w:rPr>
          <w:b/>
          <w:sz w:val="20"/>
          <w:szCs w:val="20"/>
        </w:rPr>
        <w:t>2.20</w:t>
      </w:r>
      <w:r>
        <w:rPr>
          <w:sz w:val="18"/>
          <w:szCs w:val="18"/>
        </w:rPr>
        <w:t xml:space="preserve">  Not</w:t>
      </w:r>
      <w:proofErr w:type="gramEnd"/>
      <w:r>
        <w:rPr>
          <w:sz w:val="18"/>
          <w:szCs w:val="18"/>
        </w:rPr>
        <w:t xml:space="preserve"> bring </w:t>
      </w:r>
      <w:proofErr w:type="gramStart"/>
      <w:r>
        <w:rPr>
          <w:sz w:val="18"/>
          <w:szCs w:val="18"/>
        </w:rPr>
        <w:t>into</w:t>
      </w:r>
      <w:proofErr w:type="gramEnd"/>
      <w:r>
        <w:rPr>
          <w:sz w:val="18"/>
          <w:szCs w:val="18"/>
        </w:rPr>
        <w:t xml:space="preserve"> the property any furniture, electrical equipment or other items that might be a hazard including an </w:t>
      </w:r>
      <w:proofErr w:type="spellStart"/>
      <w:r>
        <w:rPr>
          <w:sz w:val="18"/>
          <w:szCs w:val="18"/>
        </w:rPr>
        <w:t>ebike</w:t>
      </w:r>
      <w:proofErr w:type="spellEnd"/>
      <w:r>
        <w:rPr>
          <w:sz w:val="18"/>
          <w:szCs w:val="18"/>
        </w:rPr>
        <w:t xml:space="preserve">, scooters - these items are prohibited in the house and are specifically not </w:t>
      </w:r>
      <w:proofErr w:type="spellStart"/>
      <w:proofErr w:type="gramStart"/>
      <w:r>
        <w:rPr>
          <w:sz w:val="18"/>
          <w:szCs w:val="18"/>
        </w:rPr>
        <w:t>aloud</w:t>
      </w:r>
      <w:proofErr w:type="spellEnd"/>
      <w:proofErr w:type="gramEnd"/>
      <w:r>
        <w:rPr>
          <w:sz w:val="18"/>
          <w:szCs w:val="18"/>
        </w:rPr>
        <w:t xml:space="preserve"> to be charged, due to the risk of causing damage or injury to the property or its other occupants. This includes any portable heating devices. </w:t>
      </w:r>
    </w:p>
    <w:p w14:paraId="011BD74D" w14:textId="77777777" w:rsidR="0053224B" w:rsidRDefault="009F2B38">
      <w:pPr>
        <w:rPr>
          <w:sz w:val="18"/>
          <w:szCs w:val="18"/>
        </w:rPr>
      </w:pPr>
      <w:r>
        <w:rPr>
          <w:b/>
          <w:sz w:val="20"/>
          <w:szCs w:val="20"/>
        </w:rPr>
        <w:t>2.21</w:t>
      </w:r>
      <w:r>
        <w:rPr>
          <w:sz w:val="18"/>
          <w:szCs w:val="18"/>
        </w:rPr>
        <w:t xml:space="preserve">   Not bring into the property any dangerous materials or substances apart from those needed for general household</w:t>
      </w:r>
    </w:p>
    <w:p w14:paraId="011BD74E" w14:textId="77777777" w:rsidR="0053224B" w:rsidRDefault="009F2B38">
      <w:pPr>
        <w:rPr>
          <w:sz w:val="18"/>
          <w:szCs w:val="18"/>
        </w:rPr>
      </w:pPr>
      <w:r>
        <w:t>use, or flammable goods such as candles or heating devices and not make any fires in the fireplaces;or store any heating fuel, </w:t>
      </w:r>
    </w:p>
    <w:p w14:paraId="011BD74F" w14:textId="77777777" w:rsidR="0053224B" w:rsidRDefault="009F2B38">
      <w:pPr>
        <w:rPr>
          <w:sz w:val="18"/>
          <w:szCs w:val="18"/>
        </w:rPr>
      </w:pPr>
      <w:r>
        <w:t>paraffin, bottled gas or other gaseous fuel without our written permission.</w:t>
      </w:r>
    </w:p>
    <w:p w14:paraId="011BD750" w14:textId="77777777" w:rsidR="0053224B" w:rsidRDefault="009F2B38">
      <w:pPr>
        <w:rPr>
          <w:b/>
          <w:sz w:val="20"/>
          <w:szCs w:val="20"/>
        </w:rPr>
      </w:pPr>
      <w:r>
        <w:rPr>
          <w:b/>
          <w:sz w:val="20"/>
          <w:szCs w:val="20"/>
        </w:rPr>
        <w:t>2.22</w:t>
      </w:r>
      <w:r>
        <w:rPr>
          <w:b/>
          <w:sz w:val="18"/>
          <w:szCs w:val="18"/>
        </w:rPr>
        <w:t xml:space="preserve">   </w:t>
      </w:r>
      <w:r>
        <w:rPr>
          <w:sz w:val="18"/>
          <w:szCs w:val="18"/>
        </w:rPr>
        <w:t>Not </w:t>
      </w:r>
      <w:proofErr w:type="gramStart"/>
      <w:r>
        <w:rPr>
          <w:sz w:val="18"/>
          <w:szCs w:val="18"/>
        </w:rPr>
        <w:t>smoke</w:t>
      </w:r>
      <w:proofErr w:type="gramEnd"/>
      <w:r>
        <w:rPr>
          <w:sz w:val="18"/>
          <w:szCs w:val="18"/>
        </w:rPr>
        <w:t> tobacco or any other substance </w:t>
      </w:r>
      <w:proofErr w:type="gramStart"/>
      <w:r>
        <w:rPr>
          <w:sz w:val="18"/>
          <w:szCs w:val="18"/>
        </w:rPr>
        <w:t>in</w:t>
      </w:r>
      <w:proofErr w:type="gramEnd"/>
      <w:r>
        <w:rPr>
          <w:sz w:val="18"/>
          <w:szCs w:val="18"/>
        </w:rPr>
        <w:t> the property without our written permission. To avoid doubt, nicotine staining is not considered to be fair wear and tear.</w:t>
      </w:r>
    </w:p>
    <w:p w14:paraId="011BD751" w14:textId="77777777" w:rsidR="0053224B" w:rsidRDefault="009F2B38">
      <w:pPr>
        <w:rPr>
          <w:b/>
        </w:rPr>
      </w:pPr>
      <w:r>
        <w:rPr>
          <w:b/>
          <w:sz w:val="20"/>
          <w:szCs w:val="20"/>
        </w:rPr>
        <w:t>2.23</w:t>
      </w:r>
      <w:r>
        <w:rPr>
          <w:sz w:val="18"/>
          <w:szCs w:val="18"/>
        </w:rPr>
        <w:t xml:space="preserve">   Not bring any animals or birds into the property without our written permission. If we grant permission, we can withdraw it</w:t>
      </w:r>
    </w:p>
    <w:p w14:paraId="011BD752" w14:textId="77777777" w:rsidR="0053224B" w:rsidRDefault="009F2B38">
      <w:pPr>
        <w:rPr>
          <w:b/>
          <w:sz w:val="18"/>
          <w:szCs w:val="18"/>
        </w:rPr>
      </w:pPr>
      <w:r>
        <w:rPr>
          <w:sz w:val="18"/>
          <w:szCs w:val="18"/>
        </w:rPr>
        <w:t>at any time if we have a good reason.</w:t>
      </w:r>
    </w:p>
    <w:p w14:paraId="011BD753" w14:textId="77777777" w:rsidR="0053224B" w:rsidRDefault="009F2B38">
      <w:pPr>
        <w:rPr>
          <w:sz w:val="18"/>
          <w:szCs w:val="18"/>
        </w:rPr>
      </w:pPr>
      <w:r>
        <w:rPr>
          <w:b/>
          <w:sz w:val="20"/>
          <w:szCs w:val="20"/>
        </w:rPr>
        <w:t>2.24</w:t>
      </w:r>
      <w:r>
        <w:rPr>
          <w:sz w:val="18"/>
          <w:szCs w:val="18"/>
        </w:rPr>
        <w:t>   Not put any damaging oil, grease or other harmful or corrosive substance into the washing or sanitary appliances or</w:t>
      </w:r>
    </w:p>
    <w:p w14:paraId="011BD754" w14:textId="77777777" w:rsidR="0053224B" w:rsidRDefault="009F2B38">
      <w:pPr>
        <w:rPr>
          <w:sz w:val="18"/>
          <w:szCs w:val="18"/>
        </w:rPr>
      </w:pPr>
      <w:r>
        <w:rPr>
          <w:sz w:val="18"/>
          <w:szCs w:val="18"/>
        </w:rPr>
        <w:t>drains.</w:t>
      </w:r>
    </w:p>
    <w:p w14:paraId="011BD755" w14:textId="77777777" w:rsidR="0053224B" w:rsidRDefault="009F2B38">
      <w:pPr>
        <w:rPr>
          <w:sz w:val="18"/>
          <w:szCs w:val="18"/>
        </w:rPr>
      </w:pPr>
      <w:r>
        <w:rPr>
          <w:b/>
          <w:sz w:val="20"/>
          <w:szCs w:val="20"/>
        </w:rPr>
        <w:t>2.25</w:t>
      </w:r>
      <w:r>
        <w:rPr>
          <w:sz w:val="18"/>
          <w:szCs w:val="18"/>
        </w:rPr>
        <w:t>    Not use blue tack or any other tack or damage any of the property’s common parts.</w:t>
      </w:r>
    </w:p>
    <w:p w14:paraId="011BD756" w14:textId="77777777" w:rsidR="0053224B" w:rsidRDefault="009F2B38">
      <w:pPr>
        <w:rPr>
          <w:sz w:val="18"/>
          <w:szCs w:val="18"/>
        </w:rPr>
      </w:pPr>
      <w:r>
        <w:rPr>
          <w:b/>
          <w:sz w:val="20"/>
          <w:szCs w:val="20"/>
        </w:rPr>
        <w:t>2.26 </w:t>
      </w:r>
      <w:r>
        <w:rPr>
          <w:sz w:val="18"/>
          <w:szCs w:val="18"/>
        </w:rPr>
        <w:t>   Not obstruct the fire escape or any of the property’s common parts. We or our agent may remove any obstructions.</w:t>
      </w:r>
    </w:p>
    <w:p w14:paraId="011BD757" w14:textId="77777777" w:rsidR="0053224B" w:rsidRDefault="009F2B38">
      <w:pPr>
        <w:rPr>
          <w:sz w:val="18"/>
          <w:szCs w:val="18"/>
        </w:rPr>
      </w:pPr>
      <w:r>
        <w:rPr>
          <w:b/>
          <w:sz w:val="20"/>
          <w:szCs w:val="20"/>
        </w:rPr>
        <w:t>2.27</w:t>
      </w:r>
      <w:r>
        <w:rPr>
          <w:sz w:val="18"/>
          <w:szCs w:val="18"/>
        </w:rPr>
        <w:t>    Not allow children to play on the fire escapes or in any of the property’s common parts.</w:t>
      </w:r>
    </w:p>
    <w:p w14:paraId="011BD758" w14:textId="77777777" w:rsidR="0053224B" w:rsidRDefault="009F2B38">
      <w:pPr>
        <w:rPr>
          <w:sz w:val="18"/>
          <w:szCs w:val="18"/>
        </w:rPr>
      </w:pPr>
      <w:r>
        <w:rPr>
          <w:b/>
          <w:sz w:val="20"/>
          <w:szCs w:val="20"/>
        </w:rPr>
        <w:t>2.28</w:t>
      </w:r>
      <w:r>
        <w:rPr>
          <w:sz w:val="18"/>
          <w:szCs w:val="18"/>
        </w:rPr>
        <w:t>    Not do anything that would lead the property to require licensing by a local authority if it is not already so licensed, or that</w:t>
      </w:r>
    </w:p>
    <w:p w14:paraId="011BD759" w14:textId="77777777" w:rsidR="0053224B" w:rsidRDefault="009F2B38">
      <w:pPr>
        <w:rPr>
          <w:sz w:val="18"/>
          <w:szCs w:val="18"/>
        </w:rPr>
      </w:pPr>
      <w:r>
        <w:rPr>
          <w:sz w:val="18"/>
          <w:szCs w:val="18"/>
        </w:rPr>
        <w:t>would lead to the breach of a condition of such a licence or a statutory obligation associated with it.</w:t>
      </w:r>
    </w:p>
    <w:p w14:paraId="011BD75A" w14:textId="77777777" w:rsidR="0053224B" w:rsidRDefault="0053224B">
      <w:pPr>
        <w:rPr>
          <w:b/>
        </w:rPr>
      </w:pPr>
    </w:p>
    <w:p w14:paraId="011BD75B" w14:textId="77777777" w:rsidR="0053224B" w:rsidRDefault="009F2B38">
      <w:pPr>
        <w:rPr>
          <w:sz w:val="18"/>
          <w:szCs w:val="18"/>
        </w:rPr>
      </w:pPr>
      <w:r>
        <w:rPr>
          <w:b/>
        </w:rPr>
        <w:t>Leaving the property empty</w:t>
      </w:r>
    </w:p>
    <w:p w14:paraId="011BD75C" w14:textId="77777777" w:rsidR="0053224B" w:rsidRDefault="009F2B38">
      <w:pPr>
        <w:rPr>
          <w:sz w:val="18"/>
          <w:szCs w:val="18"/>
        </w:rPr>
      </w:pPr>
      <w:r>
        <w:rPr>
          <w:b/>
          <w:sz w:val="20"/>
          <w:szCs w:val="20"/>
        </w:rPr>
        <w:t>2.29</w:t>
      </w:r>
      <w:r>
        <w:rPr>
          <w:sz w:val="18"/>
          <w:szCs w:val="18"/>
        </w:rPr>
        <w:t xml:space="preserve">   Lock all the doors and windows and switch on any burglar alarm whenever you leave the property unattended.</w:t>
      </w:r>
    </w:p>
    <w:p w14:paraId="011BD75D" w14:textId="77777777" w:rsidR="0053224B" w:rsidRDefault="009F2B38">
      <w:pPr>
        <w:rPr>
          <w:sz w:val="18"/>
          <w:szCs w:val="18"/>
        </w:rPr>
      </w:pPr>
      <w:r>
        <w:rPr>
          <w:b/>
          <w:sz w:val="20"/>
          <w:szCs w:val="20"/>
        </w:rPr>
        <w:t xml:space="preserve">2.30 </w:t>
      </w:r>
      <w:r>
        <w:rPr>
          <w:sz w:val="18"/>
          <w:szCs w:val="18"/>
        </w:rPr>
        <w:t xml:space="preserve">  Tell us if the property is going to be unoccupied for more than seven days in a row.</w:t>
      </w:r>
    </w:p>
    <w:p w14:paraId="011BD75E" w14:textId="77777777" w:rsidR="0053224B" w:rsidRDefault="009F2B38">
      <w:pPr>
        <w:rPr>
          <w:sz w:val="18"/>
          <w:szCs w:val="18"/>
        </w:rPr>
      </w:pPr>
      <w:r>
        <w:rPr>
          <w:b/>
          <w:sz w:val="20"/>
          <w:szCs w:val="20"/>
        </w:rPr>
        <w:t>2.31</w:t>
      </w:r>
      <w:r>
        <w:rPr>
          <w:sz w:val="18"/>
          <w:szCs w:val="18"/>
        </w:rPr>
        <w:t xml:space="preserve">   Flush through any water systems after any period when you leave the property unoccupied by running all taps and showers.</w:t>
      </w:r>
    </w:p>
    <w:p w14:paraId="011BD75F" w14:textId="77777777" w:rsidR="0053224B" w:rsidRDefault="009F2B38">
      <w:pPr>
        <w:rPr>
          <w:sz w:val="18"/>
          <w:szCs w:val="18"/>
        </w:rPr>
        <w:sectPr w:rsidR="0053224B">
          <w:pgSz w:w="11900" w:h="16840"/>
          <w:pgMar w:top="2920" w:right="620" w:bottom="280" w:left="440" w:header="0" w:footer="0" w:gutter="0"/>
          <w:cols w:space="720"/>
        </w:sectPr>
      </w:pPr>
      <w:r>
        <w:rPr>
          <w:b/>
          <w:sz w:val="20"/>
          <w:szCs w:val="20"/>
        </w:rPr>
        <w:t>2.32</w:t>
      </w:r>
      <w:r>
        <w:rPr>
          <w:sz w:val="18"/>
          <w:szCs w:val="18"/>
        </w:rPr>
        <w:t xml:space="preserve">   Not leave the property unoccupied for more than 28 days in any circumstances without agreement from the Landlord.</w:t>
      </w:r>
    </w:p>
    <w:p w14:paraId="011BD760" w14:textId="77777777" w:rsidR="0053224B" w:rsidRDefault="009F2B38">
      <w:pPr>
        <w:pStyle w:val="Heading2"/>
        <w:spacing w:before="7"/>
        <w:ind w:firstLine="115"/>
      </w:pPr>
      <w:r>
        <w:lastRenderedPageBreak/>
        <w:t>Condition of the property</w:t>
      </w:r>
    </w:p>
    <w:p w14:paraId="011BD761" w14:textId="77777777" w:rsidR="0053224B" w:rsidRDefault="009F2B38">
      <w:pPr>
        <w:pStyle w:val="Heading2"/>
        <w:spacing w:before="7"/>
        <w:ind w:firstLine="115"/>
        <w:rPr>
          <w:b w:val="0"/>
          <w:sz w:val="18"/>
          <w:szCs w:val="18"/>
        </w:rPr>
      </w:pPr>
      <w:r>
        <w:rPr>
          <w:sz w:val="20"/>
          <w:szCs w:val="20"/>
        </w:rPr>
        <w:t>2.33</w:t>
      </w:r>
      <w:r>
        <w:rPr>
          <w:b w:val="0"/>
          <w:sz w:val="18"/>
          <w:szCs w:val="18"/>
        </w:rPr>
        <w:t xml:space="preserve">  Keep the inside of the property including its contents, fixtures and fittings in the same condition, cleanliness, repair and decoration as at the start of the tenancy (except for fair wear and tear); and do those jobs that you would reasonably be expected to do including the cleaning of any sanitary appliances, shower wastes and windows as often as necessary.</w:t>
      </w:r>
    </w:p>
    <w:p w14:paraId="011BD762" w14:textId="77777777" w:rsidR="0053224B" w:rsidRDefault="009F2B38">
      <w:pPr>
        <w:pStyle w:val="Heading2"/>
        <w:spacing w:before="7"/>
        <w:ind w:firstLine="115"/>
        <w:rPr>
          <w:b w:val="0"/>
        </w:rPr>
      </w:pPr>
      <w:proofErr w:type="gramStart"/>
      <w:r>
        <w:rPr>
          <w:sz w:val="20"/>
          <w:szCs w:val="20"/>
        </w:rPr>
        <w:t>2.34</w:t>
      </w:r>
      <w:r>
        <w:rPr>
          <w:sz w:val="18"/>
          <w:szCs w:val="18"/>
        </w:rPr>
        <w:t xml:space="preserve">  </w:t>
      </w:r>
      <w:r>
        <w:rPr>
          <w:b w:val="0"/>
          <w:sz w:val="18"/>
          <w:szCs w:val="18"/>
        </w:rPr>
        <w:t>Notify</w:t>
      </w:r>
      <w:proofErr w:type="gramEnd"/>
      <w:r>
        <w:rPr>
          <w:b w:val="0"/>
          <w:sz w:val="18"/>
          <w:szCs w:val="18"/>
        </w:rPr>
        <w:t xml:space="preserve"> us as soon as reasonably possible of any defect in the property that comes to your attention.</w:t>
      </w:r>
    </w:p>
    <w:p w14:paraId="011BD763" w14:textId="77777777" w:rsidR="0053224B" w:rsidRDefault="009F2B38">
      <w:pPr>
        <w:pStyle w:val="Heading2"/>
        <w:spacing w:before="7"/>
        <w:ind w:firstLine="115"/>
        <w:rPr>
          <w:b w:val="0"/>
        </w:rPr>
      </w:pPr>
      <w:proofErr w:type="gramStart"/>
      <w:r>
        <w:rPr>
          <w:sz w:val="20"/>
          <w:szCs w:val="20"/>
        </w:rPr>
        <w:t>2.35</w:t>
      </w:r>
      <w:r>
        <w:rPr>
          <w:sz w:val="18"/>
          <w:szCs w:val="18"/>
        </w:rPr>
        <w:t xml:space="preserve">  </w:t>
      </w:r>
      <w:r>
        <w:rPr>
          <w:b w:val="0"/>
          <w:sz w:val="18"/>
          <w:szCs w:val="18"/>
        </w:rPr>
        <w:t>Replace</w:t>
      </w:r>
      <w:proofErr w:type="gramEnd"/>
      <w:r>
        <w:rPr>
          <w:b w:val="0"/>
          <w:sz w:val="18"/>
          <w:szCs w:val="18"/>
        </w:rPr>
        <w:t xml:space="preserve"> any light bulbs, fluorescent tubes and batteries promptly and when necessary.</w:t>
      </w:r>
    </w:p>
    <w:p w14:paraId="011BD764" w14:textId="77777777" w:rsidR="0053224B" w:rsidRDefault="009F2B38">
      <w:pPr>
        <w:pStyle w:val="Heading2"/>
        <w:spacing w:before="7"/>
        <w:ind w:firstLine="115"/>
        <w:rPr>
          <w:b w:val="0"/>
        </w:rPr>
      </w:pPr>
      <w:proofErr w:type="gramStart"/>
      <w:r>
        <w:rPr>
          <w:sz w:val="20"/>
          <w:szCs w:val="20"/>
        </w:rPr>
        <w:t xml:space="preserve">2.36 </w:t>
      </w:r>
      <w:r>
        <w:rPr>
          <w:b w:val="0"/>
          <w:sz w:val="18"/>
          <w:szCs w:val="18"/>
        </w:rPr>
        <w:t xml:space="preserve"> Keep</w:t>
      </w:r>
      <w:proofErr w:type="gramEnd"/>
      <w:r>
        <w:rPr>
          <w:b w:val="0"/>
          <w:sz w:val="18"/>
          <w:szCs w:val="18"/>
        </w:rPr>
        <w:t xml:space="preserve"> the exterior free from rubbish and recycling and place all rubbish and recycling containers in the allocated space for collection on the collection day. Rubbish and recycling containers should be returned to their normal storage places as soon as possible after the collection.</w:t>
      </w:r>
    </w:p>
    <w:p w14:paraId="011BD765" w14:textId="77777777" w:rsidR="0053224B" w:rsidRDefault="009F2B38">
      <w:pPr>
        <w:pStyle w:val="Heading2"/>
        <w:spacing w:before="7"/>
        <w:ind w:firstLine="115"/>
        <w:rPr>
          <w:b w:val="0"/>
        </w:rPr>
      </w:pPr>
      <w:proofErr w:type="gramStart"/>
      <w:r>
        <w:rPr>
          <w:sz w:val="20"/>
          <w:szCs w:val="20"/>
        </w:rPr>
        <w:t>2.37</w:t>
      </w:r>
      <w:r>
        <w:rPr>
          <w:sz w:val="18"/>
          <w:szCs w:val="18"/>
        </w:rPr>
        <w:t xml:space="preserve">  </w:t>
      </w:r>
      <w:r>
        <w:rPr>
          <w:b w:val="0"/>
          <w:sz w:val="18"/>
          <w:szCs w:val="18"/>
        </w:rPr>
        <w:t>Take</w:t>
      </w:r>
      <w:proofErr w:type="gramEnd"/>
      <w:r>
        <w:rPr>
          <w:b w:val="0"/>
          <w:sz w:val="18"/>
          <w:szCs w:val="18"/>
        </w:rPr>
        <w:t xml:space="preserve"> proper care of any shared </w:t>
      </w:r>
      <w:proofErr w:type="gramStart"/>
      <w:r>
        <w:rPr>
          <w:b w:val="0"/>
          <w:sz w:val="18"/>
          <w:szCs w:val="18"/>
        </w:rPr>
        <w:t>facilities, and</w:t>
      </w:r>
      <w:proofErr w:type="gramEnd"/>
      <w:r>
        <w:rPr>
          <w:b w:val="0"/>
          <w:sz w:val="18"/>
          <w:szCs w:val="18"/>
        </w:rPr>
        <w:t xml:space="preserve"> clean them as appropriate after use.</w:t>
      </w:r>
    </w:p>
    <w:p w14:paraId="011BD766" w14:textId="77777777" w:rsidR="0053224B" w:rsidRDefault="009F2B38">
      <w:pPr>
        <w:pStyle w:val="Heading2"/>
        <w:spacing w:before="7"/>
        <w:ind w:firstLine="115"/>
        <w:rPr>
          <w:b w:val="0"/>
        </w:rPr>
      </w:pPr>
      <w:proofErr w:type="gramStart"/>
      <w:r>
        <w:rPr>
          <w:sz w:val="20"/>
          <w:szCs w:val="20"/>
        </w:rPr>
        <w:t xml:space="preserve">2.38  </w:t>
      </w:r>
      <w:r>
        <w:rPr>
          <w:b w:val="0"/>
          <w:sz w:val="18"/>
          <w:szCs w:val="18"/>
        </w:rPr>
        <w:t>Keep</w:t>
      </w:r>
      <w:proofErr w:type="gramEnd"/>
      <w:r>
        <w:rPr>
          <w:b w:val="0"/>
          <w:sz w:val="18"/>
          <w:szCs w:val="18"/>
        </w:rPr>
        <w:t xml:space="preserve"> the garden tidy and cut any grass regularly, but you do not have to improve the garden.</w:t>
      </w:r>
    </w:p>
    <w:p w14:paraId="011BD767" w14:textId="77777777" w:rsidR="0053224B" w:rsidRDefault="009F2B38">
      <w:pPr>
        <w:pStyle w:val="Heading2"/>
        <w:spacing w:before="7"/>
        <w:ind w:firstLine="115"/>
        <w:rPr>
          <w:b w:val="0"/>
        </w:rPr>
      </w:pPr>
      <w:r>
        <w:rPr>
          <w:sz w:val="20"/>
          <w:szCs w:val="20"/>
        </w:rPr>
        <w:t>2.39</w:t>
      </w:r>
      <w:r>
        <w:rPr>
          <w:sz w:val="18"/>
          <w:szCs w:val="18"/>
        </w:rPr>
        <w:t xml:space="preserve">   </w:t>
      </w:r>
      <w:r>
        <w:rPr>
          <w:b w:val="0"/>
          <w:sz w:val="18"/>
          <w:szCs w:val="18"/>
        </w:rPr>
        <w:t>Inspect any smoke or carbon-monoxide alarms in the property regularly, replacing any batteries if necessary.</w:t>
      </w:r>
    </w:p>
    <w:p w14:paraId="011BD768" w14:textId="77777777" w:rsidR="0053224B" w:rsidRDefault="009F2B38">
      <w:pPr>
        <w:pStyle w:val="Heading2"/>
        <w:spacing w:before="7"/>
        <w:ind w:firstLine="115"/>
        <w:rPr>
          <w:b w:val="0"/>
        </w:rPr>
      </w:pPr>
      <w:r>
        <w:rPr>
          <w:sz w:val="20"/>
          <w:szCs w:val="20"/>
        </w:rPr>
        <w:t>2.40</w:t>
      </w:r>
      <w:r>
        <w:rPr>
          <w:sz w:val="18"/>
          <w:szCs w:val="18"/>
        </w:rPr>
        <w:t xml:space="preserve">   </w:t>
      </w:r>
      <w:r>
        <w:rPr>
          <w:b w:val="0"/>
          <w:sz w:val="18"/>
          <w:szCs w:val="18"/>
        </w:rPr>
        <w:t>Tell us as soon as possible if a fault arises in the smoke or carbon-monoxide alarms.</w:t>
      </w:r>
    </w:p>
    <w:p w14:paraId="011BD769" w14:textId="77777777" w:rsidR="0053224B" w:rsidRDefault="009F2B38">
      <w:pPr>
        <w:pStyle w:val="Heading2"/>
        <w:spacing w:before="7"/>
        <w:ind w:firstLine="115"/>
        <w:rPr>
          <w:b w:val="0"/>
        </w:rPr>
      </w:pPr>
      <w:r>
        <w:rPr>
          <w:sz w:val="20"/>
          <w:szCs w:val="20"/>
        </w:rPr>
        <w:t>2.41</w:t>
      </w:r>
      <w:r>
        <w:rPr>
          <w:sz w:val="18"/>
          <w:szCs w:val="18"/>
        </w:rPr>
        <w:t xml:space="preserve">   </w:t>
      </w:r>
      <w:r>
        <w:rPr>
          <w:b w:val="0"/>
          <w:sz w:val="18"/>
          <w:szCs w:val="18"/>
        </w:rPr>
        <w:t>Not remove any of the contents from the property without our written permission (which we will not unreasonably withhold).</w:t>
      </w:r>
    </w:p>
    <w:p w14:paraId="011BD76A" w14:textId="77777777" w:rsidR="0053224B" w:rsidRDefault="009F2B38">
      <w:pPr>
        <w:pStyle w:val="Heading2"/>
        <w:spacing w:before="7"/>
        <w:ind w:firstLine="115"/>
        <w:rPr>
          <w:b w:val="0"/>
        </w:rPr>
      </w:pPr>
      <w:r>
        <w:rPr>
          <w:sz w:val="20"/>
          <w:szCs w:val="20"/>
        </w:rPr>
        <w:t>2.42</w:t>
      </w:r>
      <w:r>
        <w:rPr>
          <w:b w:val="0"/>
          <w:sz w:val="18"/>
          <w:szCs w:val="18"/>
        </w:rPr>
        <w:t xml:space="preserve">   Not make any alteration or addition to the property or the electric, gas or plumbing system or decorate or change the style or colour of the internal or external decoration, or erect or install any aerial, satellite dish or cable television without our written permission (which we will not unreasonably withhold). Any request for adaptations, auxiliary aids or services under the Equality Act 2010 must be made in writing to us.</w:t>
      </w:r>
    </w:p>
    <w:p w14:paraId="011BD76B" w14:textId="77777777" w:rsidR="0053224B" w:rsidRDefault="009F2B38">
      <w:pPr>
        <w:pStyle w:val="Heading2"/>
        <w:spacing w:before="7"/>
        <w:ind w:firstLine="115"/>
        <w:rPr>
          <w:b w:val="0"/>
        </w:rPr>
      </w:pPr>
      <w:r>
        <w:rPr>
          <w:sz w:val="18"/>
          <w:szCs w:val="18"/>
        </w:rPr>
        <w:t xml:space="preserve">2.43 </w:t>
      </w:r>
      <w:r>
        <w:rPr>
          <w:b w:val="0"/>
          <w:sz w:val="18"/>
          <w:szCs w:val="18"/>
        </w:rPr>
        <w:t xml:space="preserve">  Not damage the property, the fixtures and fittings, the contents or the </w:t>
      </w:r>
      <w:proofErr w:type="gramStart"/>
      <w:r>
        <w:rPr>
          <w:b w:val="0"/>
          <w:sz w:val="18"/>
          <w:szCs w:val="18"/>
        </w:rPr>
        <w:t>electric</w:t>
      </w:r>
      <w:proofErr w:type="gramEnd"/>
      <w:r>
        <w:rPr>
          <w:b w:val="0"/>
          <w:sz w:val="18"/>
          <w:szCs w:val="18"/>
        </w:rPr>
        <w:t>, gas, or plumbing system.</w:t>
      </w:r>
    </w:p>
    <w:p w14:paraId="011BD76C" w14:textId="77777777" w:rsidR="0053224B" w:rsidRDefault="0053224B">
      <w:pPr>
        <w:pStyle w:val="Heading2"/>
        <w:spacing w:before="7"/>
        <w:ind w:firstLine="115"/>
        <w:rPr>
          <w:b w:val="0"/>
        </w:rPr>
      </w:pPr>
    </w:p>
    <w:p w14:paraId="011BD76D" w14:textId="77777777" w:rsidR="0053224B" w:rsidRDefault="009F2B38">
      <w:pPr>
        <w:pStyle w:val="Heading2"/>
        <w:spacing w:before="7"/>
        <w:ind w:firstLine="115"/>
        <w:rPr>
          <w:b w:val="0"/>
        </w:rPr>
      </w:pPr>
      <w:r>
        <w:t>Letters and notices</w:t>
      </w:r>
    </w:p>
    <w:p w14:paraId="011BD76E" w14:textId="77777777" w:rsidR="0053224B" w:rsidRDefault="0053224B">
      <w:pPr>
        <w:pStyle w:val="Heading2"/>
        <w:spacing w:before="7"/>
        <w:ind w:firstLine="115"/>
        <w:rPr>
          <w:b w:val="0"/>
        </w:rPr>
      </w:pPr>
    </w:p>
    <w:p w14:paraId="011BD76F" w14:textId="77777777" w:rsidR="0053224B" w:rsidRDefault="009F2B38">
      <w:pPr>
        <w:pStyle w:val="Heading2"/>
        <w:spacing w:before="7"/>
        <w:ind w:firstLine="115"/>
        <w:rPr>
          <w:b w:val="0"/>
        </w:rPr>
      </w:pPr>
      <w:proofErr w:type="gramStart"/>
      <w:r>
        <w:rPr>
          <w:sz w:val="20"/>
          <w:szCs w:val="20"/>
        </w:rPr>
        <w:t>2.44</w:t>
      </w:r>
      <w:r>
        <w:rPr>
          <w:b w:val="0"/>
          <w:sz w:val="18"/>
          <w:szCs w:val="18"/>
        </w:rPr>
        <w:t xml:space="preserve">  Forward</w:t>
      </w:r>
      <w:proofErr w:type="gramEnd"/>
      <w:r>
        <w:rPr>
          <w:b w:val="0"/>
          <w:sz w:val="18"/>
          <w:szCs w:val="18"/>
        </w:rPr>
        <w:t xml:space="preserve"> any notice, order, proposal or legal proceedings affecting the property or its boundaries to us promptly on receiving them.</w:t>
      </w:r>
    </w:p>
    <w:p w14:paraId="011BD770" w14:textId="77777777" w:rsidR="0053224B" w:rsidRDefault="009F2B38">
      <w:pPr>
        <w:pStyle w:val="Heading2"/>
        <w:spacing w:before="7"/>
        <w:ind w:firstLine="115"/>
        <w:rPr>
          <w:b w:val="0"/>
        </w:rPr>
      </w:pPr>
      <w:proofErr w:type="gramStart"/>
      <w:r>
        <w:rPr>
          <w:sz w:val="20"/>
          <w:szCs w:val="20"/>
        </w:rPr>
        <w:t xml:space="preserve">2.45 </w:t>
      </w:r>
      <w:r>
        <w:rPr>
          <w:sz w:val="18"/>
          <w:szCs w:val="18"/>
        </w:rPr>
        <w:t xml:space="preserve"> </w:t>
      </w:r>
      <w:r>
        <w:rPr>
          <w:b w:val="0"/>
          <w:sz w:val="18"/>
          <w:szCs w:val="18"/>
        </w:rPr>
        <w:t>Forward</w:t>
      </w:r>
      <w:proofErr w:type="gramEnd"/>
      <w:r>
        <w:rPr>
          <w:b w:val="0"/>
          <w:sz w:val="18"/>
          <w:szCs w:val="18"/>
        </w:rPr>
        <w:t xml:space="preserve"> to us all correspondence addressed to the landlord at the property within a reasonable time.</w:t>
      </w:r>
    </w:p>
    <w:p w14:paraId="011BD771" w14:textId="77777777" w:rsidR="0053224B" w:rsidRDefault="0053224B">
      <w:pPr>
        <w:pStyle w:val="Heading2"/>
        <w:spacing w:before="7"/>
        <w:ind w:firstLine="115"/>
        <w:rPr>
          <w:b w:val="0"/>
        </w:rPr>
      </w:pPr>
    </w:p>
    <w:p w14:paraId="011BD772" w14:textId="77777777" w:rsidR="0053224B" w:rsidRDefault="009F2B38">
      <w:pPr>
        <w:pStyle w:val="Heading2"/>
        <w:spacing w:before="7"/>
        <w:ind w:firstLine="115"/>
        <w:rPr>
          <w:b w:val="0"/>
        </w:rPr>
      </w:pPr>
      <w:r>
        <w:t>Access to the property</w:t>
      </w:r>
    </w:p>
    <w:p w14:paraId="011BD773" w14:textId="77777777" w:rsidR="0053224B" w:rsidRDefault="0053224B">
      <w:pPr>
        <w:pStyle w:val="Heading2"/>
        <w:spacing w:before="7"/>
        <w:ind w:firstLine="115"/>
        <w:rPr>
          <w:b w:val="0"/>
        </w:rPr>
      </w:pPr>
    </w:p>
    <w:p w14:paraId="011BD774" w14:textId="77777777" w:rsidR="0053224B" w:rsidRDefault="009F2B38">
      <w:pPr>
        <w:pStyle w:val="Heading2"/>
        <w:spacing w:before="7"/>
        <w:ind w:firstLine="115"/>
        <w:rPr>
          <w:b w:val="0"/>
        </w:rPr>
      </w:pPr>
      <w:proofErr w:type="gramStart"/>
      <w:r>
        <w:rPr>
          <w:sz w:val="20"/>
          <w:szCs w:val="20"/>
        </w:rPr>
        <w:t>2.46</w:t>
      </w:r>
      <w:r>
        <w:rPr>
          <w:sz w:val="18"/>
          <w:szCs w:val="18"/>
        </w:rPr>
        <w:t xml:space="preserve">  </w:t>
      </w:r>
      <w:r>
        <w:rPr>
          <w:b w:val="0"/>
          <w:sz w:val="18"/>
          <w:szCs w:val="18"/>
        </w:rPr>
        <w:t>Allow</w:t>
      </w:r>
      <w:proofErr w:type="gramEnd"/>
      <w:r>
        <w:rPr>
          <w:b w:val="0"/>
          <w:sz w:val="18"/>
          <w:szCs w:val="18"/>
        </w:rPr>
        <w:t> us, our agent or our contractors to come into the property at all reasonable hours </w:t>
      </w:r>
      <w:proofErr w:type="gramStart"/>
      <w:r>
        <w:rPr>
          <w:b w:val="0"/>
          <w:sz w:val="18"/>
          <w:szCs w:val="18"/>
        </w:rPr>
        <w:t>of  the</w:t>
      </w:r>
      <w:proofErr w:type="gramEnd"/>
      <w:r>
        <w:rPr>
          <w:b w:val="0"/>
          <w:sz w:val="18"/>
          <w:szCs w:val="18"/>
        </w:rPr>
        <w:t> day to inspect its</w:t>
      </w:r>
    </w:p>
    <w:p w14:paraId="011BD775" w14:textId="77777777" w:rsidR="0053224B" w:rsidRDefault="009F2B38">
      <w:pPr>
        <w:pStyle w:val="Heading2"/>
        <w:spacing w:before="7"/>
        <w:ind w:firstLine="115"/>
        <w:rPr>
          <w:b w:val="0"/>
        </w:rPr>
      </w:pPr>
      <w:r>
        <w:rPr>
          <w:b w:val="0"/>
          <w:sz w:val="18"/>
          <w:szCs w:val="18"/>
        </w:rPr>
        <w:t>condition, perform repairs or improvements, or perform any other </w:t>
      </w:r>
      <w:proofErr w:type="gramStart"/>
      <w:r>
        <w:rPr>
          <w:b w:val="0"/>
          <w:sz w:val="18"/>
          <w:szCs w:val="18"/>
        </w:rPr>
        <w:t>obligations  that</w:t>
      </w:r>
      <w:proofErr w:type="gramEnd"/>
      <w:r>
        <w:rPr>
          <w:b w:val="0"/>
          <w:sz w:val="18"/>
          <w:szCs w:val="18"/>
        </w:rPr>
        <w:t> we must do by law. We will</w:t>
      </w:r>
    </w:p>
    <w:p w14:paraId="011BD776" w14:textId="77777777" w:rsidR="0053224B" w:rsidRDefault="009F2B38">
      <w:pPr>
        <w:pStyle w:val="Heading2"/>
        <w:spacing w:before="7"/>
        <w:ind w:firstLine="115"/>
        <w:rPr>
          <w:b w:val="0"/>
        </w:rPr>
      </w:pPr>
      <w:r>
        <w:rPr>
          <w:b w:val="0"/>
          <w:sz w:val="18"/>
          <w:szCs w:val="18"/>
        </w:rPr>
        <w:t>give you at least 24 hours’ written notice if we are going to enter </w:t>
      </w:r>
      <w:proofErr w:type="gramStart"/>
      <w:r>
        <w:rPr>
          <w:b w:val="0"/>
          <w:sz w:val="18"/>
          <w:szCs w:val="18"/>
        </w:rPr>
        <w:t>the  property</w:t>
      </w:r>
      <w:proofErr w:type="gramEnd"/>
      <w:r>
        <w:rPr>
          <w:b w:val="0"/>
          <w:sz w:val="18"/>
          <w:szCs w:val="18"/>
        </w:rPr>
        <w:t>.</w:t>
      </w:r>
    </w:p>
    <w:p w14:paraId="011BD777" w14:textId="77777777" w:rsidR="0053224B" w:rsidRDefault="009F2B38">
      <w:pPr>
        <w:pStyle w:val="Heading2"/>
        <w:spacing w:before="7"/>
        <w:ind w:firstLine="115"/>
        <w:rPr>
          <w:b w:val="0"/>
        </w:rPr>
      </w:pPr>
      <w:proofErr w:type="gramStart"/>
      <w:r>
        <w:rPr>
          <w:sz w:val="20"/>
          <w:szCs w:val="20"/>
        </w:rPr>
        <w:t>2.47</w:t>
      </w:r>
      <w:r>
        <w:t xml:space="preserve">  </w:t>
      </w:r>
      <w:r>
        <w:rPr>
          <w:b w:val="0"/>
          <w:sz w:val="18"/>
          <w:szCs w:val="18"/>
        </w:rPr>
        <w:t>Let</w:t>
      </w:r>
      <w:proofErr w:type="gramEnd"/>
      <w:r>
        <w:rPr>
          <w:b w:val="0"/>
          <w:sz w:val="18"/>
          <w:szCs w:val="18"/>
        </w:rPr>
        <w:t xml:space="preserve"> us enter the property immediately in an emergency.</w:t>
      </w:r>
    </w:p>
    <w:p w14:paraId="011BD778" w14:textId="77777777" w:rsidR="0053224B" w:rsidRDefault="009F2B38">
      <w:pPr>
        <w:pStyle w:val="Heading2"/>
        <w:spacing w:before="7"/>
        <w:ind w:firstLine="115"/>
        <w:rPr>
          <w:b w:val="0"/>
        </w:rPr>
      </w:pPr>
      <w:r>
        <w:rPr>
          <w:sz w:val="20"/>
          <w:szCs w:val="20"/>
        </w:rPr>
        <w:t>2.48</w:t>
      </w:r>
      <w:r>
        <w:rPr>
          <w:sz w:val="18"/>
          <w:szCs w:val="18"/>
        </w:rPr>
        <w:t xml:space="preserve">   </w:t>
      </w:r>
      <w:r>
        <w:rPr>
          <w:b w:val="0"/>
          <w:sz w:val="18"/>
          <w:szCs w:val="18"/>
        </w:rPr>
        <w:t>Allow possible new tenants, valuers and buyers access to the property (on at least 24 hours’ written notice) during the tenancy.</w:t>
      </w:r>
    </w:p>
    <w:p w14:paraId="011BD779" w14:textId="77777777" w:rsidR="0053224B" w:rsidRDefault="0053224B">
      <w:pPr>
        <w:pStyle w:val="Heading2"/>
        <w:spacing w:before="7"/>
        <w:ind w:firstLine="115"/>
        <w:rPr>
          <w:b w:val="0"/>
        </w:rPr>
      </w:pPr>
    </w:p>
    <w:p w14:paraId="011BD77A" w14:textId="77777777" w:rsidR="0053224B" w:rsidRDefault="009F2B38">
      <w:pPr>
        <w:pStyle w:val="Heading2"/>
        <w:spacing w:before="7"/>
        <w:ind w:firstLine="115"/>
        <w:rPr>
          <w:b w:val="0"/>
        </w:rPr>
      </w:pPr>
      <w:r>
        <w:t>Key and alarm codes</w:t>
      </w:r>
    </w:p>
    <w:p w14:paraId="011BD77B" w14:textId="77777777" w:rsidR="0053224B" w:rsidRDefault="0053224B">
      <w:pPr>
        <w:pStyle w:val="Heading2"/>
        <w:spacing w:before="7"/>
        <w:ind w:firstLine="115"/>
        <w:rPr>
          <w:b w:val="0"/>
        </w:rPr>
      </w:pPr>
    </w:p>
    <w:p w14:paraId="011BD77C" w14:textId="77777777" w:rsidR="0053224B" w:rsidRDefault="009F2B38">
      <w:pPr>
        <w:pStyle w:val="Heading2"/>
        <w:spacing w:before="7"/>
        <w:ind w:firstLine="115"/>
        <w:rPr>
          <w:b w:val="0"/>
          <w:sz w:val="18"/>
          <w:szCs w:val="18"/>
        </w:rPr>
      </w:pPr>
      <w:proofErr w:type="gramStart"/>
      <w:r>
        <w:rPr>
          <w:sz w:val="20"/>
          <w:szCs w:val="20"/>
        </w:rPr>
        <w:t>2.49</w:t>
      </w:r>
      <w:r>
        <w:rPr>
          <w:b w:val="0"/>
          <w:sz w:val="18"/>
          <w:szCs w:val="18"/>
        </w:rPr>
        <w:t>  Permit</w:t>
      </w:r>
      <w:proofErr w:type="gramEnd"/>
      <w:r>
        <w:rPr>
          <w:b w:val="0"/>
          <w:sz w:val="18"/>
          <w:szCs w:val="18"/>
        </w:rPr>
        <w:t> us and our agent to hold a set of keys or any other security devices necessary to enter the property in an emergency.</w:t>
      </w:r>
    </w:p>
    <w:p w14:paraId="011BD77D" w14:textId="77777777" w:rsidR="0053224B" w:rsidRDefault="009F2B38">
      <w:pPr>
        <w:pStyle w:val="Heading2"/>
        <w:spacing w:before="7"/>
        <w:ind w:firstLine="115"/>
        <w:rPr>
          <w:b w:val="0"/>
          <w:sz w:val="18"/>
          <w:szCs w:val="18"/>
        </w:rPr>
      </w:pPr>
      <w:proofErr w:type="gramStart"/>
      <w:r>
        <w:rPr>
          <w:sz w:val="20"/>
          <w:szCs w:val="20"/>
        </w:rPr>
        <w:t>2.50</w:t>
      </w:r>
      <w:r>
        <w:t>  </w:t>
      </w:r>
      <w:r>
        <w:rPr>
          <w:b w:val="0"/>
          <w:sz w:val="18"/>
          <w:szCs w:val="18"/>
        </w:rPr>
        <w:t>Not</w:t>
      </w:r>
      <w:proofErr w:type="gramEnd"/>
      <w:r>
        <w:rPr>
          <w:b w:val="0"/>
          <w:sz w:val="18"/>
          <w:szCs w:val="18"/>
        </w:rPr>
        <w:t> change the alarm codes or door locks or have any duplicate keys cut without our written permission. If you lose your</w:t>
      </w:r>
    </w:p>
    <w:p w14:paraId="011BD77E" w14:textId="77777777" w:rsidR="0053224B" w:rsidRDefault="009F2B38">
      <w:pPr>
        <w:pStyle w:val="Heading2"/>
        <w:spacing w:before="7"/>
        <w:ind w:firstLine="115"/>
        <w:rPr>
          <w:b w:val="0"/>
          <w:sz w:val="18"/>
          <w:szCs w:val="18"/>
        </w:rPr>
      </w:pPr>
      <w:r>
        <w:rPr>
          <w:b w:val="0"/>
          <w:sz w:val="18"/>
          <w:szCs w:val="18"/>
        </w:rPr>
        <w:t>keys or other security devices needed to access the property, you are liable to meet our reasonable costs for replacement. This </w:t>
      </w:r>
    </w:p>
    <w:p w14:paraId="011BD77F" w14:textId="77777777" w:rsidR="0053224B" w:rsidRDefault="009F2B38">
      <w:pPr>
        <w:pStyle w:val="Heading2"/>
        <w:spacing w:before="7"/>
        <w:ind w:firstLine="115"/>
        <w:rPr>
          <w:b w:val="0"/>
          <w:sz w:val="18"/>
          <w:szCs w:val="18"/>
        </w:rPr>
      </w:pPr>
      <w:r>
        <w:rPr>
          <w:b w:val="0"/>
          <w:sz w:val="18"/>
          <w:szCs w:val="18"/>
        </w:rPr>
        <w:t>includes the cost of fitting any new locks that are needed.</w:t>
      </w:r>
    </w:p>
    <w:p w14:paraId="011BD780" w14:textId="77777777" w:rsidR="0053224B" w:rsidRDefault="0053224B">
      <w:pPr>
        <w:pStyle w:val="Heading2"/>
        <w:spacing w:before="7"/>
        <w:ind w:firstLine="115"/>
        <w:rPr>
          <w:b w:val="0"/>
        </w:rPr>
      </w:pPr>
    </w:p>
    <w:p w14:paraId="011BD781" w14:textId="77777777" w:rsidR="0053224B" w:rsidRDefault="009F2B38">
      <w:pPr>
        <w:pStyle w:val="Heading2"/>
        <w:spacing w:before="7"/>
        <w:ind w:firstLine="115"/>
        <w:rPr>
          <w:b w:val="0"/>
        </w:rPr>
      </w:pPr>
      <w:r>
        <w:t>Occupier’s liability</w:t>
      </w:r>
    </w:p>
    <w:p w14:paraId="011BD782" w14:textId="77777777" w:rsidR="0053224B" w:rsidRDefault="0053224B">
      <w:pPr>
        <w:pStyle w:val="Heading2"/>
        <w:spacing w:before="7"/>
        <w:ind w:firstLine="115"/>
        <w:rPr>
          <w:b w:val="0"/>
        </w:rPr>
      </w:pPr>
    </w:p>
    <w:p w14:paraId="011BD783" w14:textId="77777777" w:rsidR="0053224B" w:rsidRDefault="009F2B38">
      <w:pPr>
        <w:pStyle w:val="Heading2"/>
        <w:spacing w:before="7"/>
        <w:ind w:firstLine="115"/>
        <w:rPr>
          <w:b w:val="0"/>
        </w:rPr>
      </w:pPr>
      <w:proofErr w:type="gramStart"/>
      <w:r>
        <w:rPr>
          <w:sz w:val="20"/>
          <w:szCs w:val="20"/>
        </w:rPr>
        <w:t>2.51</w:t>
      </w:r>
      <w:r>
        <w:rPr>
          <w:b w:val="0"/>
          <w:sz w:val="18"/>
          <w:szCs w:val="18"/>
        </w:rPr>
        <w:t>  Verify</w:t>
      </w:r>
      <w:proofErr w:type="gramEnd"/>
      <w:r>
        <w:rPr>
          <w:b w:val="0"/>
          <w:sz w:val="18"/>
          <w:szCs w:val="18"/>
        </w:rPr>
        <w:t> the suitability of the property for you and members of your household including any gardens, fences, ponds or</w:t>
      </w:r>
    </w:p>
    <w:p w14:paraId="011BD784" w14:textId="77777777" w:rsidR="0053224B" w:rsidRDefault="009F2B38">
      <w:pPr>
        <w:pStyle w:val="Heading2"/>
        <w:spacing w:before="7"/>
        <w:ind w:firstLine="115"/>
        <w:rPr>
          <w:b w:val="0"/>
          <w:sz w:val="18"/>
          <w:szCs w:val="18"/>
        </w:rPr>
      </w:pPr>
      <w:r>
        <w:rPr>
          <w:b w:val="0"/>
          <w:sz w:val="18"/>
          <w:szCs w:val="18"/>
        </w:rPr>
        <w:t>outbuildings, especially regarding the safety of pets and young children.</w:t>
      </w:r>
    </w:p>
    <w:p w14:paraId="011BD785" w14:textId="77777777" w:rsidR="0053224B" w:rsidRDefault="009F2B38">
      <w:pPr>
        <w:pStyle w:val="Heading2"/>
        <w:spacing w:before="7"/>
        <w:ind w:firstLine="115"/>
        <w:rPr>
          <w:b w:val="0"/>
          <w:sz w:val="18"/>
          <w:szCs w:val="18"/>
        </w:rPr>
      </w:pPr>
      <w:proofErr w:type="gramStart"/>
      <w:r>
        <w:rPr>
          <w:sz w:val="20"/>
          <w:szCs w:val="20"/>
        </w:rPr>
        <w:t>2.52</w:t>
      </w:r>
      <w:r>
        <w:rPr>
          <w:b w:val="0"/>
          <w:sz w:val="18"/>
          <w:szCs w:val="18"/>
        </w:rPr>
        <w:t>  Take</w:t>
      </w:r>
      <w:proofErr w:type="gramEnd"/>
      <w:r>
        <w:rPr>
          <w:b w:val="0"/>
          <w:sz w:val="18"/>
          <w:szCs w:val="18"/>
        </w:rPr>
        <w:t> reasonable steps to protect guests and other visitors (especially children) from any hazards at the property, for</w:t>
      </w:r>
    </w:p>
    <w:p w14:paraId="011BD786" w14:textId="77777777" w:rsidR="0053224B" w:rsidRDefault="009F2B38">
      <w:pPr>
        <w:pStyle w:val="Heading2"/>
        <w:spacing w:before="7"/>
        <w:ind w:firstLine="115"/>
        <w:rPr>
          <w:b w:val="0"/>
          <w:sz w:val="18"/>
          <w:szCs w:val="18"/>
        </w:rPr>
      </w:pPr>
      <w:r>
        <w:rPr>
          <w:b w:val="0"/>
          <w:sz w:val="18"/>
          <w:szCs w:val="18"/>
        </w:rPr>
        <w:t>example ponds, swimming pools, fences and electric gates.</w:t>
      </w:r>
    </w:p>
    <w:p w14:paraId="011BD787" w14:textId="77777777" w:rsidR="0053224B" w:rsidRDefault="0053224B">
      <w:pPr>
        <w:pStyle w:val="Heading2"/>
        <w:spacing w:before="7"/>
        <w:ind w:firstLine="115"/>
        <w:rPr>
          <w:b w:val="0"/>
        </w:rPr>
      </w:pPr>
    </w:p>
    <w:p w14:paraId="011BD788" w14:textId="77777777" w:rsidR="0053224B" w:rsidRDefault="0053224B">
      <w:pPr>
        <w:pStyle w:val="Heading2"/>
        <w:spacing w:before="7"/>
        <w:ind w:firstLine="115"/>
        <w:rPr>
          <w:b w:val="0"/>
        </w:rPr>
      </w:pPr>
    </w:p>
    <w:p w14:paraId="011BD789" w14:textId="77777777" w:rsidR="0053224B" w:rsidRDefault="0053224B">
      <w:pPr>
        <w:pStyle w:val="Heading2"/>
        <w:spacing w:before="7"/>
        <w:ind w:firstLine="115"/>
        <w:rPr>
          <w:b w:val="0"/>
        </w:rPr>
      </w:pPr>
    </w:p>
    <w:p w14:paraId="011BD78A" w14:textId="77777777" w:rsidR="0053224B" w:rsidRDefault="0053224B">
      <w:pPr>
        <w:pStyle w:val="Heading2"/>
        <w:spacing w:before="7"/>
        <w:ind w:firstLine="115"/>
        <w:rPr>
          <w:b w:val="0"/>
        </w:rPr>
      </w:pPr>
    </w:p>
    <w:p w14:paraId="011BD78B" w14:textId="77777777" w:rsidR="0053224B" w:rsidRDefault="0053224B">
      <w:pPr>
        <w:pStyle w:val="Heading2"/>
        <w:spacing w:before="7"/>
        <w:ind w:firstLine="115"/>
        <w:rPr>
          <w:b w:val="0"/>
        </w:rPr>
      </w:pPr>
    </w:p>
    <w:p w14:paraId="011BD78C" w14:textId="77777777" w:rsidR="0053224B" w:rsidRDefault="0053224B"/>
    <w:p w14:paraId="011BD78D" w14:textId="77777777" w:rsidR="0053224B" w:rsidRDefault="0053224B">
      <w:pPr>
        <w:pStyle w:val="Heading2"/>
        <w:spacing w:before="7"/>
        <w:ind w:firstLine="115"/>
        <w:rPr>
          <w:b w:val="0"/>
        </w:rPr>
      </w:pPr>
    </w:p>
    <w:p w14:paraId="011BD78E" w14:textId="77777777" w:rsidR="0053224B" w:rsidRDefault="009F2B38">
      <w:pPr>
        <w:pStyle w:val="Heading2"/>
        <w:spacing w:before="7"/>
        <w:ind w:firstLine="115"/>
        <w:rPr>
          <w:b w:val="0"/>
        </w:rPr>
      </w:pPr>
      <w:proofErr w:type="gramStart"/>
      <w:r>
        <w:lastRenderedPageBreak/>
        <w:t>3.0  We</w:t>
      </w:r>
      <w:proofErr w:type="gramEnd"/>
      <w:r>
        <w:t xml:space="preserve"> agree to:</w:t>
      </w:r>
    </w:p>
    <w:p w14:paraId="011BD78F" w14:textId="77777777" w:rsidR="0053224B" w:rsidRDefault="0053224B">
      <w:pPr>
        <w:pStyle w:val="Heading2"/>
        <w:spacing w:before="7"/>
        <w:ind w:firstLine="115"/>
        <w:rPr>
          <w:b w:val="0"/>
        </w:rPr>
      </w:pPr>
    </w:p>
    <w:p w14:paraId="011BD790" w14:textId="77777777" w:rsidR="0053224B" w:rsidRDefault="009F2B38">
      <w:pPr>
        <w:pStyle w:val="Heading2"/>
        <w:spacing w:before="7"/>
        <w:ind w:firstLine="115"/>
        <w:rPr>
          <w:b w:val="0"/>
        </w:rPr>
      </w:pPr>
      <w:r>
        <w:rPr>
          <w:sz w:val="20"/>
          <w:szCs w:val="20"/>
        </w:rPr>
        <w:t>3.1</w:t>
      </w:r>
      <w:r>
        <w:rPr>
          <w:b w:val="0"/>
          <w:sz w:val="18"/>
          <w:szCs w:val="18"/>
        </w:rPr>
        <w:t xml:space="preserve">   Allow you to quietly possess and enjoy the property during the tenancy without interruption from us.</w:t>
      </w:r>
    </w:p>
    <w:p w14:paraId="011BD791" w14:textId="77777777" w:rsidR="0053224B" w:rsidRDefault="009F2B38">
      <w:pPr>
        <w:pStyle w:val="Heading2"/>
        <w:spacing w:before="7"/>
        <w:ind w:firstLine="115"/>
        <w:rPr>
          <w:b w:val="0"/>
        </w:rPr>
      </w:pPr>
      <w:r>
        <w:rPr>
          <w:sz w:val="20"/>
          <w:szCs w:val="20"/>
        </w:rPr>
        <w:t>3.2</w:t>
      </w:r>
      <w:r>
        <w:rPr>
          <w:b w:val="0"/>
          <w:sz w:val="18"/>
          <w:szCs w:val="18"/>
        </w:rPr>
        <w:t xml:space="preserve">   Pay all assessments and outgoings regarding the property that are our responsibility.</w:t>
      </w:r>
    </w:p>
    <w:p w14:paraId="011BD792" w14:textId="77777777" w:rsidR="0053224B" w:rsidRDefault="009F2B38">
      <w:pPr>
        <w:pStyle w:val="Heading2"/>
        <w:spacing w:before="7"/>
        <w:ind w:firstLine="115"/>
        <w:rPr>
          <w:b w:val="0"/>
        </w:rPr>
      </w:pPr>
      <w:r>
        <w:rPr>
          <w:sz w:val="20"/>
          <w:szCs w:val="20"/>
        </w:rPr>
        <w:t>3.3</w:t>
      </w:r>
      <w:r>
        <w:rPr>
          <w:b w:val="0"/>
          <w:sz w:val="18"/>
          <w:szCs w:val="18"/>
        </w:rPr>
        <w:t xml:space="preserve">   Ensure that any gas supply and appliances we supply comply with the Gas Safety (Installation and Use) Regulations 1998 (as amended).</w:t>
      </w:r>
    </w:p>
    <w:p w14:paraId="011BD793" w14:textId="77777777" w:rsidR="0053224B" w:rsidRDefault="009F2B38">
      <w:pPr>
        <w:pStyle w:val="Heading2"/>
        <w:spacing w:before="7"/>
        <w:ind w:firstLine="115"/>
        <w:rPr>
          <w:b w:val="0"/>
        </w:rPr>
      </w:pPr>
      <w:r>
        <w:rPr>
          <w:sz w:val="20"/>
          <w:szCs w:val="20"/>
        </w:rPr>
        <w:t>3.4</w:t>
      </w:r>
      <w:r>
        <w:rPr>
          <w:b w:val="0"/>
          <w:sz w:val="18"/>
          <w:szCs w:val="18"/>
        </w:rPr>
        <w:t xml:space="preserve">   Ensure that the property’s electrical installations comply with the Electrical Safety Standards in the Private Rented Sector (England) Regulations 2020.</w:t>
      </w:r>
    </w:p>
    <w:p w14:paraId="011BD794" w14:textId="77777777" w:rsidR="0053224B" w:rsidRDefault="009F2B38">
      <w:pPr>
        <w:pStyle w:val="Heading2"/>
        <w:spacing w:before="7"/>
        <w:ind w:firstLine="115"/>
        <w:rPr>
          <w:b w:val="0"/>
        </w:rPr>
      </w:pPr>
      <w:proofErr w:type="gramStart"/>
      <w:r>
        <w:rPr>
          <w:sz w:val="20"/>
          <w:szCs w:val="20"/>
        </w:rPr>
        <w:t xml:space="preserve">3.5  </w:t>
      </w:r>
      <w:r>
        <w:rPr>
          <w:b w:val="0"/>
          <w:sz w:val="18"/>
          <w:szCs w:val="18"/>
        </w:rPr>
        <w:t>Ensure</w:t>
      </w:r>
      <w:proofErr w:type="gramEnd"/>
      <w:r>
        <w:rPr>
          <w:b w:val="0"/>
          <w:sz w:val="18"/>
          <w:szCs w:val="18"/>
        </w:rPr>
        <w:t xml:space="preserve"> that any furniture and equipment we supply </w:t>
      </w:r>
      <w:proofErr w:type="gramStart"/>
      <w:r>
        <w:rPr>
          <w:b w:val="0"/>
          <w:sz w:val="18"/>
          <w:szCs w:val="18"/>
        </w:rPr>
        <w:t>comply</w:t>
      </w:r>
      <w:proofErr w:type="gramEnd"/>
      <w:r>
        <w:rPr>
          <w:b w:val="0"/>
          <w:sz w:val="18"/>
          <w:szCs w:val="18"/>
        </w:rPr>
        <w:t xml:space="preserve"> with the Furniture and Furnishings (Fire) (Safety) Regulations 1988 (as amended).</w:t>
      </w:r>
    </w:p>
    <w:p w14:paraId="011BD795" w14:textId="77777777" w:rsidR="0053224B" w:rsidRDefault="009F2B38">
      <w:pPr>
        <w:pStyle w:val="Heading2"/>
        <w:spacing w:before="7"/>
        <w:ind w:firstLine="115"/>
        <w:rPr>
          <w:b w:val="0"/>
        </w:rPr>
      </w:pPr>
      <w:r>
        <w:rPr>
          <w:sz w:val="20"/>
          <w:szCs w:val="20"/>
        </w:rPr>
        <w:t>3.6</w:t>
      </w:r>
      <w:r>
        <w:rPr>
          <w:b w:val="0"/>
          <w:sz w:val="18"/>
          <w:szCs w:val="18"/>
        </w:rPr>
        <w:t xml:space="preserve">   Take reasonable steps to ensure that the property complies with the Homes (Fitness for Human Habitation) Act 2018.</w:t>
      </w:r>
    </w:p>
    <w:p w14:paraId="011BD796" w14:textId="77777777" w:rsidR="0053224B" w:rsidRDefault="009F2B38">
      <w:pPr>
        <w:pStyle w:val="Heading2"/>
        <w:spacing w:before="7"/>
        <w:ind w:firstLine="115"/>
        <w:rPr>
          <w:b w:val="0"/>
        </w:rPr>
      </w:pPr>
      <w:r>
        <w:rPr>
          <w:sz w:val="20"/>
          <w:szCs w:val="20"/>
        </w:rPr>
        <w:t>3.7</w:t>
      </w:r>
      <w:r>
        <w:rPr>
          <w:b w:val="0"/>
          <w:sz w:val="18"/>
          <w:szCs w:val="18"/>
        </w:rPr>
        <w:t xml:space="preserve">   Keep the gas, water, electricity, room-heating and water-heating installations in good repair and proper working order.</w:t>
      </w:r>
    </w:p>
    <w:p w14:paraId="011BD797" w14:textId="77777777" w:rsidR="0053224B" w:rsidRDefault="009F2B38">
      <w:pPr>
        <w:pStyle w:val="Heading2"/>
        <w:spacing w:before="7"/>
        <w:ind w:firstLine="115"/>
        <w:rPr>
          <w:b w:val="0"/>
        </w:rPr>
      </w:pPr>
      <w:r>
        <w:rPr>
          <w:sz w:val="20"/>
          <w:szCs w:val="20"/>
        </w:rPr>
        <w:t>3.8</w:t>
      </w:r>
      <w:r>
        <w:rPr>
          <w:b w:val="0"/>
          <w:sz w:val="18"/>
          <w:szCs w:val="18"/>
        </w:rPr>
        <w:t xml:space="preserve">   Keep in repair all mechanical and electrical appliances that form part of the contents (unless specifically excluded), unless the fault or failure is due to your act or failure to act.</w:t>
      </w:r>
    </w:p>
    <w:p w14:paraId="011BD798" w14:textId="77777777" w:rsidR="0053224B" w:rsidRDefault="009F2B38">
      <w:pPr>
        <w:pStyle w:val="Heading2"/>
        <w:spacing w:before="7"/>
        <w:ind w:firstLine="115"/>
        <w:rPr>
          <w:b w:val="0"/>
        </w:rPr>
      </w:pPr>
      <w:r>
        <w:rPr>
          <w:sz w:val="20"/>
          <w:szCs w:val="20"/>
        </w:rPr>
        <w:t xml:space="preserve">3.9   </w:t>
      </w:r>
      <w:r>
        <w:rPr>
          <w:b w:val="0"/>
          <w:sz w:val="18"/>
          <w:szCs w:val="18"/>
        </w:rPr>
        <w:t>Pay the service charges we are responsible for as specified in this agreement and any ground rent.</w:t>
      </w:r>
    </w:p>
    <w:p w14:paraId="011BD799" w14:textId="77777777" w:rsidR="0053224B" w:rsidRDefault="009F2B38">
      <w:pPr>
        <w:pStyle w:val="Heading2"/>
        <w:spacing w:before="7"/>
        <w:ind w:firstLine="115"/>
        <w:rPr>
          <w:b w:val="0"/>
        </w:rPr>
      </w:pPr>
      <w:proofErr w:type="gramStart"/>
      <w:r>
        <w:rPr>
          <w:sz w:val="20"/>
          <w:szCs w:val="20"/>
        </w:rPr>
        <w:t xml:space="preserve">3.10 </w:t>
      </w:r>
      <w:r>
        <w:rPr>
          <w:b w:val="0"/>
          <w:sz w:val="18"/>
          <w:szCs w:val="18"/>
        </w:rPr>
        <w:t xml:space="preserve"> Keep</w:t>
      </w:r>
      <w:proofErr w:type="gramEnd"/>
      <w:r>
        <w:rPr>
          <w:b w:val="0"/>
          <w:sz w:val="18"/>
          <w:szCs w:val="18"/>
        </w:rPr>
        <w:t xml:space="preserve"> the property insured against fire and other usual comprehensive risks </w:t>
      </w:r>
      <w:proofErr w:type="gramStart"/>
      <w:r>
        <w:rPr>
          <w:b w:val="0"/>
          <w:sz w:val="18"/>
          <w:szCs w:val="18"/>
        </w:rPr>
        <w:t>as long as</w:t>
      </w:r>
      <w:proofErr w:type="gramEnd"/>
      <w:r>
        <w:rPr>
          <w:b w:val="0"/>
          <w:sz w:val="18"/>
          <w:szCs w:val="18"/>
        </w:rPr>
        <w:t xml:space="preserve"> insurance cover is available on reasonable terms.</w:t>
      </w:r>
    </w:p>
    <w:p w14:paraId="011BD79A" w14:textId="77777777" w:rsidR="0053224B" w:rsidRDefault="0053224B">
      <w:pPr>
        <w:pStyle w:val="Heading2"/>
        <w:spacing w:before="7"/>
        <w:ind w:firstLine="115"/>
        <w:rPr>
          <w:b w:val="0"/>
        </w:rPr>
      </w:pPr>
    </w:p>
    <w:p w14:paraId="011BD79B" w14:textId="77777777" w:rsidR="0053224B" w:rsidRDefault="009F2B38">
      <w:pPr>
        <w:pStyle w:val="Heading2"/>
        <w:spacing w:before="7"/>
        <w:ind w:firstLine="115"/>
        <w:rPr>
          <w:b w:val="0"/>
        </w:rPr>
      </w:pPr>
      <w:r>
        <w:t>4.0    At the end of the tenancy</w:t>
      </w:r>
    </w:p>
    <w:p w14:paraId="011BD79C" w14:textId="77777777" w:rsidR="0053224B" w:rsidRDefault="0053224B">
      <w:pPr>
        <w:pStyle w:val="Heading2"/>
        <w:spacing w:before="7"/>
        <w:ind w:firstLine="115"/>
        <w:rPr>
          <w:b w:val="0"/>
        </w:rPr>
      </w:pPr>
    </w:p>
    <w:p w14:paraId="011BD79D" w14:textId="77777777" w:rsidR="0053224B" w:rsidRDefault="009F2B38">
      <w:pPr>
        <w:pStyle w:val="Heading2"/>
        <w:spacing w:before="7"/>
        <w:ind w:firstLine="115"/>
        <w:rPr>
          <w:b w:val="0"/>
        </w:rPr>
      </w:pPr>
      <w:r>
        <w:rPr>
          <w:sz w:val="20"/>
          <w:szCs w:val="20"/>
        </w:rPr>
        <w:t>4.1</w:t>
      </w:r>
      <w:r>
        <w:rPr>
          <w:b w:val="0"/>
          <w:sz w:val="20"/>
          <w:szCs w:val="20"/>
        </w:rPr>
        <w:t> </w:t>
      </w:r>
      <w:r>
        <w:rPr>
          <w:b w:val="0"/>
        </w:rPr>
        <w:t>   </w:t>
      </w:r>
      <w:r>
        <w:rPr>
          <w:b w:val="0"/>
          <w:sz w:val="18"/>
          <w:szCs w:val="18"/>
        </w:rPr>
        <w:t>At the end of the tenancy you agree to:</w:t>
      </w:r>
    </w:p>
    <w:p w14:paraId="011BD79E" w14:textId="77777777" w:rsidR="0053224B" w:rsidRDefault="0053224B">
      <w:pPr>
        <w:pStyle w:val="Heading2"/>
        <w:spacing w:before="7"/>
        <w:ind w:firstLine="115"/>
        <w:rPr>
          <w:b w:val="0"/>
          <w:sz w:val="18"/>
          <w:szCs w:val="18"/>
        </w:rPr>
      </w:pPr>
    </w:p>
    <w:p w14:paraId="011BD79F" w14:textId="77777777" w:rsidR="0053224B" w:rsidRDefault="009F2B38">
      <w:pPr>
        <w:pStyle w:val="Heading2"/>
        <w:numPr>
          <w:ilvl w:val="0"/>
          <w:numId w:val="1"/>
        </w:numPr>
        <w:spacing w:before="7"/>
        <w:ind w:hanging="212"/>
      </w:pPr>
      <w:r>
        <w:rPr>
          <w:b w:val="0"/>
          <w:sz w:val="18"/>
          <w:szCs w:val="18"/>
        </w:rPr>
        <w:t>give up the property with full vacant possession;</w:t>
      </w:r>
    </w:p>
    <w:p w14:paraId="011BD7A0" w14:textId="77777777" w:rsidR="0053224B" w:rsidRDefault="009F2B38">
      <w:pPr>
        <w:pStyle w:val="Heading2"/>
        <w:numPr>
          <w:ilvl w:val="0"/>
          <w:numId w:val="1"/>
        </w:numPr>
        <w:spacing w:before="7"/>
        <w:ind w:hanging="212"/>
      </w:pPr>
      <w:r>
        <w:rPr>
          <w:b w:val="0"/>
          <w:sz w:val="18"/>
          <w:szCs w:val="18"/>
        </w:rPr>
        <w:t>give up the property, the contents and our fixtures and fittings in as good a condition as at the start of the tenancy (apart from fair wear and tear) and free from rubbish;</w:t>
      </w:r>
    </w:p>
    <w:p w14:paraId="011BD7A1" w14:textId="77777777" w:rsidR="0053224B" w:rsidRDefault="009F2B38">
      <w:pPr>
        <w:pStyle w:val="Heading2"/>
        <w:numPr>
          <w:ilvl w:val="0"/>
          <w:numId w:val="1"/>
        </w:numPr>
        <w:spacing w:before="7"/>
        <w:ind w:hanging="212"/>
      </w:pPr>
      <w:r>
        <w:rPr>
          <w:b w:val="0"/>
          <w:sz w:val="18"/>
          <w:szCs w:val="18"/>
        </w:rPr>
        <w:t>allow us or our agent to enter the property with a surveyor to perform an inspection;</w:t>
      </w:r>
    </w:p>
    <w:p w14:paraId="011BD7A2" w14:textId="77777777" w:rsidR="0053224B" w:rsidRDefault="009F2B38">
      <w:pPr>
        <w:pStyle w:val="Heading2"/>
        <w:numPr>
          <w:ilvl w:val="0"/>
          <w:numId w:val="1"/>
        </w:numPr>
        <w:spacing w:before="7"/>
        <w:ind w:hanging="212"/>
      </w:pPr>
      <w:r>
        <w:rPr>
          <w:b w:val="0"/>
          <w:sz w:val="18"/>
          <w:szCs w:val="18"/>
        </w:rPr>
        <w:t>leave the contents in the same position they were in at the start of the tenancy;</w:t>
      </w:r>
    </w:p>
    <w:p w14:paraId="011BD7A3" w14:textId="77777777" w:rsidR="0053224B" w:rsidRDefault="009F2B38">
      <w:pPr>
        <w:pStyle w:val="Heading2"/>
        <w:numPr>
          <w:ilvl w:val="0"/>
          <w:numId w:val="1"/>
        </w:numPr>
        <w:spacing w:before="7"/>
        <w:ind w:hanging="212"/>
      </w:pPr>
      <w:r>
        <w:rPr>
          <w:b w:val="0"/>
          <w:sz w:val="18"/>
          <w:szCs w:val="18"/>
        </w:rPr>
        <w:t>return to us all sets of keys and other security devices and pay the reasonable </w:t>
      </w:r>
      <w:proofErr w:type="gramStart"/>
      <w:r>
        <w:rPr>
          <w:b w:val="0"/>
          <w:sz w:val="18"/>
          <w:szCs w:val="18"/>
        </w:rPr>
        <w:t>costs  of</w:t>
      </w:r>
      <w:proofErr w:type="gramEnd"/>
      <w:r>
        <w:rPr>
          <w:b w:val="0"/>
          <w:sz w:val="18"/>
          <w:szCs w:val="18"/>
        </w:rPr>
        <w:t> having replacement locks or other security devices fitted if not;</w:t>
      </w:r>
    </w:p>
    <w:p w14:paraId="011BD7A4" w14:textId="77777777" w:rsidR="0053224B" w:rsidRDefault="009F2B38">
      <w:pPr>
        <w:pStyle w:val="Heading2"/>
        <w:numPr>
          <w:ilvl w:val="0"/>
          <w:numId w:val="1"/>
        </w:numPr>
        <w:spacing w:before="7"/>
        <w:ind w:hanging="212"/>
      </w:pPr>
      <w:r>
        <w:rPr>
          <w:b w:val="0"/>
          <w:sz w:val="18"/>
          <w:szCs w:val="18"/>
        </w:rPr>
        <w:t>remove all personal belongings including food and other perishable items; </w:t>
      </w:r>
    </w:p>
    <w:p w14:paraId="011BD7A5" w14:textId="77777777" w:rsidR="0053224B" w:rsidRDefault="009F2B38">
      <w:pPr>
        <w:pStyle w:val="Heading2"/>
        <w:numPr>
          <w:ilvl w:val="0"/>
          <w:numId w:val="1"/>
        </w:numPr>
        <w:spacing w:before="7"/>
        <w:ind w:hanging="212"/>
      </w:pPr>
      <w:r>
        <w:rPr>
          <w:b w:val="0"/>
          <w:sz w:val="18"/>
          <w:szCs w:val="18"/>
        </w:rPr>
        <w:t>give us or our agent a forwarding address at the end of the tenancy for easy administration and communication between the parties, including easy return of the deposit.</w:t>
      </w:r>
    </w:p>
    <w:p w14:paraId="011BD7A6" w14:textId="77777777" w:rsidR="0053224B" w:rsidRDefault="0053224B">
      <w:pPr>
        <w:pStyle w:val="Heading2"/>
        <w:spacing w:before="7"/>
        <w:ind w:firstLine="115"/>
        <w:rPr>
          <w:b w:val="0"/>
        </w:rPr>
      </w:pPr>
    </w:p>
    <w:p w14:paraId="011BD7A7" w14:textId="77777777" w:rsidR="0053224B" w:rsidRDefault="009F2B38">
      <w:pPr>
        <w:pStyle w:val="Heading2"/>
        <w:spacing w:before="7"/>
        <w:ind w:firstLine="115"/>
        <w:rPr>
          <w:b w:val="0"/>
        </w:rPr>
      </w:pPr>
      <w:proofErr w:type="gramStart"/>
      <w:r>
        <w:rPr>
          <w:sz w:val="20"/>
          <w:szCs w:val="20"/>
        </w:rPr>
        <w:t>4.2  </w:t>
      </w:r>
      <w:r>
        <w:rPr>
          <w:b w:val="0"/>
          <w:sz w:val="18"/>
          <w:szCs w:val="18"/>
        </w:rPr>
        <w:t>You</w:t>
      </w:r>
      <w:proofErr w:type="gramEnd"/>
      <w:r>
        <w:rPr>
          <w:b w:val="0"/>
          <w:sz w:val="18"/>
          <w:szCs w:val="18"/>
        </w:rPr>
        <w:t> agree to allow us to erect a ‘to let’ or ‘for sale’ sign at the property.</w:t>
      </w:r>
    </w:p>
    <w:p w14:paraId="011BD7A8" w14:textId="77777777" w:rsidR="0053224B" w:rsidRDefault="0053224B">
      <w:pPr>
        <w:pStyle w:val="Heading2"/>
        <w:spacing w:before="7"/>
        <w:ind w:firstLine="115"/>
        <w:rPr>
          <w:b w:val="0"/>
        </w:rPr>
      </w:pPr>
    </w:p>
    <w:p w14:paraId="011BD7A9" w14:textId="77777777" w:rsidR="0053224B" w:rsidRDefault="009F2B38">
      <w:pPr>
        <w:pStyle w:val="Heading2"/>
        <w:spacing w:before="7"/>
        <w:ind w:firstLine="115"/>
        <w:rPr>
          <w:b w:val="0"/>
        </w:rPr>
      </w:pPr>
      <w:r>
        <w:rPr>
          <w:sz w:val="20"/>
          <w:szCs w:val="20"/>
        </w:rPr>
        <w:t>4.3</w:t>
      </w:r>
      <w:r>
        <w:rPr>
          <w:b w:val="0"/>
          <w:sz w:val="18"/>
          <w:szCs w:val="18"/>
        </w:rPr>
        <w:t>   At the end of the tenancy, you will be invited to a check-out inspection at a mutually agreed time to assess the property’s</w:t>
      </w:r>
    </w:p>
    <w:p w14:paraId="011BD7AA" w14:textId="77777777" w:rsidR="0053224B" w:rsidRDefault="009F2B38">
      <w:pPr>
        <w:pStyle w:val="Heading2"/>
        <w:spacing w:before="7"/>
        <w:ind w:firstLine="115"/>
        <w:rPr>
          <w:b w:val="0"/>
          <w:sz w:val="18"/>
          <w:szCs w:val="18"/>
        </w:rPr>
      </w:pPr>
      <w:r>
        <w:rPr>
          <w:b w:val="0"/>
          <w:sz w:val="18"/>
          <w:szCs w:val="18"/>
        </w:rPr>
        <w:t>condition compared to the original Inventory and Schedule of Condition. If you do not keep to this appointment, then you</w:t>
      </w:r>
    </w:p>
    <w:p w14:paraId="011BD7AB" w14:textId="77777777" w:rsidR="0053224B" w:rsidRDefault="009F2B38">
      <w:pPr>
        <w:pStyle w:val="Heading2"/>
        <w:spacing w:before="7"/>
        <w:ind w:firstLine="115"/>
        <w:rPr>
          <w:b w:val="0"/>
          <w:sz w:val="18"/>
          <w:szCs w:val="18"/>
        </w:rPr>
      </w:pPr>
      <w:r>
        <w:rPr>
          <w:b w:val="0"/>
          <w:sz w:val="18"/>
          <w:szCs w:val="18"/>
        </w:rPr>
        <w:t>agree to pay us or our agent any costs incurred in arranging a second check-out appointment. If you do not keep the</w:t>
      </w:r>
    </w:p>
    <w:p w14:paraId="011BD7AC" w14:textId="77777777" w:rsidR="0053224B" w:rsidRDefault="009F2B38">
      <w:pPr>
        <w:pStyle w:val="Heading2"/>
        <w:spacing w:before="7"/>
        <w:ind w:firstLine="115"/>
        <w:rPr>
          <w:b w:val="0"/>
          <w:sz w:val="18"/>
          <w:szCs w:val="18"/>
        </w:rPr>
      </w:pPr>
      <w:proofErr w:type="gramStart"/>
      <w:r>
        <w:rPr>
          <w:b w:val="0"/>
          <w:sz w:val="18"/>
          <w:szCs w:val="18"/>
        </w:rPr>
        <w:t>second appointment</w:t>
      </w:r>
      <w:proofErr w:type="gramEnd"/>
      <w:r>
        <w:rPr>
          <w:b w:val="0"/>
          <w:sz w:val="18"/>
          <w:szCs w:val="18"/>
        </w:rPr>
        <w:t>, any assessment of the property’s condition by us or our agent will be final and binding.</w:t>
      </w:r>
      <w:r>
        <w:t> </w:t>
      </w:r>
    </w:p>
    <w:p w14:paraId="011BD7AD" w14:textId="77777777" w:rsidR="0053224B" w:rsidRDefault="0053224B">
      <w:pPr>
        <w:pStyle w:val="Heading2"/>
        <w:spacing w:before="7"/>
        <w:ind w:firstLine="115"/>
        <w:rPr>
          <w:sz w:val="18"/>
          <w:szCs w:val="18"/>
        </w:rPr>
      </w:pPr>
    </w:p>
    <w:p w14:paraId="011BD7AE" w14:textId="77777777" w:rsidR="0053224B" w:rsidRDefault="009F2B38">
      <w:pPr>
        <w:pStyle w:val="Heading2"/>
        <w:spacing w:before="7"/>
        <w:ind w:firstLine="115"/>
        <w:rPr>
          <w:b w:val="0"/>
          <w:sz w:val="18"/>
          <w:szCs w:val="18"/>
        </w:rPr>
      </w:pPr>
      <w:r>
        <w:rPr>
          <w:sz w:val="20"/>
          <w:szCs w:val="20"/>
        </w:rPr>
        <w:t>4.4</w:t>
      </w:r>
      <w:r>
        <w:rPr>
          <w:b w:val="0"/>
          <w:sz w:val="18"/>
          <w:szCs w:val="18"/>
        </w:rPr>
        <w:t>   We will remove, store, sell or otherwise get rid of any furniture or goods that you do not remove from the property at the end of the tenancy. Normally we will store your furniture or goods for at least 14 days after the tenancy ends.</w:t>
      </w:r>
    </w:p>
    <w:p w14:paraId="011BD7AF" w14:textId="77777777" w:rsidR="0053224B" w:rsidRDefault="009F2B38">
      <w:pPr>
        <w:pStyle w:val="Heading2"/>
        <w:spacing w:before="7"/>
        <w:ind w:firstLine="115"/>
        <w:rPr>
          <w:b w:val="0"/>
          <w:sz w:val="18"/>
          <w:szCs w:val="18"/>
        </w:rPr>
      </w:pPr>
      <w:r>
        <w:rPr>
          <w:b w:val="0"/>
          <w:sz w:val="18"/>
          <w:szCs w:val="18"/>
        </w:rPr>
        <w:t>However, we may dispose of any perishable, harmful or unpleasant items and any items that reasonably appear to us</w:t>
      </w:r>
    </w:p>
    <w:p w14:paraId="011BD7B0" w14:textId="77777777" w:rsidR="0053224B" w:rsidRDefault="009F2B38">
      <w:pPr>
        <w:pStyle w:val="Heading2"/>
        <w:spacing w:before="7"/>
        <w:ind w:firstLine="115"/>
        <w:rPr>
          <w:b w:val="0"/>
          <w:sz w:val="18"/>
          <w:szCs w:val="18"/>
        </w:rPr>
      </w:pPr>
      <w:proofErr w:type="gramStart"/>
      <w:r>
        <w:rPr>
          <w:b w:val="0"/>
          <w:sz w:val="18"/>
          <w:szCs w:val="18"/>
        </w:rPr>
        <w:t>to be</w:t>
      </w:r>
      <w:proofErr w:type="gramEnd"/>
      <w:r>
        <w:rPr>
          <w:b w:val="0"/>
          <w:sz w:val="18"/>
          <w:szCs w:val="18"/>
        </w:rPr>
        <w:t> waste or refuse without having to store them. We may dispose of other items that have to be stored after</w:t>
      </w:r>
    </w:p>
    <w:p w14:paraId="011BD7B1" w14:textId="77777777" w:rsidR="0053224B" w:rsidRDefault="009F2B38">
      <w:pPr>
        <w:pStyle w:val="Heading2"/>
        <w:spacing w:before="7"/>
        <w:ind w:firstLine="115"/>
        <w:rPr>
          <w:b w:val="0"/>
        </w:rPr>
      </w:pPr>
      <w:r>
        <w:rPr>
          <w:b w:val="0"/>
          <w:sz w:val="18"/>
          <w:szCs w:val="18"/>
        </w:rPr>
        <w:t>this 14-day period if we reasonably think they are not worth selling because they are of little or no value (taking</w:t>
      </w:r>
    </w:p>
    <w:p w14:paraId="011BD7B2" w14:textId="77777777" w:rsidR="0053224B" w:rsidRDefault="009F2B38">
      <w:pPr>
        <w:pStyle w:val="Heading2"/>
        <w:spacing w:before="7"/>
        <w:ind w:firstLine="115"/>
        <w:rPr>
          <w:b w:val="0"/>
          <w:sz w:val="18"/>
          <w:szCs w:val="18"/>
        </w:rPr>
      </w:pPr>
      <w:r>
        <w:rPr>
          <w:b w:val="0"/>
          <w:sz w:val="18"/>
          <w:szCs w:val="18"/>
        </w:rPr>
        <w:t>into account the likely costs and practicalities of a sale). We will not sell or get rid of remaining items without</w:t>
      </w:r>
    </w:p>
    <w:p w14:paraId="011BD7B3" w14:textId="77777777" w:rsidR="0053224B" w:rsidRDefault="009F2B38">
      <w:pPr>
        <w:pStyle w:val="Heading2"/>
        <w:spacing w:before="7"/>
        <w:ind w:firstLine="115"/>
        <w:rPr>
          <w:b w:val="0"/>
          <w:sz w:val="18"/>
          <w:szCs w:val="18"/>
        </w:rPr>
      </w:pPr>
      <w:r>
        <w:rPr>
          <w:b w:val="0"/>
          <w:sz w:val="18"/>
          <w:szCs w:val="18"/>
        </w:rPr>
        <w:t>first </w:t>
      </w:r>
      <w:proofErr w:type="gramStart"/>
      <w:r>
        <w:rPr>
          <w:b w:val="0"/>
          <w:sz w:val="18"/>
          <w:szCs w:val="18"/>
        </w:rPr>
        <w:t>contacting</w:t>
      </w:r>
      <w:proofErr w:type="gramEnd"/>
      <w:r>
        <w:rPr>
          <w:b w:val="0"/>
          <w:sz w:val="18"/>
          <w:szCs w:val="18"/>
        </w:rPr>
        <w:t> you to notify you, or if we cannot do so after taking reasonable steps to try to contact you.</w:t>
      </w:r>
    </w:p>
    <w:p w14:paraId="011BD7B4" w14:textId="77777777" w:rsidR="0053224B" w:rsidRDefault="009F2B38">
      <w:pPr>
        <w:pStyle w:val="Heading2"/>
        <w:spacing w:before="7"/>
        <w:ind w:firstLine="115"/>
        <w:rPr>
          <w:b w:val="0"/>
          <w:sz w:val="18"/>
          <w:szCs w:val="18"/>
        </w:rPr>
      </w:pPr>
      <w:r>
        <w:rPr>
          <w:b w:val="0"/>
          <w:sz w:val="18"/>
          <w:szCs w:val="18"/>
        </w:rPr>
        <w:t>You are responsible for any reasonable costs we may have because of this. Likewise, we may make reasonable</w:t>
      </w:r>
    </w:p>
    <w:p w14:paraId="011BD7B5" w14:textId="77777777" w:rsidR="0053224B" w:rsidRDefault="009F2B38">
      <w:pPr>
        <w:pStyle w:val="Heading2"/>
        <w:spacing w:before="7"/>
        <w:ind w:firstLine="115"/>
        <w:rPr>
          <w:b w:val="0"/>
          <w:sz w:val="18"/>
          <w:szCs w:val="18"/>
        </w:rPr>
      </w:pPr>
      <w:r>
        <w:rPr>
          <w:b w:val="0"/>
          <w:sz w:val="18"/>
          <w:szCs w:val="18"/>
        </w:rPr>
        <w:t>charges for storage. We are entitled to take the costs for storage from any money made from selling furniture or goods.</w:t>
      </w:r>
    </w:p>
    <w:p w14:paraId="011BD7B6" w14:textId="77777777" w:rsidR="0053224B" w:rsidRDefault="0053224B">
      <w:pPr>
        <w:pStyle w:val="Heading2"/>
        <w:spacing w:before="7"/>
        <w:ind w:firstLine="115"/>
        <w:rPr>
          <w:sz w:val="18"/>
          <w:szCs w:val="18"/>
        </w:rPr>
      </w:pPr>
    </w:p>
    <w:p w14:paraId="011BD7B7" w14:textId="77777777" w:rsidR="0053224B" w:rsidRDefault="0053224B">
      <w:pPr>
        <w:pStyle w:val="Heading2"/>
        <w:spacing w:before="7"/>
        <w:ind w:firstLine="115"/>
        <w:rPr>
          <w:sz w:val="20"/>
          <w:szCs w:val="20"/>
        </w:rPr>
        <w:sectPr w:rsidR="0053224B">
          <w:pgSz w:w="11900" w:h="16840"/>
          <w:pgMar w:top="2920" w:right="620" w:bottom="280" w:left="440" w:header="0" w:footer="0" w:gutter="0"/>
          <w:cols w:space="720"/>
        </w:sectPr>
      </w:pPr>
    </w:p>
    <w:p w14:paraId="011BD7B8" w14:textId="77777777" w:rsidR="0053224B" w:rsidRDefault="009F2B38">
      <w:pPr>
        <w:pBdr>
          <w:top w:val="nil"/>
          <w:left w:val="nil"/>
          <w:bottom w:val="nil"/>
          <w:right w:val="nil"/>
          <w:between w:val="nil"/>
        </w:pBdr>
        <w:spacing w:before="3"/>
        <w:rPr>
          <w:b/>
          <w:color w:val="000000"/>
          <w:sz w:val="24"/>
          <w:szCs w:val="24"/>
        </w:rPr>
      </w:pPr>
      <w:r>
        <w:rPr>
          <w:b/>
          <w:color w:val="000000"/>
          <w:sz w:val="24"/>
          <w:szCs w:val="24"/>
        </w:rPr>
        <w:lastRenderedPageBreak/>
        <w:t>5.0             The deposit</w:t>
      </w:r>
    </w:p>
    <w:p w14:paraId="011BD7B9" w14:textId="77777777" w:rsidR="0053224B" w:rsidRDefault="0053224B">
      <w:pPr>
        <w:pBdr>
          <w:top w:val="nil"/>
          <w:left w:val="nil"/>
          <w:bottom w:val="nil"/>
          <w:right w:val="nil"/>
          <w:between w:val="nil"/>
        </w:pBdr>
        <w:spacing w:before="3"/>
        <w:rPr>
          <w:b/>
          <w:color w:val="000000"/>
          <w:sz w:val="18"/>
          <w:szCs w:val="18"/>
        </w:rPr>
      </w:pPr>
    </w:p>
    <w:p w14:paraId="011BD7BA"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5.1</w:t>
      </w:r>
      <w:r>
        <w:rPr>
          <w:color w:val="000000"/>
          <w:sz w:val="18"/>
          <w:szCs w:val="18"/>
        </w:rPr>
        <w:t>    The deposit will be held by Graduation Properties Limited.</w:t>
      </w:r>
    </w:p>
    <w:p w14:paraId="011BD7BB"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5.2 </w:t>
      </w:r>
      <w:r>
        <w:rPr>
          <w:color w:val="000000"/>
          <w:sz w:val="18"/>
          <w:szCs w:val="18"/>
        </w:rPr>
        <w:t>   The deposit will be protected in a </w:t>
      </w:r>
      <w:proofErr w:type="gramStart"/>
      <w:r>
        <w:rPr>
          <w:color w:val="000000"/>
          <w:sz w:val="18"/>
          <w:szCs w:val="18"/>
        </w:rPr>
        <w:t>Government</w:t>
      </w:r>
      <w:proofErr w:type="gramEnd"/>
      <w:r>
        <w:rPr>
          <w:color w:val="000000"/>
          <w:sz w:val="18"/>
          <w:szCs w:val="18"/>
        </w:rPr>
        <w:t>-approved tenancy deposit scheme, namely The Tenancy Deposit </w:t>
      </w:r>
      <w:proofErr w:type="gramStart"/>
      <w:r>
        <w:rPr>
          <w:color w:val="000000"/>
          <w:sz w:val="18"/>
          <w:szCs w:val="18"/>
        </w:rPr>
        <w:t>Scheme  https://www.tenancydepositscheme.com/</w:t>
      </w:r>
      <w:proofErr w:type="gramEnd"/>
    </w:p>
    <w:p w14:paraId="011BD7BC"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We can transfer the deposit to another Government-approved tenancy deposit scheme or change the person who holds the</w:t>
      </w:r>
    </w:p>
    <w:p w14:paraId="011BD7BD"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deposit (unless it has been paid into a </w:t>
      </w:r>
      <w:proofErr w:type="gramStart"/>
      <w:r>
        <w:rPr>
          <w:color w:val="000000"/>
          <w:sz w:val="18"/>
          <w:szCs w:val="18"/>
        </w:rPr>
        <w:t>Government</w:t>
      </w:r>
      <w:proofErr w:type="gramEnd"/>
      <w:r>
        <w:rPr>
          <w:color w:val="000000"/>
          <w:sz w:val="18"/>
          <w:szCs w:val="18"/>
        </w:rPr>
        <w:t>-approved custodial tenancy deposit scheme). If we do this, we will inform you</w:t>
      </w:r>
    </w:p>
    <w:p w14:paraId="011BD7BE"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in writing.</w:t>
      </w:r>
    </w:p>
    <w:p w14:paraId="011BD7BF"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5.3</w:t>
      </w:r>
      <w:r>
        <w:rPr>
          <w:color w:val="000000"/>
          <w:sz w:val="18"/>
          <w:szCs w:val="18"/>
        </w:rPr>
        <w:t>    You will only receive interest </w:t>
      </w:r>
      <w:proofErr w:type="gramStart"/>
      <w:r>
        <w:rPr>
          <w:color w:val="000000"/>
          <w:sz w:val="18"/>
          <w:szCs w:val="18"/>
        </w:rPr>
        <w:t>on</w:t>
      </w:r>
      <w:proofErr w:type="gramEnd"/>
      <w:r>
        <w:rPr>
          <w:color w:val="000000"/>
          <w:sz w:val="18"/>
          <w:szCs w:val="18"/>
        </w:rPr>
        <w:t> the deposit if it is paid </w:t>
      </w:r>
      <w:proofErr w:type="gramStart"/>
      <w:r>
        <w:rPr>
          <w:color w:val="000000"/>
          <w:sz w:val="18"/>
          <w:szCs w:val="18"/>
        </w:rPr>
        <w:t>into</w:t>
      </w:r>
      <w:proofErr w:type="gramEnd"/>
      <w:r>
        <w:rPr>
          <w:color w:val="000000"/>
          <w:sz w:val="18"/>
          <w:szCs w:val="18"/>
        </w:rPr>
        <w:t> a custodial tenancy deposit scheme. If that happens, you will</w:t>
      </w:r>
    </w:p>
    <w:p w14:paraId="011BD7C0"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receive any interest that may be due under the scheme’s terms and conditions.</w:t>
      </w:r>
    </w:p>
    <w:p w14:paraId="011BD7C1"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   </w:t>
      </w:r>
    </w:p>
    <w:p w14:paraId="011BD7C2"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5.4</w:t>
      </w:r>
      <w:r>
        <w:rPr>
          <w:color w:val="000000"/>
          <w:sz w:val="18"/>
          <w:szCs w:val="18"/>
        </w:rPr>
        <w:t>    You will get back the deposit when this agreement ends and you leave the property, </w:t>
      </w:r>
      <w:proofErr w:type="gramStart"/>
      <w:r>
        <w:rPr>
          <w:color w:val="000000"/>
          <w:sz w:val="18"/>
          <w:szCs w:val="18"/>
        </w:rPr>
        <w:t>as long as</w:t>
      </w:r>
      <w:proofErr w:type="gramEnd"/>
      <w:r>
        <w:rPr>
          <w:color w:val="000000"/>
          <w:sz w:val="18"/>
          <w:szCs w:val="18"/>
        </w:rPr>
        <w:t> you have kept to all the</w:t>
      </w:r>
    </w:p>
    <w:p w14:paraId="011BD7C3"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conditions of the agreement. If you do not do so, we may take from your deposit: </w:t>
      </w:r>
    </w:p>
    <w:p w14:paraId="011BD7C4" w14:textId="77777777" w:rsidR="0053224B" w:rsidRDefault="0053224B">
      <w:pPr>
        <w:pBdr>
          <w:top w:val="nil"/>
          <w:left w:val="nil"/>
          <w:bottom w:val="nil"/>
          <w:right w:val="nil"/>
          <w:between w:val="nil"/>
        </w:pBdr>
        <w:spacing w:before="3"/>
        <w:rPr>
          <w:color w:val="000000"/>
          <w:sz w:val="18"/>
          <w:szCs w:val="18"/>
        </w:rPr>
      </w:pPr>
    </w:p>
    <w:p w14:paraId="011BD7C5"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any rent or other money due or payable by you under the agreement of which you have been made </w:t>
      </w:r>
      <w:proofErr w:type="gramStart"/>
      <w:r>
        <w:rPr>
          <w:color w:val="000000"/>
          <w:sz w:val="18"/>
          <w:szCs w:val="18"/>
        </w:rPr>
        <w:t>aware</w:t>
      </w:r>
      <w:proofErr w:type="gramEnd"/>
      <w:r>
        <w:rPr>
          <w:color w:val="000000"/>
          <w:sz w:val="18"/>
          <w:szCs w:val="18"/>
        </w:rPr>
        <w:t> and which remains unpaid after the tenancy </w:t>
      </w:r>
      <w:proofErr w:type="gramStart"/>
      <w:r>
        <w:rPr>
          <w:color w:val="000000"/>
          <w:sz w:val="18"/>
          <w:szCs w:val="18"/>
        </w:rPr>
        <w:t>ends;</w:t>
      </w:r>
      <w:proofErr w:type="gramEnd"/>
      <w:r>
        <w:rPr>
          <w:color w:val="000000"/>
          <w:sz w:val="18"/>
          <w:szCs w:val="18"/>
        </w:rPr>
        <w:t xml:space="preserve"> </w:t>
      </w:r>
    </w:p>
    <w:p w14:paraId="011BD7C6"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the reasonable costs of compensating us for, or for rectifying or remedying, any breach by you of your obligations</w:t>
      </w:r>
    </w:p>
    <w:p w14:paraId="011BD7C7"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 xml:space="preserve">                  under the agreement, including those on the cleaning of the property or its fixtures and fittings and the removal or storage </w:t>
      </w:r>
    </w:p>
    <w:p w14:paraId="011BD7C8"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 xml:space="preserve">                  of any goods that you leave behind when the tenancy </w:t>
      </w:r>
      <w:proofErr w:type="gramStart"/>
      <w:r>
        <w:rPr>
          <w:color w:val="000000"/>
          <w:sz w:val="18"/>
          <w:szCs w:val="18"/>
        </w:rPr>
        <w:t>ends;</w:t>
      </w:r>
      <w:proofErr w:type="gramEnd"/>
    </w:p>
    <w:p w14:paraId="011BD7C9"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any unpaid bills or charges for electricity, gas, phone, water, communication services and Council Tax incurred at the property that you are responsible for under the agreement if we have incurred a loss because you have not paid;</w:t>
      </w:r>
    </w:p>
    <w:p w14:paraId="011BD7CA"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any damage or compensation for damage to the property or its fixtures and fittings or for missing items for which you may be liable, subject to an allowance for fair wear and </w:t>
      </w:r>
      <w:proofErr w:type="gramStart"/>
      <w:r>
        <w:rPr>
          <w:color w:val="000000"/>
          <w:sz w:val="18"/>
          <w:szCs w:val="18"/>
        </w:rPr>
        <w:t>tear</w:t>
      </w:r>
      <w:proofErr w:type="gramEnd"/>
      <w:r>
        <w:rPr>
          <w:color w:val="000000"/>
          <w:sz w:val="18"/>
          <w:szCs w:val="18"/>
        </w:rPr>
        <w:t>, the age and condition of any such item at the start of the tenancy, and any </w:t>
      </w:r>
      <w:proofErr w:type="gramStart"/>
      <w:r>
        <w:rPr>
          <w:color w:val="000000"/>
          <w:sz w:val="18"/>
          <w:szCs w:val="18"/>
        </w:rPr>
        <w:t>insured</w:t>
      </w:r>
      <w:proofErr w:type="gramEnd"/>
      <w:r>
        <w:rPr>
          <w:color w:val="000000"/>
          <w:sz w:val="18"/>
          <w:szCs w:val="18"/>
        </w:rPr>
        <w:t> risks and repairs that are our responsibility.   </w:t>
      </w:r>
    </w:p>
    <w:p w14:paraId="011BD7CB" w14:textId="77777777" w:rsidR="0053224B" w:rsidRDefault="0053224B">
      <w:pPr>
        <w:pBdr>
          <w:top w:val="nil"/>
          <w:left w:val="nil"/>
          <w:bottom w:val="nil"/>
          <w:right w:val="nil"/>
          <w:between w:val="nil"/>
        </w:pBdr>
        <w:spacing w:before="3"/>
        <w:rPr>
          <w:color w:val="000000"/>
          <w:sz w:val="18"/>
          <w:szCs w:val="18"/>
        </w:rPr>
      </w:pPr>
    </w:p>
    <w:p w14:paraId="011BD7CC"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5.5</w:t>
      </w:r>
      <w:r>
        <w:rPr>
          <w:color w:val="000000"/>
          <w:sz w:val="18"/>
          <w:szCs w:val="18"/>
        </w:rPr>
        <w:t>    If the deposit is not enough, you must pay us the extra amount needed to cover all costs, charges and expenses</w:t>
      </w:r>
    </w:p>
    <w:p w14:paraId="011BD7CD"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          properly due.</w:t>
      </w:r>
    </w:p>
    <w:p w14:paraId="011BD7CE"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5.6</w:t>
      </w:r>
      <w:r>
        <w:rPr>
          <w:color w:val="000000"/>
          <w:sz w:val="18"/>
          <w:szCs w:val="18"/>
        </w:rPr>
        <w:t>    If you are all content to appoint a lead tenant to manage the deposit, then name is chosen to deal</w:t>
      </w:r>
    </w:p>
    <w:p w14:paraId="011BD7CF"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with the deposit on your behalf (jointly and separately) and on behalf of anyone who is not a tenant who paid towards</w:t>
      </w:r>
    </w:p>
    <w:p w14:paraId="011BD7D0"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the deposit. As soon as is practicable after the tenancy, we will return any deposit (less any agreed deductions or money</w:t>
      </w:r>
    </w:p>
    <w:p w14:paraId="011BD7D1"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still in dispute) directly to the lead tenant to be allocated as they see fit. If no lead tenant is agreed, then as soon as is </w:t>
      </w:r>
    </w:p>
    <w:p w14:paraId="011BD7D2"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practicable after the end of the tenancy, we will return the deposit minus any agreed deductions or money still in dispute. </w:t>
      </w:r>
    </w:p>
    <w:p w14:paraId="011BD7D3"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A share of the deposit will go to each tenant or person paying towards the deposit individually.  This share will be based on </w:t>
      </w:r>
    </w:p>
    <w:p w14:paraId="011BD7D4"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the amount of the deposit each of them paid at the start of the tenancy, </w:t>
      </w:r>
      <w:proofErr w:type="gramStart"/>
      <w:r>
        <w:rPr>
          <w:color w:val="000000"/>
          <w:sz w:val="18"/>
          <w:szCs w:val="18"/>
        </w:rPr>
        <w:t>less</w:t>
      </w:r>
      <w:proofErr w:type="gramEnd"/>
      <w:r>
        <w:rPr>
          <w:color w:val="000000"/>
          <w:sz w:val="18"/>
          <w:szCs w:val="18"/>
        </w:rPr>
        <w:t> a share of any agreed deductions or money still in dispute.</w:t>
      </w:r>
    </w:p>
    <w:p w14:paraId="011BD7D5" w14:textId="77777777" w:rsidR="0053224B" w:rsidRDefault="0053224B">
      <w:pPr>
        <w:pBdr>
          <w:top w:val="nil"/>
          <w:left w:val="nil"/>
          <w:bottom w:val="nil"/>
          <w:right w:val="nil"/>
          <w:between w:val="nil"/>
        </w:pBdr>
        <w:spacing w:before="3"/>
        <w:rPr>
          <w:color w:val="000000"/>
          <w:sz w:val="18"/>
          <w:szCs w:val="18"/>
        </w:rPr>
      </w:pPr>
    </w:p>
    <w:p w14:paraId="011BD7D6" w14:textId="77777777" w:rsidR="0053224B" w:rsidRDefault="0053224B">
      <w:pPr>
        <w:pBdr>
          <w:top w:val="nil"/>
          <w:left w:val="nil"/>
          <w:bottom w:val="nil"/>
          <w:right w:val="nil"/>
          <w:between w:val="nil"/>
        </w:pBdr>
        <w:spacing w:before="3"/>
        <w:rPr>
          <w:color w:val="000000"/>
          <w:sz w:val="18"/>
          <w:szCs w:val="18"/>
        </w:rPr>
      </w:pPr>
    </w:p>
    <w:p w14:paraId="011BD7D7" w14:textId="77777777" w:rsidR="0053224B" w:rsidRDefault="0053224B">
      <w:pPr>
        <w:pBdr>
          <w:top w:val="nil"/>
          <w:left w:val="nil"/>
          <w:bottom w:val="nil"/>
          <w:right w:val="nil"/>
          <w:between w:val="nil"/>
        </w:pBdr>
        <w:spacing w:before="3"/>
        <w:rPr>
          <w:color w:val="000000"/>
          <w:sz w:val="18"/>
          <w:szCs w:val="18"/>
        </w:rPr>
      </w:pPr>
    </w:p>
    <w:p w14:paraId="011BD7D8" w14:textId="77777777" w:rsidR="0053224B" w:rsidRDefault="009F2B38">
      <w:pPr>
        <w:pBdr>
          <w:top w:val="nil"/>
          <w:left w:val="nil"/>
          <w:bottom w:val="nil"/>
          <w:right w:val="nil"/>
          <w:between w:val="nil"/>
        </w:pBdr>
        <w:spacing w:before="3"/>
        <w:rPr>
          <w:b/>
          <w:color w:val="000000"/>
          <w:sz w:val="24"/>
          <w:szCs w:val="24"/>
        </w:rPr>
      </w:pPr>
      <w:r>
        <w:rPr>
          <w:b/>
          <w:color w:val="000000"/>
          <w:sz w:val="24"/>
          <w:szCs w:val="24"/>
        </w:rPr>
        <w:t>6.0             Effect of termination</w:t>
      </w:r>
    </w:p>
    <w:p w14:paraId="011BD7D9" w14:textId="77777777" w:rsidR="0053224B" w:rsidRDefault="0053224B">
      <w:pPr>
        <w:pBdr>
          <w:top w:val="nil"/>
          <w:left w:val="nil"/>
          <w:bottom w:val="nil"/>
          <w:right w:val="nil"/>
          <w:between w:val="nil"/>
        </w:pBdr>
        <w:spacing w:before="3"/>
        <w:rPr>
          <w:b/>
          <w:color w:val="000000"/>
          <w:sz w:val="18"/>
          <w:szCs w:val="18"/>
        </w:rPr>
      </w:pPr>
    </w:p>
    <w:p w14:paraId="011BD7DA" w14:textId="77777777" w:rsidR="0053224B" w:rsidRDefault="009F2B38">
      <w:pPr>
        <w:pBdr>
          <w:top w:val="nil"/>
          <w:left w:val="nil"/>
          <w:bottom w:val="nil"/>
          <w:right w:val="nil"/>
          <w:between w:val="nil"/>
        </w:pBdr>
        <w:spacing w:before="3"/>
        <w:rPr>
          <w:b/>
          <w:color w:val="000000"/>
          <w:sz w:val="18"/>
          <w:szCs w:val="18"/>
        </w:rPr>
      </w:pPr>
      <w:proofErr w:type="gramStart"/>
      <w:r>
        <w:rPr>
          <w:b/>
          <w:color w:val="000000"/>
          <w:sz w:val="20"/>
          <w:szCs w:val="20"/>
        </w:rPr>
        <w:t>6.1</w:t>
      </w:r>
      <w:r>
        <w:rPr>
          <w:color w:val="000000"/>
          <w:sz w:val="18"/>
          <w:szCs w:val="18"/>
        </w:rPr>
        <w:t>  Termination</w:t>
      </w:r>
      <w:proofErr w:type="gramEnd"/>
      <w:r>
        <w:rPr>
          <w:color w:val="000000"/>
          <w:sz w:val="18"/>
          <w:szCs w:val="18"/>
        </w:rPr>
        <w:t> of this agreement ends the tenancy but does not release you from any outstanding obligations or from any</w:t>
      </w:r>
    </w:p>
    <w:p w14:paraId="011BD7DB"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obligation that you breached before termination.</w:t>
      </w:r>
    </w:p>
    <w:p w14:paraId="011BD7DC" w14:textId="77777777" w:rsidR="0053224B" w:rsidRDefault="0053224B">
      <w:pPr>
        <w:pBdr>
          <w:top w:val="nil"/>
          <w:left w:val="nil"/>
          <w:bottom w:val="nil"/>
          <w:right w:val="nil"/>
          <w:between w:val="nil"/>
        </w:pBdr>
        <w:spacing w:before="3"/>
        <w:rPr>
          <w:color w:val="000000"/>
          <w:sz w:val="18"/>
          <w:szCs w:val="18"/>
        </w:rPr>
      </w:pPr>
    </w:p>
    <w:p w14:paraId="011BD7DD" w14:textId="77777777" w:rsidR="0053224B" w:rsidRDefault="009F2B38">
      <w:pPr>
        <w:pBdr>
          <w:top w:val="nil"/>
          <w:left w:val="nil"/>
          <w:bottom w:val="nil"/>
          <w:right w:val="nil"/>
          <w:between w:val="nil"/>
        </w:pBdr>
        <w:spacing w:before="3"/>
        <w:rPr>
          <w:b/>
          <w:color w:val="000000"/>
          <w:sz w:val="24"/>
          <w:szCs w:val="24"/>
        </w:rPr>
      </w:pPr>
      <w:r>
        <w:rPr>
          <w:b/>
          <w:color w:val="000000"/>
          <w:sz w:val="24"/>
          <w:szCs w:val="24"/>
        </w:rPr>
        <w:t>7.0     Serving notices and other prescribed information.</w:t>
      </w:r>
    </w:p>
    <w:p w14:paraId="011BD7DE" w14:textId="77777777" w:rsidR="0053224B" w:rsidRDefault="0053224B">
      <w:pPr>
        <w:pBdr>
          <w:top w:val="nil"/>
          <w:left w:val="nil"/>
          <w:bottom w:val="nil"/>
          <w:right w:val="nil"/>
          <w:between w:val="nil"/>
        </w:pBdr>
        <w:spacing w:before="3"/>
        <w:rPr>
          <w:color w:val="000000"/>
          <w:sz w:val="24"/>
          <w:szCs w:val="24"/>
        </w:rPr>
      </w:pPr>
    </w:p>
    <w:p w14:paraId="011BD7DF" w14:textId="77777777" w:rsidR="0053224B" w:rsidRDefault="009F2B38">
      <w:pPr>
        <w:pBdr>
          <w:top w:val="nil"/>
          <w:left w:val="nil"/>
          <w:bottom w:val="nil"/>
          <w:right w:val="nil"/>
          <w:between w:val="nil"/>
        </w:pBdr>
        <w:spacing w:before="3"/>
        <w:rPr>
          <w:color w:val="000000"/>
          <w:sz w:val="24"/>
          <w:szCs w:val="24"/>
        </w:rPr>
      </w:pPr>
      <w:r>
        <w:rPr>
          <w:b/>
          <w:color w:val="000000"/>
          <w:sz w:val="20"/>
          <w:szCs w:val="20"/>
        </w:rPr>
        <w:t>7.1</w:t>
      </w:r>
      <w:r>
        <w:rPr>
          <w:color w:val="000000"/>
          <w:sz w:val="18"/>
          <w:szCs w:val="18"/>
        </w:rPr>
        <w:t>    If we need to serve any notice on you, including any notice that the law tells us we must give, we will deliver it by hand or</w:t>
      </w:r>
    </w:p>
    <w:p w14:paraId="011BD7E0" w14:textId="77777777" w:rsidR="0053224B" w:rsidRDefault="009F2B38">
      <w:pPr>
        <w:pBdr>
          <w:top w:val="nil"/>
          <w:left w:val="nil"/>
          <w:bottom w:val="nil"/>
          <w:right w:val="nil"/>
          <w:between w:val="nil"/>
        </w:pBdr>
        <w:spacing w:before="3"/>
        <w:rPr>
          <w:color w:val="000000"/>
          <w:sz w:val="24"/>
          <w:szCs w:val="24"/>
        </w:rPr>
      </w:pPr>
      <w:r>
        <w:rPr>
          <w:color w:val="000000"/>
          <w:sz w:val="18"/>
          <w:szCs w:val="18"/>
        </w:rPr>
        <w:t>send it to you by first-class post to the property address. This means that notices are served </w:t>
      </w:r>
      <w:proofErr w:type="gramStart"/>
      <w:r>
        <w:rPr>
          <w:color w:val="000000"/>
          <w:sz w:val="18"/>
          <w:szCs w:val="18"/>
        </w:rPr>
        <w:t>on</w:t>
      </w:r>
      <w:proofErr w:type="gramEnd"/>
      <w:r>
        <w:rPr>
          <w:color w:val="000000"/>
          <w:sz w:val="18"/>
          <w:szCs w:val="18"/>
        </w:rPr>
        <w:t> you once they are put</w:t>
      </w:r>
    </w:p>
    <w:p w14:paraId="011BD7E1" w14:textId="77777777" w:rsidR="0053224B" w:rsidRDefault="009F2B38">
      <w:pPr>
        <w:pBdr>
          <w:top w:val="nil"/>
          <w:left w:val="nil"/>
          <w:bottom w:val="nil"/>
          <w:right w:val="nil"/>
          <w:between w:val="nil"/>
        </w:pBdr>
        <w:spacing w:before="3"/>
        <w:rPr>
          <w:color w:val="000000"/>
          <w:sz w:val="24"/>
          <w:szCs w:val="24"/>
        </w:rPr>
      </w:pPr>
      <w:r>
        <w:rPr>
          <w:color w:val="000000"/>
          <w:sz w:val="18"/>
          <w:szCs w:val="18"/>
        </w:rPr>
        <w:t>through your letter box, even if you do not receive them because you have moved. If you give us another address to send</w:t>
      </w:r>
    </w:p>
    <w:p w14:paraId="011BD7E2" w14:textId="77777777" w:rsidR="0053224B" w:rsidRDefault="009F2B38">
      <w:pPr>
        <w:pBdr>
          <w:top w:val="nil"/>
          <w:left w:val="nil"/>
          <w:bottom w:val="nil"/>
          <w:right w:val="nil"/>
          <w:between w:val="nil"/>
        </w:pBdr>
        <w:spacing w:before="3"/>
        <w:rPr>
          <w:color w:val="000000"/>
          <w:sz w:val="24"/>
          <w:szCs w:val="24"/>
        </w:rPr>
      </w:pPr>
      <w:r>
        <w:rPr>
          <w:color w:val="000000"/>
          <w:sz w:val="18"/>
          <w:szCs w:val="18"/>
        </w:rPr>
        <w:t>notices </w:t>
      </w:r>
      <w:proofErr w:type="gramStart"/>
      <w:r>
        <w:rPr>
          <w:color w:val="000000"/>
          <w:sz w:val="18"/>
          <w:szCs w:val="18"/>
        </w:rPr>
        <w:t>to</w:t>
      </w:r>
      <w:proofErr w:type="gramEnd"/>
      <w:r>
        <w:rPr>
          <w:color w:val="000000"/>
          <w:sz w:val="18"/>
          <w:szCs w:val="18"/>
        </w:rPr>
        <w:t>, any notice served at that address will be valid if it is posted by first-class post or left at that address.</w:t>
      </w:r>
    </w:p>
    <w:p w14:paraId="011BD7E3"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7.2</w:t>
      </w:r>
      <w:r>
        <w:rPr>
          <w:color w:val="000000"/>
          <w:sz w:val="18"/>
          <w:szCs w:val="18"/>
        </w:rPr>
        <w:t>    You agree that we may serve on you the How to Rent Guide, Gas Safety Inspection Report, Electrical Installation Condition</w:t>
      </w:r>
    </w:p>
    <w:p w14:paraId="011BD7E4"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Report, Energy Performance Certificate, and Prescribed Information regarding the Government-approved tenancy deposit</w:t>
      </w:r>
    </w:p>
    <w:p w14:paraId="011BD7E5"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scheme as in clause 7.1 or via email to the email address(es) you gave on page 2 of this agreement.</w:t>
      </w:r>
    </w:p>
    <w:p w14:paraId="011BD7E6" w14:textId="77777777" w:rsidR="0053224B" w:rsidRDefault="0053224B">
      <w:pPr>
        <w:pBdr>
          <w:top w:val="nil"/>
          <w:left w:val="nil"/>
          <w:bottom w:val="nil"/>
          <w:right w:val="nil"/>
          <w:between w:val="nil"/>
        </w:pBdr>
        <w:spacing w:before="3"/>
        <w:rPr>
          <w:b/>
          <w:sz w:val="20"/>
          <w:szCs w:val="20"/>
        </w:rPr>
      </w:pPr>
    </w:p>
    <w:p w14:paraId="011BD7E7" w14:textId="77777777" w:rsidR="0053224B" w:rsidRDefault="0053224B">
      <w:pPr>
        <w:pBdr>
          <w:top w:val="nil"/>
          <w:left w:val="nil"/>
          <w:bottom w:val="nil"/>
          <w:right w:val="nil"/>
          <w:between w:val="nil"/>
        </w:pBdr>
        <w:spacing w:before="3"/>
        <w:rPr>
          <w:b/>
          <w:sz w:val="20"/>
          <w:szCs w:val="20"/>
        </w:rPr>
      </w:pPr>
    </w:p>
    <w:p w14:paraId="011BD7E8" w14:textId="77777777" w:rsidR="0053224B" w:rsidRDefault="0053224B">
      <w:pPr>
        <w:pBdr>
          <w:top w:val="nil"/>
          <w:left w:val="nil"/>
          <w:bottom w:val="nil"/>
          <w:right w:val="nil"/>
          <w:between w:val="nil"/>
        </w:pBdr>
        <w:spacing w:before="3"/>
        <w:rPr>
          <w:b/>
          <w:sz w:val="20"/>
          <w:szCs w:val="20"/>
        </w:rPr>
      </w:pPr>
    </w:p>
    <w:p w14:paraId="011BD7E9" w14:textId="77777777" w:rsidR="0053224B" w:rsidRDefault="0053224B">
      <w:pPr>
        <w:pBdr>
          <w:top w:val="nil"/>
          <w:left w:val="nil"/>
          <w:bottom w:val="nil"/>
          <w:right w:val="nil"/>
          <w:between w:val="nil"/>
        </w:pBdr>
        <w:spacing w:before="3"/>
        <w:rPr>
          <w:b/>
          <w:sz w:val="20"/>
          <w:szCs w:val="20"/>
        </w:rPr>
      </w:pPr>
    </w:p>
    <w:p w14:paraId="011BD7EA" w14:textId="77777777" w:rsidR="0053224B" w:rsidRDefault="0053224B">
      <w:pPr>
        <w:pBdr>
          <w:top w:val="nil"/>
          <w:left w:val="nil"/>
          <w:bottom w:val="nil"/>
          <w:right w:val="nil"/>
          <w:between w:val="nil"/>
        </w:pBdr>
        <w:spacing w:before="3"/>
        <w:rPr>
          <w:b/>
          <w:sz w:val="20"/>
          <w:szCs w:val="20"/>
        </w:rPr>
      </w:pPr>
    </w:p>
    <w:p w14:paraId="011BD7EB" w14:textId="77777777" w:rsidR="0053224B" w:rsidRDefault="0053224B">
      <w:pPr>
        <w:pBdr>
          <w:top w:val="nil"/>
          <w:left w:val="nil"/>
          <w:bottom w:val="nil"/>
          <w:right w:val="nil"/>
          <w:between w:val="nil"/>
        </w:pBdr>
        <w:spacing w:before="3"/>
        <w:rPr>
          <w:b/>
          <w:sz w:val="20"/>
          <w:szCs w:val="20"/>
        </w:rPr>
      </w:pPr>
    </w:p>
    <w:p w14:paraId="011BD7EC" w14:textId="77777777" w:rsidR="0053224B" w:rsidRDefault="0053224B">
      <w:pPr>
        <w:pBdr>
          <w:top w:val="nil"/>
          <w:left w:val="nil"/>
          <w:bottom w:val="nil"/>
          <w:right w:val="nil"/>
          <w:between w:val="nil"/>
        </w:pBdr>
        <w:spacing w:before="3"/>
        <w:rPr>
          <w:b/>
          <w:sz w:val="20"/>
          <w:szCs w:val="20"/>
        </w:rPr>
      </w:pPr>
    </w:p>
    <w:p w14:paraId="011BD7ED" w14:textId="77777777" w:rsidR="0053224B" w:rsidRDefault="0053224B">
      <w:pPr>
        <w:pBdr>
          <w:top w:val="nil"/>
          <w:left w:val="nil"/>
          <w:bottom w:val="nil"/>
          <w:right w:val="nil"/>
          <w:between w:val="nil"/>
        </w:pBdr>
        <w:spacing w:before="3"/>
        <w:rPr>
          <w:b/>
          <w:sz w:val="20"/>
          <w:szCs w:val="20"/>
        </w:rPr>
      </w:pPr>
    </w:p>
    <w:p w14:paraId="011BD7EE" w14:textId="77777777" w:rsidR="0053224B" w:rsidRDefault="0053224B">
      <w:pPr>
        <w:pBdr>
          <w:top w:val="nil"/>
          <w:left w:val="nil"/>
          <w:bottom w:val="nil"/>
          <w:right w:val="nil"/>
          <w:between w:val="nil"/>
        </w:pBdr>
        <w:spacing w:before="3"/>
        <w:rPr>
          <w:b/>
          <w:sz w:val="20"/>
          <w:szCs w:val="20"/>
        </w:rPr>
      </w:pPr>
    </w:p>
    <w:p w14:paraId="011BD7EF"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lastRenderedPageBreak/>
        <w:t>7.3</w:t>
      </w:r>
      <w:r>
        <w:rPr>
          <w:color w:val="000000"/>
          <w:sz w:val="18"/>
          <w:szCs w:val="18"/>
        </w:rPr>
        <w:t>    Any notices you need to serve on us can be sent by first-class post or delivered to our address at: </w:t>
      </w:r>
    </w:p>
    <w:p w14:paraId="011BD7F0" w14:textId="468B6BC5" w:rsidR="0053224B" w:rsidRDefault="009F2B38">
      <w:pPr>
        <w:pBdr>
          <w:top w:val="nil"/>
          <w:left w:val="nil"/>
          <w:bottom w:val="nil"/>
          <w:right w:val="nil"/>
          <w:between w:val="nil"/>
        </w:pBdr>
        <w:spacing w:before="3"/>
        <w:rPr>
          <w:color w:val="000000"/>
          <w:sz w:val="18"/>
          <w:szCs w:val="18"/>
        </w:rPr>
      </w:pPr>
      <w:r>
        <w:rPr>
          <w:color w:val="000000"/>
          <w:sz w:val="18"/>
          <w:szCs w:val="18"/>
        </w:rPr>
        <w:t>Graduation </w:t>
      </w:r>
      <w:r w:rsidR="0099430A">
        <w:rPr>
          <w:color w:val="000000"/>
          <w:sz w:val="18"/>
          <w:szCs w:val="18"/>
        </w:rPr>
        <w:t>Lettings</w:t>
      </w:r>
      <w:r>
        <w:rPr>
          <w:color w:val="000000"/>
          <w:sz w:val="18"/>
          <w:szCs w:val="18"/>
        </w:rPr>
        <w:t>, 31 </w:t>
      </w:r>
      <w:proofErr w:type="spellStart"/>
      <w:r>
        <w:rPr>
          <w:color w:val="000000"/>
          <w:sz w:val="18"/>
          <w:szCs w:val="18"/>
        </w:rPr>
        <w:t>Longbrook</w:t>
      </w:r>
      <w:proofErr w:type="spellEnd"/>
      <w:r>
        <w:rPr>
          <w:color w:val="000000"/>
          <w:sz w:val="18"/>
          <w:szCs w:val="18"/>
        </w:rPr>
        <w:t> Road, Exeter, Devon, EX4 6AB. </w:t>
      </w:r>
    </w:p>
    <w:p w14:paraId="011BD7F1" w14:textId="77777777" w:rsidR="0053224B" w:rsidRDefault="009F2B38">
      <w:pPr>
        <w:pBdr>
          <w:top w:val="nil"/>
          <w:left w:val="nil"/>
          <w:bottom w:val="nil"/>
          <w:right w:val="nil"/>
          <w:between w:val="nil"/>
        </w:pBdr>
        <w:spacing w:before="3"/>
        <w:rPr>
          <w:color w:val="000000"/>
          <w:sz w:val="18"/>
          <w:szCs w:val="18"/>
        </w:rPr>
      </w:pPr>
      <w:proofErr w:type="gramStart"/>
      <w:r>
        <w:rPr>
          <w:color w:val="000000"/>
          <w:sz w:val="18"/>
          <w:szCs w:val="18"/>
        </w:rPr>
        <w:t>Alternatively</w:t>
      </w:r>
      <w:proofErr w:type="gramEnd"/>
      <w:r>
        <w:rPr>
          <w:color w:val="000000"/>
          <w:sz w:val="18"/>
          <w:szCs w:val="18"/>
        </w:rPr>
        <w:t> you may email notices to: lettings@graduationproperties.com</w:t>
      </w:r>
    </w:p>
    <w:p w14:paraId="011BD7F2"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7.4</w:t>
      </w:r>
      <w:r>
        <w:rPr>
          <w:color w:val="000000"/>
          <w:sz w:val="18"/>
          <w:szCs w:val="18"/>
        </w:rPr>
        <w:t>   Any notices sent in line with clause 7 will be treated as received:</w:t>
      </w:r>
    </w:p>
    <w:p w14:paraId="011BD7F3"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in the case of first-class post, two working days after service;</w:t>
      </w:r>
    </w:p>
    <w:p w14:paraId="011BD7F4"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in the case of email, on the next working day;</w:t>
      </w:r>
    </w:p>
    <w:p w14:paraId="011BD7F5"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if the notice is left at the property before 4.30pm on a working day, on the same day;</w:t>
      </w:r>
    </w:p>
    <w:p w14:paraId="011BD7F6"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if the notice is left at the property at any other time, on the next working day.</w:t>
      </w:r>
    </w:p>
    <w:p w14:paraId="011BD7F7" w14:textId="77777777" w:rsidR="0053224B" w:rsidRDefault="0053224B">
      <w:pPr>
        <w:pBdr>
          <w:top w:val="nil"/>
          <w:left w:val="nil"/>
          <w:bottom w:val="nil"/>
          <w:right w:val="nil"/>
          <w:between w:val="nil"/>
        </w:pBdr>
        <w:spacing w:before="3"/>
        <w:rPr>
          <w:color w:val="000000"/>
          <w:sz w:val="18"/>
          <w:szCs w:val="18"/>
        </w:rPr>
      </w:pPr>
    </w:p>
    <w:p w14:paraId="011BD7F8" w14:textId="77777777" w:rsidR="0053224B" w:rsidRDefault="0053224B">
      <w:pPr>
        <w:pBdr>
          <w:top w:val="nil"/>
          <w:left w:val="nil"/>
          <w:bottom w:val="nil"/>
          <w:right w:val="nil"/>
          <w:between w:val="nil"/>
        </w:pBdr>
        <w:spacing w:before="3"/>
        <w:rPr>
          <w:b/>
          <w:color w:val="000000"/>
          <w:sz w:val="24"/>
          <w:szCs w:val="24"/>
        </w:rPr>
      </w:pPr>
    </w:p>
    <w:p w14:paraId="011BD7F9" w14:textId="77777777" w:rsidR="0053224B" w:rsidRDefault="009F2B38">
      <w:pPr>
        <w:pBdr>
          <w:top w:val="nil"/>
          <w:left w:val="nil"/>
          <w:bottom w:val="nil"/>
          <w:right w:val="nil"/>
          <w:between w:val="nil"/>
        </w:pBdr>
        <w:spacing w:before="3"/>
        <w:rPr>
          <w:b/>
          <w:color w:val="000000"/>
          <w:sz w:val="24"/>
          <w:szCs w:val="24"/>
        </w:rPr>
      </w:pPr>
      <w:r>
        <w:rPr>
          <w:b/>
          <w:color w:val="000000"/>
          <w:sz w:val="24"/>
          <w:szCs w:val="24"/>
        </w:rPr>
        <w:t>8.0             Ending the tenancy</w:t>
      </w:r>
    </w:p>
    <w:p w14:paraId="011BD7FA" w14:textId="77777777" w:rsidR="0053224B" w:rsidRDefault="0053224B">
      <w:pPr>
        <w:pBdr>
          <w:top w:val="nil"/>
          <w:left w:val="nil"/>
          <w:bottom w:val="nil"/>
          <w:right w:val="nil"/>
          <w:between w:val="nil"/>
        </w:pBdr>
        <w:spacing w:before="3"/>
        <w:rPr>
          <w:b/>
          <w:color w:val="000000"/>
          <w:sz w:val="18"/>
          <w:szCs w:val="18"/>
        </w:rPr>
      </w:pPr>
    </w:p>
    <w:p w14:paraId="011BD7FB" w14:textId="77777777" w:rsidR="0053224B" w:rsidRDefault="009F2B38">
      <w:pPr>
        <w:pBdr>
          <w:top w:val="nil"/>
          <w:left w:val="nil"/>
          <w:bottom w:val="nil"/>
          <w:right w:val="nil"/>
          <w:between w:val="nil"/>
        </w:pBdr>
        <w:spacing w:before="3"/>
        <w:rPr>
          <w:b/>
          <w:color w:val="000000"/>
          <w:sz w:val="18"/>
          <w:szCs w:val="18"/>
        </w:rPr>
      </w:pPr>
      <w:r>
        <w:rPr>
          <w:b/>
          <w:color w:val="000000"/>
          <w:sz w:val="20"/>
          <w:szCs w:val="20"/>
        </w:rPr>
        <w:t>8.1</w:t>
      </w:r>
      <w:r>
        <w:rPr>
          <w:color w:val="000000"/>
          <w:sz w:val="18"/>
          <w:szCs w:val="18"/>
        </w:rPr>
        <w:t>    To end the periodic continuation of the tenancy, you must give us written notice that you intend to leave to the address or</w:t>
      </w:r>
    </w:p>
    <w:p w14:paraId="011BD7FC"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email address in clause 7.</w:t>
      </w:r>
      <w:proofErr w:type="gramStart"/>
      <w:r>
        <w:rPr>
          <w:color w:val="000000"/>
          <w:sz w:val="18"/>
          <w:szCs w:val="18"/>
        </w:rPr>
        <w:t>3.The</w:t>
      </w:r>
      <w:proofErr w:type="gramEnd"/>
      <w:r>
        <w:rPr>
          <w:color w:val="000000"/>
          <w:sz w:val="18"/>
          <w:szCs w:val="18"/>
        </w:rPr>
        <w:t xml:space="preserve"> notice must end on the last day of the rental period and must be long enough to be considered valid. This means that for a tenancy where you pay the rent weekly, fortnightly or four </w:t>
      </w:r>
      <w:proofErr w:type="gramStart"/>
      <w:r>
        <w:rPr>
          <w:color w:val="000000"/>
          <w:sz w:val="18"/>
          <w:szCs w:val="18"/>
        </w:rPr>
        <w:t>weekly</w:t>
      </w:r>
      <w:proofErr w:type="gramEnd"/>
      <w:r>
        <w:rPr>
          <w:color w:val="000000"/>
          <w:sz w:val="18"/>
          <w:szCs w:val="18"/>
        </w:rPr>
        <w:t>, the notice period must be at least</w:t>
      </w:r>
    </w:p>
    <w:p w14:paraId="011BD7FD"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28 days. If you pay the rent monthly, the notice must be at least one calendar month. To avoid doubt, notice served by one of you </w:t>
      </w:r>
    </w:p>
    <w:p w14:paraId="011BD7FE"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will end the periodic continuation of the tenancy for all of you.</w:t>
      </w:r>
    </w:p>
    <w:p w14:paraId="011BD7FF"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8.2</w:t>
      </w:r>
      <w:r>
        <w:rPr>
          <w:color w:val="000000"/>
          <w:sz w:val="18"/>
          <w:szCs w:val="18"/>
        </w:rPr>
        <w:t>    We have the right to recover possession of the property by lawful means if:</w:t>
      </w:r>
    </w:p>
    <w:p w14:paraId="011BD800"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you fail to pay us rent 14 days after it is due, whether you have been asked for it or not;</w:t>
      </w:r>
    </w:p>
    <w:p w14:paraId="011BD801"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you (or any of you) become bankrupt;</w:t>
      </w:r>
    </w:p>
    <w:p w14:paraId="011BD802"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 xml:space="preserve">any of the grounds listed in Schedule 2 of the Housing Act 1988 apply (these include not paying rent, breaking a term of the tenancy and causing a nuisance or </w:t>
      </w:r>
      <w:proofErr w:type="gramStart"/>
      <w:r>
        <w:rPr>
          <w:color w:val="000000"/>
          <w:sz w:val="18"/>
          <w:szCs w:val="18"/>
        </w:rPr>
        <w:t>annoyance);</w:t>
      </w:r>
      <w:proofErr w:type="gramEnd"/>
    </w:p>
    <w:p w14:paraId="011BD803"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the arrangements for us to repossess the property in section 21 of the Housing Act 1988 </w:t>
      </w:r>
      <w:proofErr w:type="gramStart"/>
      <w:r>
        <w:rPr>
          <w:color w:val="000000"/>
          <w:sz w:val="18"/>
          <w:szCs w:val="18"/>
        </w:rPr>
        <w:t>apply;</w:t>
      </w:r>
      <w:proofErr w:type="gramEnd"/>
    </w:p>
    <w:p w14:paraId="011BD804" w14:textId="77777777" w:rsidR="0053224B" w:rsidRDefault="009F2B38">
      <w:pPr>
        <w:numPr>
          <w:ilvl w:val="0"/>
          <w:numId w:val="1"/>
        </w:numPr>
        <w:pBdr>
          <w:top w:val="nil"/>
          <w:left w:val="nil"/>
          <w:bottom w:val="nil"/>
          <w:right w:val="nil"/>
          <w:between w:val="nil"/>
        </w:pBdr>
        <w:spacing w:before="3"/>
        <w:ind w:hanging="212"/>
        <w:rPr>
          <w:color w:val="000000"/>
        </w:rPr>
      </w:pPr>
      <w:r>
        <w:rPr>
          <w:color w:val="000000"/>
          <w:sz w:val="18"/>
          <w:szCs w:val="18"/>
        </w:rPr>
        <w:t>the tenancy is not at that time an assured tenancy (including a shorthold) – for example, it is no longer the only or main home of the tenant or at least one of them if the tenancy is a joint tenancy.</w:t>
      </w:r>
    </w:p>
    <w:p w14:paraId="011BD805"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 xml:space="preserve">                  </w:t>
      </w:r>
    </w:p>
    <w:p w14:paraId="011BD806" w14:textId="77777777" w:rsidR="0053224B" w:rsidRDefault="009F2B38">
      <w:pPr>
        <w:pBdr>
          <w:top w:val="nil"/>
          <w:left w:val="nil"/>
          <w:bottom w:val="nil"/>
          <w:right w:val="nil"/>
          <w:between w:val="nil"/>
        </w:pBdr>
        <w:spacing w:before="3"/>
        <w:rPr>
          <w:b/>
          <w:color w:val="000000"/>
          <w:sz w:val="18"/>
          <w:szCs w:val="18"/>
        </w:rPr>
      </w:pPr>
      <w:r>
        <w:rPr>
          <w:b/>
          <w:color w:val="000000"/>
          <w:sz w:val="18"/>
          <w:szCs w:val="18"/>
        </w:rPr>
        <w:t>This clause does not affect your rights under the Protection from Eviction Act 1977.</w:t>
      </w:r>
    </w:p>
    <w:p w14:paraId="011BD807" w14:textId="77777777" w:rsidR="0053224B" w:rsidRDefault="0053224B">
      <w:pPr>
        <w:pBdr>
          <w:top w:val="nil"/>
          <w:left w:val="nil"/>
          <w:bottom w:val="nil"/>
          <w:right w:val="nil"/>
          <w:between w:val="nil"/>
        </w:pBdr>
        <w:spacing w:before="3"/>
        <w:rPr>
          <w:b/>
          <w:color w:val="000000"/>
          <w:sz w:val="18"/>
          <w:szCs w:val="18"/>
        </w:rPr>
      </w:pPr>
    </w:p>
    <w:p w14:paraId="011BD808"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8.3</w:t>
      </w:r>
      <w:r>
        <w:rPr>
          <w:color w:val="000000"/>
          <w:sz w:val="18"/>
          <w:szCs w:val="18"/>
        </w:rPr>
        <w:t>   If you give us notice that you are going to leave the property before the fixed term of this agreement ends, you must pay</w:t>
      </w:r>
    </w:p>
    <w:p w14:paraId="011BD809"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our reasonable costs for re letting the property and continue to pay the rent in advance for each rental period until a new</w:t>
      </w:r>
    </w:p>
    <w:p w14:paraId="011BD80A"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tenant moves in. We do not have to take back the property or the tenancy from you early unless we want to do so.</w:t>
      </w:r>
    </w:p>
    <w:p w14:paraId="011BD80B"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8.4</w:t>
      </w:r>
      <w:r>
        <w:rPr>
          <w:color w:val="000000"/>
          <w:sz w:val="18"/>
          <w:szCs w:val="18"/>
        </w:rPr>
        <w:t>    We give you notice that the property may be repossessed under ground 1 or ground 2 of Schedule 2 to the Housing Act</w:t>
      </w:r>
    </w:p>
    <w:p w14:paraId="011BD80C"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1988.</w:t>
      </w:r>
    </w:p>
    <w:p w14:paraId="011BD80D" w14:textId="77777777" w:rsidR="0053224B" w:rsidRDefault="0053224B">
      <w:pPr>
        <w:pBdr>
          <w:top w:val="nil"/>
          <w:left w:val="nil"/>
          <w:bottom w:val="nil"/>
          <w:right w:val="nil"/>
          <w:between w:val="nil"/>
        </w:pBdr>
        <w:spacing w:before="3"/>
        <w:rPr>
          <w:color w:val="000000"/>
          <w:sz w:val="18"/>
          <w:szCs w:val="18"/>
        </w:rPr>
      </w:pPr>
    </w:p>
    <w:p w14:paraId="011BD80E" w14:textId="77777777" w:rsidR="0053224B" w:rsidRDefault="0053224B">
      <w:pPr>
        <w:pBdr>
          <w:top w:val="nil"/>
          <w:left w:val="nil"/>
          <w:bottom w:val="nil"/>
          <w:right w:val="nil"/>
          <w:between w:val="nil"/>
        </w:pBdr>
        <w:spacing w:before="3"/>
        <w:rPr>
          <w:color w:val="000000"/>
          <w:sz w:val="18"/>
          <w:szCs w:val="18"/>
        </w:rPr>
      </w:pPr>
    </w:p>
    <w:p w14:paraId="011BD80F" w14:textId="77777777" w:rsidR="0053224B" w:rsidRDefault="009F2B38">
      <w:pPr>
        <w:pBdr>
          <w:top w:val="nil"/>
          <w:left w:val="nil"/>
          <w:bottom w:val="nil"/>
          <w:right w:val="nil"/>
          <w:between w:val="nil"/>
        </w:pBdr>
        <w:spacing w:before="3"/>
        <w:rPr>
          <w:b/>
          <w:color w:val="000000"/>
          <w:sz w:val="24"/>
          <w:szCs w:val="24"/>
        </w:rPr>
      </w:pPr>
      <w:r>
        <w:rPr>
          <w:b/>
          <w:color w:val="000000"/>
          <w:sz w:val="24"/>
          <w:szCs w:val="24"/>
        </w:rPr>
        <w:t>9.0         Conditions specific to a house in multiple </w:t>
      </w:r>
      <w:proofErr w:type="gramStart"/>
      <w:r>
        <w:rPr>
          <w:b/>
          <w:color w:val="000000"/>
          <w:sz w:val="24"/>
          <w:szCs w:val="24"/>
        </w:rPr>
        <w:t>occupation</w:t>
      </w:r>
      <w:proofErr w:type="gramEnd"/>
      <w:r>
        <w:rPr>
          <w:b/>
          <w:color w:val="000000"/>
          <w:sz w:val="24"/>
          <w:szCs w:val="24"/>
        </w:rPr>
        <w:t> (HMO)</w:t>
      </w:r>
    </w:p>
    <w:p w14:paraId="011BD810" w14:textId="77777777" w:rsidR="0053224B" w:rsidRDefault="0053224B">
      <w:pPr>
        <w:pBdr>
          <w:top w:val="nil"/>
          <w:left w:val="nil"/>
          <w:bottom w:val="nil"/>
          <w:right w:val="nil"/>
          <w:between w:val="nil"/>
        </w:pBdr>
        <w:spacing w:before="3"/>
        <w:rPr>
          <w:color w:val="000000"/>
          <w:sz w:val="24"/>
          <w:szCs w:val="24"/>
        </w:rPr>
      </w:pPr>
    </w:p>
    <w:p w14:paraId="011BD811"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9.1</w:t>
      </w:r>
      <w:r>
        <w:rPr>
          <w:color w:val="000000"/>
          <w:sz w:val="18"/>
          <w:szCs w:val="18"/>
        </w:rPr>
        <w:t>    You, permitted occupiers, and any guests you bring to the property must not impede us, our contractors or our agent in</w:t>
      </w:r>
    </w:p>
    <w:p w14:paraId="011BD812"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performing the duties imposed on us by legislation or a licence condition (if one applies). To avoid doubt, this includes</w:t>
      </w:r>
    </w:p>
    <w:p w14:paraId="011BD813"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refusing us, our contractors or our </w:t>
      </w:r>
      <w:proofErr w:type="gramStart"/>
      <w:r>
        <w:rPr>
          <w:color w:val="000000"/>
          <w:sz w:val="18"/>
          <w:szCs w:val="18"/>
        </w:rPr>
        <w:t>agent</w:t>
      </w:r>
      <w:proofErr w:type="gramEnd"/>
      <w:r>
        <w:rPr>
          <w:color w:val="000000"/>
          <w:sz w:val="18"/>
          <w:szCs w:val="18"/>
        </w:rPr>
        <w:t> access at reasonable times to perform management duties.</w:t>
      </w:r>
    </w:p>
    <w:p w14:paraId="011BD814"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9.2</w:t>
      </w:r>
      <w:r>
        <w:rPr>
          <w:color w:val="000000"/>
          <w:sz w:val="18"/>
          <w:szCs w:val="18"/>
        </w:rPr>
        <w:t>    You must ensure that any rubbish and recyclable waste is stored and disposed of in the appropriate container as</w:t>
      </w:r>
    </w:p>
    <w:p w14:paraId="011BD815"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instructed by the local authority.</w:t>
      </w:r>
    </w:p>
    <w:p w14:paraId="011BD816"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9.3</w:t>
      </w:r>
      <w:r>
        <w:rPr>
          <w:color w:val="000000"/>
          <w:sz w:val="18"/>
          <w:szCs w:val="18"/>
        </w:rPr>
        <w:t>    You must inform us if the containers that we or the local authority have provided for waste disposal are insufficient</w:t>
      </w:r>
    </w:p>
    <w:p w14:paraId="011BD817"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to store all the waste from the property.</w:t>
      </w:r>
    </w:p>
    <w:p w14:paraId="011BD818"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9.4</w:t>
      </w:r>
      <w:r>
        <w:rPr>
          <w:color w:val="000000"/>
          <w:sz w:val="18"/>
          <w:szCs w:val="18"/>
        </w:rPr>
        <w:t>    You must give us any reasonable information that we, our agent or the local authority require to perform</w:t>
      </w:r>
    </w:p>
    <w:p w14:paraId="011BD819" w14:textId="77777777" w:rsidR="0053224B" w:rsidRDefault="009F2B38">
      <w:pPr>
        <w:pBdr>
          <w:top w:val="nil"/>
          <w:left w:val="nil"/>
          <w:bottom w:val="nil"/>
          <w:right w:val="nil"/>
          <w:between w:val="nil"/>
        </w:pBdr>
        <w:spacing w:before="3"/>
        <w:rPr>
          <w:color w:val="000000"/>
          <w:sz w:val="18"/>
          <w:szCs w:val="18"/>
        </w:rPr>
      </w:pPr>
      <w:r>
        <w:rPr>
          <w:color w:val="000000"/>
          <w:sz w:val="18"/>
          <w:szCs w:val="18"/>
        </w:rPr>
        <w:t>HMO management duties.</w:t>
      </w:r>
    </w:p>
    <w:p w14:paraId="011BD81A" w14:textId="77777777" w:rsidR="0053224B" w:rsidRDefault="009F2B38">
      <w:pPr>
        <w:pBdr>
          <w:top w:val="nil"/>
          <w:left w:val="nil"/>
          <w:bottom w:val="nil"/>
          <w:right w:val="nil"/>
          <w:between w:val="nil"/>
        </w:pBdr>
        <w:spacing w:before="3"/>
        <w:rPr>
          <w:color w:val="000000"/>
          <w:sz w:val="18"/>
          <w:szCs w:val="18"/>
        </w:rPr>
      </w:pPr>
      <w:r>
        <w:rPr>
          <w:b/>
          <w:color w:val="000000"/>
          <w:sz w:val="20"/>
          <w:szCs w:val="20"/>
        </w:rPr>
        <w:t>9.5</w:t>
      </w:r>
      <w:r>
        <w:rPr>
          <w:color w:val="000000"/>
          <w:sz w:val="18"/>
          <w:szCs w:val="18"/>
        </w:rPr>
        <w:t>    You must comply with any reasonable requests or instructions that we, our agent or the local authority make to you in</w:t>
      </w:r>
    </w:p>
    <w:p w14:paraId="011BD81B" w14:textId="77777777" w:rsidR="0053224B" w:rsidRDefault="009F2B38">
      <w:pPr>
        <w:pBdr>
          <w:top w:val="nil"/>
          <w:left w:val="nil"/>
          <w:bottom w:val="nil"/>
          <w:right w:val="nil"/>
          <w:between w:val="nil"/>
        </w:pBdr>
        <w:spacing w:before="3"/>
        <w:rPr>
          <w:color w:val="000000"/>
          <w:sz w:val="18"/>
          <w:szCs w:val="18"/>
        </w:rPr>
        <w:sectPr w:rsidR="0053224B">
          <w:pgSz w:w="11900" w:h="16840"/>
          <w:pgMar w:top="2920" w:right="620" w:bottom="280" w:left="440" w:header="0" w:footer="0" w:gutter="0"/>
          <w:cols w:space="720"/>
        </w:sectPr>
      </w:pPr>
      <w:r>
        <w:rPr>
          <w:color w:val="000000"/>
          <w:sz w:val="18"/>
          <w:szCs w:val="18"/>
        </w:rPr>
        <w:t>performing HMO management duties</w:t>
      </w:r>
    </w:p>
    <w:p w14:paraId="011BD81C" w14:textId="77777777" w:rsidR="0053224B" w:rsidRDefault="0053224B">
      <w:pPr>
        <w:pBdr>
          <w:top w:val="nil"/>
          <w:left w:val="nil"/>
          <w:bottom w:val="nil"/>
          <w:right w:val="nil"/>
          <w:between w:val="nil"/>
        </w:pBdr>
        <w:spacing w:before="10"/>
        <w:rPr>
          <w:color w:val="000000"/>
          <w:sz w:val="15"/>
          <w:szCs w:val="15"/>
        </w:rPr>
      </w:pPr>
    </w:p>
    <w:p w14:paraId="011BD81D" w14:textId="77777777" w:rsidR="0053224B" w:rsidRDefault="009F2B38">
      <w:pPr>
        <w:spacing w:before="91"/>
        <w:ind w:left="197"/>
        <w:rPr>
          <w:b/>
          <w:sz w:val="30"/>
          <w:szCs w:val="30"/>
        </w:rPr>
      </w:pPr>
      <w:r>
        <w:rPr>
          <w:b/>
          <w:sz w:val="30"/>
          <w:szCs w:val="30"/>
        </w:rPr>
        <w:t>Signed as an agreement</w:t>
      </w:r>
    </w:p>
    <w:p w14:paraId="011BD81E" w14:textId="77777777" w:rsidR="0053224B" w:rsidRDefault="009F2B38">
      <w:pPr>
        <w:pStyle w:val="Heading3"/>
        <w:spacing w:before="30"/>
        <w:ind w:firstLine="115"/>
      </w:pPr>
      <w:r>
        <w:t>Between us, the landlord/ landlord's Agent</w:t>
      </w:r>
    </w:p>
    <w:p w14:paraId="70CAA72C" w14:textId="77777777" w:rsidR="00C911F1" w:rsidRPr="00C911F1" w:rsidRDefault="00C911F1" w:rsidP="00C911F1"/>
    <w:p w14:paraId="011BD81F" w14:textId="77777777" w:rsidR="0053224B" w:rsidRDefault="0053224B">
      <w:pPr>
        <w:pBdr>
          <w:top w:val="nil"/>
          <w:left w:val="nil"/>
          <w:bottom w:val="nil"/>
          <w:right w:val="nil"/>
          <w:between w:val="nil"/>
        </w:pBdr>
        <w:rPr>
          <w:b/>
          <w:color w:val="000000"/>
          <w:sz w:val="24"/>
          <w:szCs w:val="24"/>
        </w:rPr>
      </w:pPr>
    </w:p>
    <w:p w14:paraId="717BF3C6" w14:textId="4A38A6A3" w:rsidR="00C911F1" w:rsidRPr="00C911F1" w:rsidRDefault="00C911F1" w:rsidP="00C911F1">
      <w:pPr>
        <w:pStyle w:val="Heading91"/>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Theme="minorHAnsi" w:hAnsi="Arial" w:cs="Arial"/>
          <w:b w:val="0"/>
          <w:caps/>
          <w:sz w:val="20"/>
          <w:lang w:val="en-GB"/>
        </w:rPr>
      </w:pPr>
      <w:r>
        <w:rPr>
          <w:rFonts w:ascii="Arial" w:eastAsia="Calibri" w:hAnsi="Arial" w:cs="Arial"/>
          <w:b w:val="0"/>
          <w:caps/>
          <w:sz w:val="20"/>
          <w:lang w:val="en-GB"/>
        </w:rPr>
        <w:t xml:space="preserve">    </w:t>
      </w:r>
      <w:r w:rsidRPr="00C911F1">
        <w:rPr>
          <w:rFonts w:ascii="Arial" w:eastAsia="Calibri" w:hAnsi="Arial" w:cs="Arial"/>
          <w:b w:val="0"/>
          <w:caps/>
          <w:sz w:val="20"/>
          <w:lang w:val="en-GB"/>
        </w:rPr>
        <w:t>SIGNED</w:t>
      </w:r>
      <w:r w:rsidRPr="00C911F1">
        <w:rPr>
          <w:rFonts w:ascii="Arial" w:eastAsiaTheme="minorHAnsi" w:hAnsi="Arial" w:cs="Arial"/>
          <w:b w:val="0"/>
          <w:caps/>
          <w:sz w:val="20"/>
          <w:lang w:val="en-GB"/>
        </w:rPr>
        <w:t>:</w:t>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Pr>
          <w:rFonts w:ascii="Arial" w:eastAsiaTheme="minorHAnsi" w:hAnsi="Arial" w:cs="Arial"/>
          <w:b w:val="0"/>
          <w:caps/>
          <w:sz w:val="20"/>
          <w:lang w:val="en-GB"/>
        </w:rPr>
        <w:tab/>
      </w:r>
      <w:r w:rsidRPr="00C911F1">
        <w:rPr>
          <w:rFonts w:ascii="Arial" w:eastAsia="Calibri" w:hAnsi="Arial" w:cs="Arial"/>
          <w:b w:val="0"/>
          <w:caps/>
          <w:sz w:val="20"/>
          <w:lang w:val="en-GB"/>
        </w:rPr>
        <w:t>print NAME</w:t>
      </w:r>
      <w:r w:rsidRPr="00C911F1">
        <w:rPr>
          <w:rFonts w:ascii="Arial" w:eastAsiaTheme="minorHAnsi" w:hAnsi="Arial" w:cs="Arial"/>
          <w:b w:val="0"/>
          <w:caps/>
          <w:sz w:val="20"/>
          <w:lang w:val="en-GB"/>
        </w:rPr>
        <w:t>:</w:t>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Pr>
          <w:rFonts w:ascii="Arial" w:eastAsiaTheme="minorHAnsi" w:hAnsi="Arial" w:cs="Arial"/>
          <w:b w:val="0"/>
          <w:caps/>
          <w:sz w:val="20"/>
          <w:lang w:val="en-GB"/>
        </w:rPr>
        <w:tab/>
      </w:r>
      <w:r w:rsidRPr="00C911F1">
        <w:rPr>
          <w:rFonts w:ascii="Arial" w:eastAsiaTheme="minorHAnsi" w:hAnsi="Arial" w:cs="Arial"/>
          <w:b w:val="0"/>
          <w:caps/>
          <w:sz w:val="20"/>
          <w:lang w:val="en-GB"/>
        </w:rPr>
        <w:t>dATE:</w:t>
      </w:r>
    </w:p>
    <w:p w14:paraId="3B43EE0A" w14:textId="77777777" w:rsidR="00C911F1" w:rsidRPr="00D3747B" w:rsidRDefault="00C911F1" w:rsidP="00C911F1">
      <w:pPr>
        <w:pStyle w:val="BodyText"/>
        <w:rPr>
          <w:lang w:eastAsia="en-US" w:bidi="ar-SA"/>
        </w:rPr>
      </w:pPr>
    </w:p>
    <w:p w14:paraId="380FB9E5" w14:textId="01A6406A" w:rsidR="00C911F1" w:rsidRDefault="00C911F1" w:rsidP="00C911F1">
      <w:pPr>
        <w:pStyle w:val="SignatureSense"/>
        <w:spacing w:line="324" w:lineRule="auto"/>
        <w:ind w:left="102"/>
      </w:pPr>
      <w:r>
        <w:t xml:space="preserve">   {ss:SG_LL1}</w:t>
      </w:r>
      <w:r>
        <w:tab/>
      </w:r>
      <w:r>
        <w:tab/>
      </w:r>
      <w:r>
        <w:tab/>
      </w:r>
      <w:r>
        <w:tab/>
      </w:r>
      <w:r>
        <w:tab/>
        <w:t>{ss:SN_LL1}</w:t>
      </w:r>
      <w:r>
        <w:tab/>
      </w:r>
      <w:r>
        <w:tab/>
      </w:r>
      <w:r>
        <w:tab/>
      </w:r>
      <w:r>
        <w:tab/>
      </w:r>
      <w:r>
        <w:tab/>
        <w:t>{ss:SD_LL1}</w:t>
      </w:r>
    </w:p>
    <w:p w14:paraId="4E5B4BE0" w14:textId="77777777" w:rsidR="00C911F1" w:rsidRDefault="00C911F1" w:rsidP="00C911F1">
      <w:pPr>
        <w:pStyle w:val="SignatureSense"/>
        <w:spacing w:line="324" w:lineRule="auto"/>
        <w:ind w:left="102"/>
      </w:pPr>
    </w:p>
    <w:p w14:paraId="1F7AA75E" w14:textId="6D38CFC4" w:rsidR="00C911F1" w:rsidRDefault="00C911F1" w:rsidP="00C911F1">
      <w:pPr>
        <w:pStyle w:val="SignatureSense"/>
        <w:spacing w:line="324" w:lineRule="auto"/>
        <w:ind w:left="102"/>
      </w:pPr>
      <w:r>
        <w:t xml:space="preserve">   {ss:SG_AG1}</w:t>
      </w:r>
      <w:r>
        <w:tab/>
      </w:r>
      <w:r>
        <w:tab/>
      </w:r>
      <w:r>
        <w:tab/>
      </w:r>
      <w:r>
        <w:tab/>
      </w:r>
      <w:r>
        <w:tab/>
        <w:t>{ss:SN_AG1}</w:t>
      </w:r>
      <w:r>
        <w:tab/>
      </w:r>
      <w:r>
        <w:tab/>
      </w:r>
      <w:r>
        <w:tab/>
      </w:r>
      <w:r>
        <w:tab/>
      </w:r>
      <w:r>
        <w:tab/>
        <w:t>{ss:SD_AG1}</w:t>
      </w:r>
    </w:p>
    <w:p w14:paraId="3F739691" w14:textId="04CBB44E" w:rsidR="00C911F1" w:rsidRDefault="00C911F1" w:rsidP="00C911F1">
      <w:pPr>
        <w:pStyle w:val="SignatureSense"/>
        <w:spacing w:line="324" w:lineRule="auto"/>
        <w:ind w:left="102"/>
      </w:pPr>
      <w:r>
        <w:br/>
        <w:t xml:space="preserve">   {ss:SG_LL2}</w:t>
      </w:r>
      <w:r>
        <w:tab/>
      </w:r>
      <w:r>
        <w:tab/>
      </w:r>
      <w:r>
        <w:tab/>
      </w:r>
      <w:r>
        <w:tab/>
      </w:r>
      <w:r>
        <w:tab/>
        <w:t>{ss:SN_LL2}</w:t>
      </w:r>
      <w:r>
        <w:tab/>
      </w:r>
      <w:r>
        <w:tab/>
      </w:r>
      <w:r>
        <w:tab/>
      </w:r>
      <w:r>
        <w:tab/>
      </w:r>
      <w:r>
        <w:tab/>
        <w:t>{ss:SD_LL2}</w:t>
      </w:r>
    </w:p>
    <w:p w14:paraId="011BD820" w14:textId="77777777" w:rsidR="0053224B" w:rsidRDefault="0053224B">
      <w:pPr>
        <w:pBdr>
          <w:top w:val="nil"/>
          <w:left w:val="nil"/>
          <w:bottom w:val="nil"/>
          <w:right w:val="nil"/>
          <w:between w:val="nil"/>
        </w:pBdr>
        <w:spacing w:before="2"/>
        <w:rPr>
          <w:b/>
          <w:color w:val="000000"/>
          <w:sz w:val="19"/>
          <w:szCs w:val="19"/>
        </w:rPr>
      </w:pPr>
    </w:p>
    <w:p w14:paraId="011BD822" w14:textId="77777777" w:rsidR="0053224B" w:rsidRDefault="0053224B">
      <w:pPr>
        <w:pBdr>
          <w:top w:val="nil"/>
          <w:left w:val="nil"/>
          <w:bottom w:val="nil"/>
          <w:right w:val="nil"/>
          <w:between w:val="nil"/>
        </w:pBdr>
        <w:rPr>
          <w:color w:val="000000"/>
          <w:sz w:val="20"/>
          <w:szCs w:val="20"/>
        </w:rPr>
      </w:pPr>
    </w:p>
    <w:p w14:paraId="011BD82B" w14:textId="77777777" w:rsidR="0053224B" w:rsidRDefault="009F2B38">
      <w:pPr>
        <w:ind w:left="115"/>
        <w:rPr>
          <w:b/>
        </w:rPr>
      </w:pPr>
      <w:r>
        <w:rPr>
          <w:b/>
        </w:rPr>
        <w:t>And you, the tenant/s</w:t>
      </w:r>
    </w:p>
    <w:p w14:paraId="011BD82C" w14:textId="019EB56D" w:rsidR="0053224B" w:rsidRDefault="0053224B">
      <w:pPr>
        <w:pBdr>
          <w:top w:val="nil"/>
          <w:left w:val="nil"/>
          <w:bottom w:val="nil"/>
          <w:right w:val="nil"/>
          <w:between w:val="nil"/>
        </w:pBdr>
        <w:spacing w:before="2"/>
        <w:rPr>
          <w:b/>
          <w:color w:val="000000"/>
          <w:sz w:val="21"/>
          <w:szCs w:val="21"/>
        </w:rPr>
      </w:pPr>
    </w:p>
    <w:p w14:paraId="4CC1234B" w14:textId="425267E8" w:rsidR="00C911F1" w:rsidRPr="00C911F1" w:rsidRDefault="00C911F1" w:rsidP="00C911F1">
      <w:pPr>
        <w:pStyle w:val="Heading91"/>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Theme="minorHAnsi" w:hAnsi="Arial" w:cs="Arial"/>
          <w:b w:val="0"/>
          <w:caps/>
          <w:sz w:val="20"/>
          <w:lang w:val="en-GB"/>
        </w:rPr>
      </w:pPr>
      <w:r>
        <w:rPr>
          <w:rFonts w:ascii="ITC Berkeley Oldstyle Bold" w:eastAsia="Calibri" w:hAnsi="ITC Berkeley Oldstyle Bold" w:cs="Arial"/>
          <w:b w:val="0"/>
          <w:caps/>
          <w:sz w:val="22"/>
          <w:szCs w:val="22"/>
          <w:lang w:val="en-GB"/>
        </w:rPr>
        <w:t xml:space="preserve">     </w:t>
      </w:r>
      <w:r w:rsidRPr="00C911F1">
        <w:rPr>
          <w:rFonts w:ascii="Arial" w:eastAsia="Calibri" w:hAnsi="Arial" w:cs="Arial"/>
          <w:b w:val="0"/>
          <w:caps/>
          <w:sz w:val="20"/>
          <w:lang w:val="en-GB"/>
        </w:rPr>
        <w:t>SIGNED</w:t>
      </w:r>
      <w:r w:rsidRPr="00C911F1">
        <w:rPr>
          <w:rFonts w:ascii="Arial" w:eastAsiaTheme="minorHAnsi" w:hAnsi="Arial" w:cs="Arial"/>
          <w:b w:val="0"/>
          <w:caps/>
          <w:sz w:val="20"/>
          <w:lang w:val="en-GB"/>
        </w:rPr>
        <w:t>:</w:t>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Pr>
          <w:rFonts w:ascii="Arial" w:eastAsiaTheme="minorHAnsi" w:hAnsi="Arial" w:cs="Arial"/>
          <w:b w:val="0"/>
          <w:caps/>
          <w:sz w:val="20"/>
          <w:lang w:val="en-GB"/>
        </w:rPr>
        <w:tab/>
      </w:r>
      <w:r w:rsidRPr="00C911F1">
        <w:rPr>
          <w:rFonts w:ascii="Arial" w:eastAsia="Calibri" w:hAnsi="Arial" w:cs="Arial"/>
          <w:b w:val="0"/>
          <w:caps/>
          <w:sz w:val="20"/>
          <w:lang w:val="en-GB"/>
        </w:rPr>
        <w:t>print NAME</w:t>
      </w:r>
      <w:r w:rsidRPr="00C911F1">
        <w:rPr>
          <w:rFonts w:ascii="Arial" w:eastAsiaTheme="minorHAnsi" w:hAnsi="Arial" w:cs="Arial"/>
          <w:b w:val="0"/>
          <w:caps/>
          <w:sz w:val="20"/>
          <w:lang w:val="en-GB"/>
        </w:rPr>
        <w:t>:</w:t>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sidRPr="00C911F1">
        <w:rPr>
          <w:rFonts w:ascii="Arial" w:eastAsiaTheme="minorHAnsi" w:hAnsi="Arial" w:cs="Arial"/>
          <w:b w:val="0"/>
          <w:caps/>
          <w:sz w:val="20"/>
          <w:lang w:val="en-GB"/>
        </w:rPr>
        <w:tab/>
      </w:r>
      <w:r>
        <w:rPr>
          <w:rFonts w:ascii="Arial" w:eastAsiaTheme="minorHAnsi" w:hAnsi="Arial" w:cs="Arial"/>
          <w:b w:val="0"/>
          <w:caps/>
          <w:sz w:val="20"/>
          <w:lang w:val="en-GB"/>
        </w:rPr>
        <w:tab/>
      </w:r>
      <w:r w:rsidRPr="00C911F1">
        <w:rPr>
          <w:rFonts w:ascii="Arial" w:eastAsiaTheme="minorHAnsi" w:hAnsi="Arial" w:cs="Arial"/>
          <w:b w:val="0"/>
          <w:caps/>
          <w:sz w:val="20"/>
          <w:lang w:val="en-GB"/>
        </w:rPr>
        <w:t>dATE:</w:t>
      </w:r>
    </w:p>
    <w:p w14:paraId="2873C818" w14:textId="77777777" w:rsidR="00C911F1" w:rsidRPr="00D3747B" w:rsidRDefault="00C911F1" w:rsidP="00C911F1">
      <w:pPr>
        <w:pStyle w:val="BodyText"/>
        <w:rPr>
          <w:lang w:eastAsia="en-US" w:bidi="ar-SA"/>
        </w:rPr>
      </w:pPr>
    </w:p>
    <w:p w14:paraId="7CCFFE02" w14:textId="6E690812" w:rsidR="00C911F1" w:rsidRDefault="00C911F1" w:rsidP="00C911F1">
      <w:pPr>
        <w:pStyle w:val="SignatureSense"/>
        <w:spacing w:line="324" w:lineRule="auto"/>
        <w:ind w:left="102"/>
      </w:pPr>
      <w:r>
        <w:t xml:space="preserve">   {ss:SG_TT1}</w:t>
      </w:r>
      <w:r>
        <w:tab/>
      </w:r>
      <w:r>
        <w:tab/>
      </w:r>
      <w:r>
        <w:tab/>
      </w:r>
      <w:r>
        <w:tab/>
      </w:r>
      <w:r>
        <w:tab/>
        <w:t>{ss:SN_TT1}</w:t>
      </w:r>
      <w:r>
        <w:tab/>
      </w:r>
      <w:r>
        <w:tab/>
      </w:r>
      <w:r>
        <w:tab/>
      </w:r>
      <w:r>
        <w:tab/>
      </w:r>
      <w:r>
        <w:tab/>
        <w:t>{ss:SD_TT1}</w:t>
      </w:r>
    </w:p>
    <w:p w14:paraId="525082E5" w14:textId="77777777" w:rsidR="00C911F1" w:rsidRDefault="00C911F1" w:rsidP="00C911F1">
      <w:pPr>
        <w:pStyle w:val="SignatureSense"/>
        <w:spacing w:line="324" w:lineRule="auto"/>
        <w:ind w:left="102"/>
      </w:pPr>
    </w:p>
    <w:p w14:paraId="75BA61E1" w14:textId="4E677DBE" w:rsidR="00C911F1" w:rsidRDefault="00C911F1" w:rsidP="00C911F1">
      <w:pPr>
        <w:pStyle w:val="SignatureSense"/>
        <w:spacing w:line="324" w:lineRule="auto"/>
        <w:ind w:left="102"/>
      </w:pPr>
      <w:r>
        <w:t xml:space="preserve">   {ss:SG_TT2}</w:t>
      </w:r>
      <w:r>
        <w:tab/>
      </w:r>
      <w:r>
        <w:tab/>
      </w:r>
      <w:r>
        <w:tab/>
      </w:r>
      <w:r>
        <w:tab/>
      </w:r>
      <w:r>
        <w:tab/>
        <w:t>{ss:SN_TT2}</w:t>
      </w:r>
      <w:r>
        <w:tab/>
      </w:r>
      <w:r>
        <w:tab/>
      </w:r>
      <w:r>
        <w:tab/>
      </w:r>
      <w:r>
        <w:tab/>
      </w:r>
      <w:r>
        <w:tab/>
        <w:t>{ss:SD_TT2}</w:t>
      </w:r>
    </w:p>
    <w:p w14:paraId="0A49FB03" w14:textId="734FCEBE" w:rsidR="00C911F1" w:rsidRDefault="00C911F1" w:rsidP="00C911F1">
      <w:pPr>
        <w:pStyle w:val="SignatureSense"/>
        <w:spacing w:line="324" w:lineRule="auto"/>
        <w:ind w:left="102"/>
      </w:pPr>
      <w:r>
        <w:br/>
        <w:t xml:space="preserve">   {ss:SG_TT3}</w:t>
      </w:r>
      <w:r>
        <w:tab/>
      </w:r>
      <w:r>
        <w:tab/>
      </w:r>
      <w:r>
        <w:tab/>
      </w:r>
      <w:r>
        <w:tab/>
      </w:r>
      <w:r>
        <w:tab/>
        <w:t>{ss:SN_TT3}</w:t>
      </w:r>
      <w:r>
        <w:tab/>
      </w:r>
      <w:r>
        <w:tab/>
      </w:r>
      <w:r>
        <w:tab/>
      </w:r>
      <w:r>
        <w:tab/>
      </w:r>
      <w:r>
        <w:tab/>
        <w:t>{ss:SD_TT3}</w:t>
      </w:r>
    </w:p>
    <w:p w14:paraId="532F68BF" w14:textId="77777777" w:rsidR="00C911F1" w:rsidRDefault="00C911F1" w:rsidP="00C911F1">
      <w:pPr>
        <w:pStyle w:val="SignatureSense"/>
        <w:spacing w:line="324" w:lineRule="auto"/>
        <w:ind w:left="102"/>
      </w:pPr>
    </w:p>
    <w:p w14:paraId="5CD24C3D" w14:textId="57BB3E5E" w:rsidR="00C911F1" w:rsidRDefault="00C911F1" w:rsidP="00C911F1">
      <w:pPr>
        <w:pStyle w:val="SignatureSense"/>
        <w:spacing w:line="324" w:lineRule="auto"/>
        <w:ind w:left="102"/>
      </w:pPr>
      <w:r>
        <w:t xml:space="preserve">   {ss:SG_TT4}</w:t>
      </w:r>
      <w:r>
        <w:tab/>
      </w:r>
      <w:r>
        <w:tab/>
      </w:r>
      <w:r>
        <w:tab/>
      </w:r>
      <w:r>
        <w:tab/>
      </w:r>
      <w:r>
        <w:tab/>
        <w:t>{ss:SN_TT4}</w:t>
      </w:r>
      <w:r>
        <w:tab/>
      </w:r>
      <w:r>
        <w:tab/>
      </w:r>
      <w:r>
        <w:tab/>
      </w:r>
      <w:r>
        <w:tab/>
      </w:r>
      <w:r>
        <w:tab/>
        <w:t>{ss:SD_TT4}</w:t>
      </w:r>
    </w:p>
    <w:p w14:paraId="0AC3ACBC" w14:textId="77777777" w:rsidR="00C911F1" w:rsidRDefault="00C911F1" w:rsidP="00C911F1">
      <w:pPr>
        <w:pStyle w:val="SignatureSense"/>
        <w:spacing w:line="324" w:lineRule="auto"/>
        <w:ind w:left="102"/>
      </w:pPr>
    </w:p>
    <w:p w14:paraId="0FC66358" w14:textId="455472FE" w:rsidR="00C911F1" w:rsidRDefault="00C911F1" w:rsidP="00C911F1">
      <w:pPr>
        <w:pStyle w:val="SignatureSense"/>
        <w:spacing w:line="324" w:lineRule="auto"/>
        <w:ind w:left="102"/>
      </w:pPr>
      <w:r>
        <w:t xml:space="preserve">   {ss:SG_TT5}</w:t>
      </w:r>
      <w:r>
        <w:tab/>
      </w:r>
      <w:r>
        <w:tab/>
      </w:r>
      <w:r>
        <w:tab/>
      </w:r>
      <w:r>
        <w:tab/>
      </w:r>
      <w:r>
        <w:tab/>
        <w:t>{ss:SN_TT5}</w:t>
      </w:r>
      <w:r>
        <w:tab/>
      </w:r>
      <w:r>
        <w:tab/>
      </w:r>
      <w:r>
        <w:tab/>
      </w:r>
      <w:r>
        <w:tab/>
      </w:r>
      <w:r>
        <w:tab/>
        <w:t>{ss:SD_TT5}</w:t>
      </w:r>
    </w:p>
    <w:p w14:paraId="48DDDF8A" w14:textId="77777777" w:rsidR="00C911F1" w:rsidRDefault="00C911F1" w:rsidP="00C911F1">
      <w:pPr>
        <w:pStyle w:val="SignatureSense"/>
        <w:spacing w:line="324" w:lineRule="auto"/>
        <w:ind w:left="102"/>
      </w:pPr>
    </w:p>
    <w:p w14:paraId="02D5904C" w14:textId="53CC41C1" w:rsidR="00C911F1" w:rsidRDefault="00C911F1" w:rsidP="00C911F1">
      <w:pPr>
        <w:pStyle w:val="SignatureSense"/>
        <w:spacing w:line="324" w:lineRule="auto"/>
        <w:ind w:left="102"/>
      </w:pPr>
      <w:bookmarkStart w:id="4" w:name="_Hlk210212642"/>
      <w:r>
        <w:t xml:space="preserve">   </w:t>
      </w:r>
      <w:bookmarkStart w:id="5" w:name="_Hlk210212590"/>
      <w:r>
        <w:t>{ss:SG_TT6}</w:t>
      </w:r>
      <w:r>
        <w:tab/>
      </w:r>
      <w:r>
        <w:tab/>
      </w:r>
      <w:r>
        <w:tab/>
      </w:r>
      <w:r>
        <w:tab/>
      </w:r>
      <w:r>
        <w:tab/>
        <w:t>{ss:SN_TT6}</w:t>
      </w:r>
      <w:r>
        <w:tab/>
      </w:r>
      <w:r>
        <w:tab/>
      </w:r>
      <w:r>
        <w:tab/>
      </w:r>
      <w:r>
        <w:tab/>
      </w:r>
      <w:r>
        <w:tab/>
        <w:t>{ss:SD_TT6}</w:t>
      </w:r>
    </w:p>
    <w:p w14:paraId="618066A9" w14:textId="77777777" w:rsidR="00CC3F47" w:rsidRDefault="00CC3F47" w:rsidP="00C911F1">
      <w:pPr>
        <w:pStyle w:val="SignatureSense"/>
        <w:spacing w:line="324" w:lineRule="auto"/>
        <w:ind w:left="102"/>
      </w:pPr>
    </w:p>
    <w:p w14:paraId="7DF6BB67" w14:textId="11654494" w:rsidR="00CC3F47" w:rsidRDefault="00CC3F47" w:rsidP="00CC3F47">
      <w:pPr>
        <w:pStyle w:val="SignatureSense"/>
        <w:spacing w:line="324" w:lineRule="auto"/>
        <w:ind w:left="102"/>
      </w:pPr>
      <w:r>
        <w:t xml:space="preserve">   {ss:SG_TT7}                    </w:t>
      </w:r>
      <w:r>
        <w:tab/>
      </w:r>
      <w:r>
        <w:tab/>
      </w:r>
      <w:r>
        <w:tab/>
      </w:r>
      <w:r>
        <w:tab/>
        <w:t xml:space="preserve">{ss:SN_TT7}                    </w:t>
      </w:r>
      <w:r>
        <w:tab/>
      </w:r>
      <w:r>
        <w:tab/>
      </w:r>
      <w:r>
        <w:tab/>
      </w:r>
      <w:r>
        <w:tab/>
        <w:t>{ss:SD_TT7}</w:t>
      </w:r>
    </w:p>
    <w:p w14:paraId="13760AC4" w14:textId="77777777" w:rsidR="00CC3F47" w:rsidRDefault="00CC3F47" w:rsidP="00CC3F47">
      <w:pPr>
        <w:pStyle w:val="SignatureSense"/>
        <w:spacing w:line="324" w:lineRule="auto"/>
        <w:ind w:left="102"/>
      </w:pPr>
      <w:r>
        <w:t xml:space="preserve">   </w:t>
      </w:r>
    </w:p>
    <w:p w14:paraId="7D805999" w14:textId="68705754" w:rsidR="00CC3F47" w:rsidRDefault="00CC3F47" w:rsidP="00CC3F47">
      <w:pPr>
        <w:pStyle w:val="SignatureSense"/>
        <w:spacing w:line="324" w:lineRule="auto"/>
        <w:ind w:left="102"/>
      </w:pPr>
      <w:r>
        <w:t xml:space="preserve">   {ss:SG_TT8}                   </w:t>
      </w:r>
      <w:r>
        <w:tab/>
      </w:r>
      <w:r>
        <w:tab/>
      </w:r>
      <w:r>
        <w:tab/>
      </w:r>
      <w:r>
        <w:tab/>
        <w:t xml:space="preserve"> {ss:SN_TT8}                    </w:t>
      </w:r>
      <w:r>
        <w:tab/>
      </w:r>
      <w:r>
        <w:tab/>
      </w:r>
      <w:r>
        <w:tab/>
      </w:r>
      <w:r>
        <w:tab/>
        <w:t>{ss:SD_TT8}</w:t>
      </w:r>
    </w:p>
    <w:p w14:paraId="678592F7" w14:textId="77777777" w:rsidR="00CC3F47" w:rsidRDefault="00CC3F47" w:rsidP="00CC3F47">
      <w:pPr>
        <w:pStyle w:val="SignatureSense"/>
        <w:spacing w:line="324" w:lineRule="auto"/>
        <w:ind w:left="102"/>
      </w:pPr>
      <w:r>
        <w:t xml:space="preserve">   </w:t>
      </w:r>
    </w:p>
    <w:p w14:paraId="3FFA3419" w14:textId="2768B50D" w:rsidR="00CC3F47" w:rsidRDefault="00CC3F47" w:rsidP="00CC3F47">
      <w:pPr>
        <w:pStyle w:val="SignatureSense"/>
        <w:spacing w:line="324" w:lineRule="auto"/>
        <w:ind w:left="102"/>
      </w:pPr>
      <w:r>
        <w:t xml:space="preserve">   {ss:SG_TT9}                    </w:t>
      </w:r>
      <w:r>
        <w:tab/>
      </w:r>
      <w:r>
        <w:tab/>
      </w:r>
      <w:r>
        <w:tab/>
      </w:r>
      <w:r>
        <w:tab/>
        <w:t xml:space="preserve">{ss:SN_TT9}                    </w:t>
      </w:r>
      <w:r>
        <w:tab/>
      </w:r>
      <w:r>
        <w:tab/>
      </w:r>
      <w:r>
        <w:tab/>
      </w:r>
      <w:r>
        <w:tab/>
        <w:t>{ss:SD_TT9}</w:t>
      </w:r>
    </w:p>
    <w:p w14:paraId="30BD9CBB" w14:textId="77777777" w:rsidR="00CC3F47" w:rsidRDefault="00CC3F47" w:rsidP="00CC3F47">
      <w:pPr>
        <w:pStyle w:val="SignatureSense"/>
        <w:spacing w:line="324" w:lineRule="auto"/>
        <w:ind w:left="102"/>
      </w:pPr>
    </w:p>
    <w:p w14:paraId="7CAD841C" w14:textId="6B6AADBD" w:rsidR="00CC3F47" w:rsidRDefault="00CC3F47" w:rsidP="00CC3F47">
      <w:pPr>
        <w:pStyle w:val="SignatureSense"/>
        <w:spacing w:line="324" w:lineRule="auto"/>
        <w:ind w:left="102"/>
      </w:pPr>
      <w:r>
        <w:t xml:space="preserve">   {ss:SG_TT10}                   </w:t>
      </w:r>
      <w:r>
        <w:tab/>
      </w:r>
      <w:r>
        <w:tab/>
      </w:r>
      <w:r>
        <w:tab/>
      </w:r>
      <w:r>
        <w:tab/>
        <w:t xml:space="preserve">{ss:SN_TT10}                   </w:t>
      </w:r>
      <w:r>
        <w:tab/>
      </w:r>
      <w:r>
        <w:tab/>
      </w:r>
      <w:r>
        <w:tab/>
      </w:r>
      <w:r>
        <w:tab/>
        <w:t>{ss:SD_TT10}</w:t>
      </w:r>
    </w:p>
    <w:p w14:paraId="2FA776EA" w14:textId="77777777" w:rsidR="00CC3F47" w:rsidRDefault="00CC3F47" w:rsidP="00CC3F47">
      <w:pPr>
        <w:pStyle w:val="SignatureSense"/>
        <w:spacing w:line="324" w:lineRule="auto"/>
        <w:ind w:left="102"/>
      </w:pPr>
    </w:p>
    <w:p w14:paraId="27B22EFE" w14:textId="2C0E5FDC" w:rsidR="00CC3F47" w:rsidRDefault="00CC3F47" w:rsidP="00CC3F47">
      <w:pPr>
        <w:pStyle w:val="SignatureSense"/>
        <w:spacing w:line="324" w:lineRule="auto"/>
        <w:ind w:left="102"/>
      </w:pPr>
      <w:r>
        <w:t xml:space="preserve">   {ss:SG_TT11}                   </w:t>
      </w:r>
      <w:r>
        <w:tab/>
      </w:r>
      <w:r>
        <w:tab/>
      </w:r>
      <w:r>
        <w:tab/>
      </w:r>
      <w:r>
        <w:tab/>
        <w:t xml:space="preserve">{ss:SN_TT11}                   </w:t>
      </w:r>
      <w:r>
        <w:tab/>
      </w:r>
      <w:r>
        <w:tab/>
      </w:r>
      <w:r>
        <w:tab/>
      </w:r>
      <w:r>
        <w:tab/>
        <w:t>{ss:SD_TT11}</w:t>
      </w:r>
    </w:p>
    <w:p w14:paraId="2AB22F22" w14:textId="77777777" w:rsidR="00CC3F47" w:rsidRDefault="00CC3F47" w:rsidP="00CC3F47">
      <w:pPr>
        <w:pStyle w:val="SignatureSense"/>
        <w:spacing w:line="324" w:lineRule="auto"/>
        <w:ind w:left="102"/>
      </w:pPr>
    </w:p>
    <w:p w14:paraId="79C193D2" w14:textId="55FA93D5" w:rsidR="00CC3F47" w:rsidRDefault="00CC3F47" w:rsidP="00CC3F47">
      <w:pPr>
        <w:pStyle w:val="SignatureSense"/>
        <w:spacing w:line="324" w:lineRule="auto"/>
        <w:ind w:left="102"/>
      </w:pPr>
      <w:r>
        <w:t xml:space="preserve">   {ss:SG_TT12}                   </w:t>
      </w:r>
      <w:r>
        <w:tab/>
      </w:r>
      <w:r>
        <w:tab/>
      </w:r>
      <w:r>
        <w:tab/>
      </w:r>
      <w:r>
        <w:tab/>
        <w:t xml:space="preserve">{ss:SN_TT12}                   </w:t>
      </w:r>
      <w:r>
        <w:tab/>
      </w:r>
      <w:r>
        <w:tab/>
      </w:r>
      <w:r>
        <w:tab/>
      </w:r>
      <w:r>
        <w:tab/>
        <w:t>{ss:SD_TT12}</w:t>
      </w:r>
    </w:p>
    <w:p w14:paraId="3A8CE399" w14:textId="77777777" w:rsidR="00CC3F47" w:rsidRDefault="00CC3F47" w:rsidP="00CC3F47">
      <w:pPr>
        <w:pStyle w:val="SignatureSense"/>
        <w:spacing w:line="324" w:lineRule="auto"/>
        <w:ind w:left="102"/>
      </w:pPr>
    </w:p>
    <w:p w14:paraId="1250DF6B" w14:textId="1E713643" w:rsidR="00CC3F47" w:rsidRDefault="00CC3F47" w:rsidP="00CC3F47">
      <w:pPr>
        <w:pStyle w:val="SignatureSense"/>
        <w:spacing w:line="324" w:lineRule="auto"/>
        <w:ind w:left="102"/>
      </w:pPr>
      <w:r>
        <w:t xml:space="preserve">   {ss:SG_TT13}                   </w:t>
      </w:r>
      <w:r>
        <w:tab/>
      </w:r>
      <w:r>
        <w:tab/>
      </w:r>
      <w:r>
        <w:tab/>
      </w:r>
      <w:r>
        <w:tab/>
        <w:t xml:space="preserve">{ss:SN_TT13}                   </w:t>
      </w:r>
      <w:r>
        <w:tab/>
      </w:r>
      <w:r>
        <w:tab/>
      </w:r>
      <w:r>
        <w:tab/>
      </w:r>
      <w:r>
        <w:tab/>
        <w:t>{ss:SD_TT13}</w:t>
      </w:r>
    </w:p>
    <w:p w14:paraId="20B5FD14" w14:textId="77777777" w:rsidR="00CC3F47" w:rsidRDefault="00CC3F47" w:rsidP="00CC3F47">
      <w:pPr>
        <w:pStyle w:val="SignatureSense"/>
        <w:spacing w:line="324" w:lineRule="auto"/>
        <w:ind w:left="102"/>
      </w:pPr>
    </w:p>
    <w:p w14:paraId="4397D6B9" w14:textId="1E79969C" w:rsidR="00CC3F47" w:rsidRDefault="00CC3F47" w:rsidP="00CC3F47">
      <w:pPr>
        <w:pStyle w:val="SignatureSense"/>
        <w:spacing w:line="324" w:lineRule="auto"/>
        <w:ind w:left="102"/>
      </w:pPr>
      <w:r>
        <w:t xml:space="preserve">   {ss:SG_TT14}                   </w:t>
      </w:r>
      <w:r>
        <w:tab/>
      </w:r>
      <w:r>
        <w:tab/>
      </w:r>
      <w:r>
        <w:tab/>
      </w:r>
      <w:r>
        <w:tab/>
        <w:t xml:space="preserve">{ss:SN_TT14}                   </w:t>
      </w:r>
      <w:r>
        <w:tab/>
      </w:r>
      <w:r>
        <w:tab/>
      </w:r>
      <w:r>
        <w:tab/>
      </w:r>
      <w:r>
        <w:tab/>
        <w:t>{ss:SD_TT14}</w:t>
      </w:r>
    </w:p>
    <w:p w14:paraId="16B2A31F" w14:textId="77777777" w:rsidR="00CC3F47" w:rsidRDefault="00CC3F47" w:rsidP="00CC3F47">
      <w:pPr>
        <w:pStyle w:val="SignatureSense"/>
        <w:spacing w:line="324" w:lineRule="auto"/>
        <w:ind w:left="102"/>
      </w:pPr>
    </w:p>
    <w:p w14:paraId="163BD8E9" w14:textId="62D5D377" w:rsidR="00CC3F47" w:rsidRDefault="00CC3F47" w:rsidP="00CC3F47">
      <w:pPr>
        <w:pStyle w:val="SignatureSense"/>
        <w:spacing w:line="324" w:lineRule="auto"/>
        <w:ind w:left="102"/>
      </w:pPr>
      <w:r>
        <w:t xml:space="preserve">   {ss:SG_TT15}                   </w:t>
      </w:r>
      <w:r>
        <w:tab/>
      </w:r>
      <w:r>
        <w:tab/>
      </w:r>
      <w:r>
        <w:tab/>
      </w:r>
      <w:r>
        <w:tab/>
        <w:t xml:space="preserve">{ss:SN_TT15}                   </w:t>
      </w:r>
      <w:r>
        <w:tab/>
      </w:r>
      <w:r>
        <w:tab/>
      </w:r>
      <w:r>
        <w:tab/>
      </w:r>
      <w:r>
        <w:tab/>
        <w:t>{ss:SD_TT15}</w:t>
      </w:r>
    </w:p>
    <w:bookmarkEnd w:id="4"/>
    <w:p w14:paraId="438C34B9" w14:textId="77777777" w:rsidR="00CC3F47" w:rsidRDefault="00CC3F47" w:rsidP="00C911F1">
      <w:pPr>
        <w:pStyle w:val="BodyText"/>
        <w:spacing w:after="120" w:line="312" w:lineRule="auto"/>
        <w:ind w:right="397"/>
        <w:rPr>
          <w:rFonts w:ascii="ITC Berkeley Oldstyle Book" w:eastAsiaTheme="minorHAnsi" w:hAnsi="ITC Berkeley Oldstyle Book" w:cs="Arial"/>
          <w:sz w:val="22"/>
          <w:szCs w:val="22"/>
          <w:lang w:eastAsia="en-US" w:bidi="ar-SA"/>
        </w:rPr>
      </w:pPr>
    </w:p>
    <w:bookmarkEnd w:id="5"/>
    <w:p w14:paraId="64821798" w14:textId="77777777" w:rsidR="00CC3F47" w:rsidRDefault="00CC3F47" w:rsidP="00C911F1">
      <w:pPr>
        <w:pStyle w:val="BodyText"/>
        <w:spacing w:after="120" w:line="312" w:lineRule="auto"/>
        <w:ind w:right="397"/>
        <w:rPr>
          <w:rFonts w:ascii="ITC Berkeley Oldstyle Book" w:eastAsiaTheme="minorHAnsi" w:hAnsi="ITC Berkeley Oldstyle Book" w:cs="Arial"/>
          <w:sz w:val="22"/>
          <w:szCs w:val="22"/>
          <w:lang w:eastAsia="en-US" w:bidi="ar-SA"/>
        </w:rPr>
      </w:pPr>
    </w:p>
    <w:p w14:paraId="77EF83F3" w14:textId="77777777" w:rsidR="00CC3F47" w:rsidRDefault="00CC3F47" w:rsidP="00C911F1">
      <w:pPr>
        <w:pStyle w:val="BodyText"/>
        <w:spacing w:after="120" w:line="312" w:lineRule="auto"/>
        <w:ind w:right="397"/>
        <w:rPr>
          <w:rFonts w:ascii="ITC Berkeley Oldstyle Book" w:eastAsiaTheme="minorHAnsi" w:hAnsi="ITC Berkeley Oldstyle Book" w:cs="Arial"/>
          <w:sz w:val="22"/>
          <w:szCs w:val="22"/>
          <w:lang w:eastAsia="en-US" w:bidi="ar-SA"/>
        </w:rPr>
      </w:pPr>
    </w:p>
    <w:sectPr w:rsidR="00CC3F47">
      <w:headerReference w:type="default" r:id="rId12"/>
      <w:pgSz w:w="11900" w:h="16840"/>
      <w:pgMar w:top="2920" w:right="62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C171" w14:textId="77777777" w:rsidR="007D1A75" w:rsidRDefault="007D1A75">
      <w:r>
        <w:separator/>
      </w:r>
    </w:p>
  </w:endnote>
  <w:endnote w:type="continuationSeparator" w:id="0">
    <w:p w14:paraId="6384FFFA" w14:textId="77777777" w:rsidR="007D1A75" w:rsidRDefault="007D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TC Berkeley Oldstyle Bold">
    <w:altName w:val="Calibri"/>
    <w:charset w:val="00"/>
    <w:family w:val="auto"/>
    <w:pitch w:val="variable"/>
    <w:sig w:usb0="A0000027" w:usb1="00000000" w:usb2="00000000" w:usb3="00000000" w:csb0="00000111" w:csb1="00000000"/>
  </w:font>
  <w:font w:name="ITC Berkeley Oldstyle Book">
    <w:altName w:val="Calibri"/>
    <w:charset w:val="00"/>
    <w:family w:val="auto"/>
    <w:pitch w:val="variable"/>
    <w:sig w:usb0="A0000027" w:usb1="00000000"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F06" w14:textId="77777777" w:rsidR="007D1A75" w:rsidRDefault="007D1A75">
      <w:r>
        <w:separator/>
      </w:r>
    </w:p>
  </w:footnote>
  <w:footnote w:type="continuationSeparator" w:id="0">
    <w:p w14:paraId="2D49ADB3" w14:textId="77777777" w:rsidR="007D1A75" w:rsidRDefault="007D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D847" w14:textId="13088E58" w:rsidR="0053224B" w:rsidRDefault="00F246BC">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0288" behindDoc="0" locked="0" layoutInCell="1" allowOverlap="1" wp14:anchorId="4A497CE4" wp14:editId="39FA5B8D">
          <wp:simplePos x="0" y="0"/>
          <wp:positionH relativeFrom="margin">
            <wp:align>left</wp:align>
          </wp:positionH>
          <wp:positionV relativeFrom="paragraph">
            <wp:posOffset>152400</wp:posOffset>
          </wp:positionV>
          <wp:extent cx="3520821" cy="952500"/>
          <wp:effectExtent l="0" t="0" r="3810" b="0"/>
          <wp:wrapNone/>
          <wp:docPr id="1197808038" name="Picture 1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08038" name="Picture 1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38255" cy="9572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D848" w14:textId="6CE33221" w:rsidR="0053224B" w:rsidRDefault="0099430A">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2336" behindDoc="0" locked="0" layoutInCell="1" allowOverlap="1" wp14:anchorId="63071EE3" wp14:editId="727A9D51">
          <wp:simplePos x="0" y="0"/>
          <wp:positionH relativeFrom="margin">
            <wp:align>left</wp:align>
          </wp:positionH>
          <wp:positionV relativeFrom="paragraph">
            <wp:posOffset>180975</wp:posOffset>
          </wp:positionV>
          <wp:extent cx="3520821" cy="952500"/>
          <wp:effectExtent l="0" t="0" r="3810" b="0"/>
          <wp:wrapNone/>
          <wp:docPr id="1461162808" name="Picture 1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08038" name="Picture 1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20821"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62FF"/>
    <w:multiLevelType w:val="multilevel"/>
    <w:tmpl w:val="22B49C2E"/>
    <w:lvl w:ilvl="0">
      <w:numFmt w:val="bullet"/>
      <w:lvlText w:val="•"/>
      <w:lvlJc w:val="left"/>
      <w:pPr>
        <w:ind w:left="820" w:hanging="213"/>
      </w:pPr>
      <w:rPr>
        <w:rFonts w:ascii="Arial" w:eastAsia="Arial" w:hAnsi="Arial" w:cs="Arial"/>
        <w:b w:val="0"/>
        <w:i w:val="0"/>
        <w:sz w:val="18"/>
        <w:szCs w:val="18"/>
      </w:rPr>
    </w:lvl>
    <w:lvl w:ilvl="1">
      <w:numFmt w:val="bullet"/>
      <w:lvlText w:val="•"/>
      <w:lvlJc w:val="left"/>
      <w:pPr>
        <w:ind w:left="1822" w:hanging="213"/>
      </w:pPr>
    </w:lvl>
    <w:lvl w:ilvl="2">
      <w:numFmt w:val="bullet"/>
      <w:lvlText w:val="•"/>
      <w:lvlJc w:val="left"/>
      <w:pPr>
        <w:ind w:left="2824" w:hanging="213"/>
      </w:pPr>
    </w:lvl>
    <w:lvl w:ilvl="3">
      <w:numFmt w:val="bullet"/>
      <w:lvlText w:val="•"/>
      <w:lvlJc w:val="left"/>
      <w:pPr>
        <w:ind w:left="3826" w:hanging="213"/>
      </w:pPr>
    </w:lvl>
    <w:lvl w:ilvl="4">
      <w:numFmt w:val="bullet"/>
      <w:lvlText w:val="•"/>
      <w:lvlJc w:val="left"/>
      <w:pPr>
        <w:ind w:left="4828" w:hanging="213"/>
      </w:pPr>
    </w:lvl>
    <w:lvl w:ilvl="5">
      <w:numFmt w:val="bullet"/>
      <w:lvlText w:val="•"/>
      <w:lvlJc w:val="left"/>
      <w:pPr>
        <w:ind w:left="5830" w:hanging="213"/>
      </w:pPr>
    </w:lvl>
    <w:lvl w:ilvl="6">
      <w:numFmt w:val="bullet"/>
      <w:lvlText w:val="•"/>
      <w:lvlJc w:val="left"/>
      <w:pPr>
        <w:ind w:left="6832" w:hanging="212"/>
      </w:pPr>
    </w:lvl>
    <w:lvl w:ilvl="7">
      <w:numFmt w:val="bullet"/>
      <w:lvlText w:val="•"/>
      <w:lvlJc w:val="left"/>
      <w:pPr>
        <w:ind w:left="7834" w:hanging="213"/>
      </w:pPr>
    </w:lvl>
    <w:lvl w:ilvl="8">
      <w:numFmt w:val="bullet"/>
      <w:lvlText w:val="•"/>
      <w:lvlJc w:val="left"/>
      <w:pPr>
        <w:ind w:left="8836" w:hanging="213"/>
      </w:pPr>
    </w:lvl>
  </w:abstractNum>
  <w:num w:numId="1" w16cid:durableId="76129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4B"/>
    <w:rsid w:val="0001479F"/>
    <w:rsid w:val="00124E72"/>
    <w:rsid w:val="00296209"/>
    <w:rsid w:val="00386069"/>
    <w:rsid w:val="00441195"/>
    <w:rsid w:val="004815EE"/>
    <w:rsid w:val="0053224B"/>
    <w:rsid w:val="005C118C"/>
    <w:rsid w:val="005F764D"/>
    <w:rsid w:val="00622971"/>
    <w:rsid w:val="006917AE"/>
    <w:rsid w:val="006A33D6"/>
    <w:rsid w:val="0077622B"/>
    <w:rsid w:val="007D1A75"/>
    <w:rsid w:val="00857266"/>
    <w:rsid w:val="008C55C9"/>
    <w:rsid w:val="0099430A"/>
    <w:rsid w:val="009A4C88"/>
    <w:rsid w:val="009A5699"/>
    <w:rsid w:val="009F2B38"/>
    <w:rsid w:val="00A3469F"/>
    <w:rsid w:val="00A64A3C"/>
    <w:rsid w:val="00AF1104"/>
    <w:rsid w:val="00C320D8"/>
    <w:rsid w:val="00C911F1"/>
    <w:rsid w:val="00CC3F47"/>
    <w:rsid w:val="00D67D8F"/>
    <w:rsid w:val="00E60846"/>
    <w:rsid w:val="00EC1F79"/>
    <w:rsid w:val="00F2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D5D3"/>
  <w15:docId w15:val="{99353583-38BE-4815-A69E-917B19E6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15"/>
      <w:outlineLvl w:val="0"/>
    </w:pPr>
    <w:rPr>
      <w:b/>
      <w:sz w:val="27"/>
      <w:szCs w:val="27"/>
    </w:rPr>
  </w:style>
  <w:style w:type="paragraph" w:styleId="Heading2">
    <w:name w:val="heading 2"/>
    <w:basedOn w:val="Normal"/>
    <w:next w:val="Normal"/>
    <w:uiPriority w:val="9"/>
    <w:unhideWhenUsed/>
    <w:qFormat/>
    <w:pPr>
      <w:ind w:left="115"/>
      <w:outlineLvl w:val="1"/>
    </w:pPr>
    <w:rPr>
      <w:b/>
      <w:sz w:val="24"/>
      <w:szCs w:val="24"/>
    </w:rPr>
  </w:style>
  <w:style w:type="paragraph" w:styleId="Heading3">
    <w:name w:val="heading 3"/>
    <w:basedOn w:val="Normal"/>
    <w:next w:val="Normal"/>
    <w:uiPriority w:val="9"/>
    <w:unhideWhenUsed/>
    <w:qFormat/>
    <w:pPr>
      <w:ind w:left="115"/>
      <w:outlineLvl w:val="2"/>
    </w:pPr>
    <w:rPr>
      <w:b/>
    </w:rPr>
  </w:style>
  <w:style w:type="paragraph" w:styleId="Heading4">
    <w:name w:val="heading 4"/>
    <w:basedOn w:val="Normal"/>
    <w:next w:val="Normal"/>
    <w:uiPriority w:val="9"/>
    <w:unhideWhenUsed/>
    <w:qFormat/>
    <w:pPr>
      <w:ind w:left="490"/>
      <w:outlineLvl w:val="3"/>
    </w:pPr>
    <w:rPr>
      <w:b/>
      <w:sz w:val="19"/>
      <w:szCs w:val="19"/>
    </w:rPr>
  </w:style>
  <w:style w:type="paragraph" w:styleId="Heading5">
    <w:name w:val="heading 5"/>
    <w:basedOn w:val="Normal"/>
    <w:next w:val="Normal"/>
    <w:uiPriority w:val="9"/>
    <w:unhideWhenUsed/>
    <w:qFormat/>
    <w:pPr>
      <w:spacing w:before="67"/>
      <w:ind w:left="490"/>
      <w:outlineLvl w:val="4"/>
    </w:pPr>
    <w:rPr>
      <w:sz w:val="19"/>
      <w:szCs w:val="19"/>
    </w:rPr>
  </w:style>
  <w:style w:type="paragraph" w:styleId="Heading6">
    <w:name w:val="heading 6"/>
    <w:basedOn w:val="Normal"/>
    <w:next w:val="Normal"/>
    <w:uiPriority w:val="9"/>
    <w:unhideWhenUsed/>
    <w:qFormat/>
    <w:pPr>
      <w:ind w:left="490"/>
      <w:outlineLvl w:val="5"/>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styleId="TableGrid">
    <w:name w:val="Table Grid"/>
    <w:basedOn w:val="TableNormal"/>
    <w:uiPriority w:val="39"/>
    <w:rsid w:val="0029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BC"/>
    <w:pPr>
      <w:tabs>
        <w:tab w:val="center" w:pos="4513"/>
        <w:tab w:val="right" w:pos="9026"/>
      </w:tabs>
    </w:pPr>
  </w:style>
  <w:style w:type="character" w:customStyle="1" w:styleId="HeaderChar">
    <w:name w:val="Header Char"/>
    <w:basedOn w:val="DefaultParagraphFont"/>
    <w:link w:val="Header"/>
    <w:uiPriority w:val="99"/>
    <w:rsid w:val="00F246BC"/>
  </w:style>
  <w:style w:type="paragraph" w:styleId="Footer">
    <w:name w:val="footer"/>
    <w:basedOn w:val="Normal"/>
    <w:link w:val="FooterChar"/>
    <w:uiPriority w:val="99"/>
    <w:unhideWhenUsed/>
    <w:rsid w:val="00F246BC"/>
    <w:pPr>
      <w:tabs>
        <w:tab w:val="center" w:pos="4513"/>
        <w:tab w:val="right" w:pos="9026"/>
      </w:tabs>
    </w:pPr>
  </w:style>
  <w:style w:type="character" w:customStyle="1" w:styleId="FooterChar">
    <w:name w:val="Footer Char"/>
    <w:basedOn w:val="DefaultParagraphFont"/>
    <w:link w:val="Footer"/>
    <w:uiPriority w:val="99"/>
    <w:rsid w:val="00F246BC"/>
  </w:style>
  <w:style w:type="paragraph" w:customStyle="1" w:styleId="SignatureSense">
    <w:name w:val="SignatureSense"/>
    <w:basedOn w:val="Normal"/>
    <w:link w:val="SignatureSenseChar"/>
    <w:qFormat/>
    <w:rsid w:val="00441195"/>
    <w:pPr>
      <w:autoSpaceDE w:val="0"/>
      <w:autoSpaceDN w:val="0"/>
      <w:ind w:left="103"/>
    </w:pPr>
    <w:rPr>
      <w:rFonts w:ascii="Times New Roman" w:eastAsia="Calibri" w:hAnsi="Times New Roman" w:cs="Calibri"/>
      <w:color w:val="FFFFFF" w:themeColor="background1"/>
      <w:sz w:val="16"/>
      <w:lang w:val="en-GB" w:bidi="en-GB"/>
    </w:rPr>
  </w:style>
  <w:style w:type="character" w:customStyle="1" w:styleId="SignatureSenseChar">
    <w:name w:val="SignatureSense Char"/>
    <w:basedOn w:val="DefaultParagraphFont"/>
    <w:link w:val="SignatureSense"/>
    <w:rsid w:val="00441195"/>
    <w:rPr>
      <w:rFonts w:ascii="Times New Roman" w:eastAsia="Calibri" w:hAnsi="Times New Roman" w:cs="Calibri"/>
      <w:color w:val="FFFFFF" w:themeColor="background1"/>
      <w:sz w:val="16"/>
      <w:lang w:val="en-GB" w:bidi="en-GB"/>
    </w:rPr>
  </w:style>
  <w:style w:type="paragraph" w:styleId="BodyText">
    <w:name w:val="Body Text"/>
    <w:basedOn w:val="Normal"/>
    <w:link w:val="BodyTextChar"/>
    <w:uiPriority w:val="1"/>
    <w:qFormat/>
    <w:rsid w:val="00C911F1"/>
    <w:pPr>
      <w:autoSpaceDE w:val="0"/>
      <w:autoSpaceDN w:val="0"/>
    </w:pPr>
    <w:rPr>
      <w:rFonts w:ascii="Calibri" w:eastAsia="Calibri" w:hAnsi="Calibri" w:cs="Calibri"/>
      <w:sz w:val="20"/>
      <w:szCs w:val="20"/>
      <w:lang w:val="en-GB" w:bidi="en-GB"/>
    </w:rPr>
  </w:style>
  <w:style w:type="character" w:customStyle="1" w:styleId="BodyTextChar">
    <w:name w:val="Body Text Char"/>
    <w:basedOn w:val="DefaultParagraphFont"/>
    <w:link w:val="BodyText"/>
    <w:uiPriority w:val="1"/>
    <w:rsid w:val="00C911F1"/>
    <w:rPr>
      <w:rFonts w:ascii="Calibri" w:eastAsia="Calibri" w:hAnsi="Calibri" w:cs="Calibri"/>
      <w:sz w:val="20"/>
      <w:szCs w:val="20"/>
      <w:lang w:val="en-GB" w:bidi="en-GB"/>
    </w:rPr>
  </w:style>
  <w:style w:type="paragraph" w:customStyle="1" w:styleId="Heading91">
    <w:name w:val="Heading 91"/>
    <w:basedOn w:val="Normal"/>
    <w:next w:val="BodyText"/>
    <w:rsid w:val="00C911F1"/>
    <w:pPr>
      <w:keepNext/>
      <w:widowControl/>
      <w:jc w:val="center"/>
    </w:pPr>
    <w:rPr>
      <w:rFonts w:ascii="Times New Roman" w:eastAsia="Times New Roman" w:hAnsi="Times New Roman" w:cs="Times New Roman"/>
      <w:b/>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5128</Words>
  <Characters>29231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Jeremy Startup</cp:lastModifiedBy>
  <cp:revision>2</cp:revision>
  <dcterms:created xsi:type="dcterms:W3CDTF">2025-10-08T10:42:00Z</dcterms:created>
  <dcterms:modified xsi:type="dcterms:W3CDTF">2025-10-08T10:42:00Z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EVO HTML to PDF Converter 5.18</vt:lpwstr>
  </property>
</Properties>
</file>