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B4F5F" w14:textId="6F90D94F" w:rsidR="00DE7D40" w:rsidRDefault="005F4B42" w:rsidP="00DE7D40">
      <w:pPr>
        <w:rPr>
          <w:rFonts w:ascii="Cambria" w:eastAsia="Cambria" w:hAnsi="Cambria" w:cs="Cambria"/>
          <w:sz w:val="20"/>
          <w:szCs w:val="20"/>
        </w:rPr>
      </w:pPr>
      <w:r>
        <w:rPr>
          <w:rFonts w:ascii="Cambria" w:eastAsia="Cambria" w:hAnsi="Cambria" w:cs="Cambria"/>
          <w:noProof/>
          <w:sz w:val="20"/>
          <w:szCs w:val="20"/>
        </w:rPr>
        <w:drawing>
          <wp:inline distT="0" distB="0" distL="0" distR="0" wp14:editId="1BF4ABE0">
            <wp:extent cx="1041400" cy="812800"/>
            <wp:effectExtent l="0" t="0" r="0" b="0"/>
            <wp:docPr id="17" name="image1.gif" descr="C:\NCAA Data\Auditorium\logos\nca-stackedlogo-trans.gif"/>
            <wp:cNvGraphicFramePr/>
            <a:graphic xmlns:a="http://schemas.openxmlformats.org/drawingml/2006/main">
              <a:graphicData uri="http://schemas.openxmlformats.org/drawingml/2006/picture">
                <pic:pic xmlns:pic="http://schemas.openxmlformats.org/drawingml/2006/picture">
                  <pic:nvPicPr>
                    <pic:cNvPr id="0" name="image1.gif" descr="C:\NCAA Data\Auditorium\logos\nca-stackedlogo-trans.gif"/>
                    <pic:cNvPicPr preferRelativeResize="0"/>
                  </pic:nvPicPr>
                  <pic:blipFill>
                    <a:blip r:embed="rId8"/>
                    <a:srcRect/>
                    <a:stretch>
                      <a:fillRect/>
                    </a:stretch>
                  </pic:blipFill>
                  <pic:spPr>
                    <a:xfrm>
                      <a:off x="0" y="0"/>
                      <a:ext cx="1042467" cy="813633"/>
                    </a:xfrm>
                    <a:prstGeom prst="rect">
                      <a:avLst/>
                    </a:prstGeom>
                    <a:ln/>
                  </pic:spPr>
                </pic:pic>
              </a:graphicData>
            </a:graphic>
          </wp:inline>
        </w:drawing>
      </w:r>
    </w:p>
    <w:p w14:paraId="75B7A720" w14:textId="0DDD8AE0" w:rsidR="006C5C3B" w:rsidRDefault="005F4B42" w:rsidP="005A0492">
      <w:pPr>
        <w:jc w:val="center"/>
        <w:rPr>
          <w:rFonts w:ascii="Cambria" w:eastAsia="Cambria" w:hAnsi="Cambria" w:cs="Cambria"/>
          <w:sz w:val="20"/>
          <w:szCs w:val="20"/>
        </w:rPr>
      </w:pPr>
      <w:r>
        <w:rPr>
          <w:rFonts w:ascii="Cambria" w:eastAsia="Cambria" w:hAnsi="Cambria" w:cs="Cambria"/>
          <w:sz w:val="20"/>
          <w:szCs w:val="20"/>
        </w:rPr>
        <w:t>NEWTON-CONOVER AUDITORIUM AUTHORITY</w:t>
      </w:r>
      <w:r w:rsidR="005A0492">
        <w:rPr>
          <w:rFonts w:ascii="Cambria" w:eastAsia="Cambria" w:hAnsi="Cambria" w:cs="Cambria"/>
          <w:sz w:val="20"/>
          <w:szCs w:val="20"/>
        </w:rPr>
        <w:t xml:space="preserve">         </w:t>
      </w:r>
      <w:r>
        <w:rPr>
          <w:rFonts w:ascii="Cambria" w:eastAsia="Cambria" w:hAnsi="Cambria" w:cs="Cambria"/>
          <w:sz w:val="20"/>
          <w:szCs w:val="20"/>
        </w:rPr>
        <w:t>RESERVATION FORM AND PROCEDURES</w:t>
      </w:r>
      <w:r w:rsidR="006C5C3B">
        <w:rPr>
          <w:rFonts w:ascii="Cambria" w:eastAsia="Cambria" w:hAnsi="Cambria" w:cs="Cambria"/>
          <w:sz w:val="20"/>
          <w:szCs w:val="20"/>
        </w:rPr>
        <w:t xml:space="preserve">      </w:t>
      </w:r>
    </w:p>
    <w:p w14:paraId="00000005" w14:textId="7738CBA7" w:rsidR="00EA5C60" w:rsidRDefault="005F4B42" w:rsidP="006C5C3B">
      <w:pPr>
        <w:jc w:val="center"/>
        <w:rPr>
          <w:rFonts w:ascii="Cambria" w:eastAsia="Cambria" w:hAnsi="Cambria" w:cs="Cambria"/>
          <w:sz w:val="20"/>
          <w:szCs w:val="20"/>
        </w:rPr>
      </w:pPr>
      <w:r>
        <w:rPr>
          <w:rFonts w:ascii="Cambria" w:eastAsia="Cambria" w:hAnsi="Cambria" w:cs="Cambria"/>
          <w:sz w:val="20"/>
          <w:szCs w:val="20"/>
        </w:rPr>
        <w:t>PO Box 1354 / 60 West 6</w:t>
      </w:r>
      <w:r>
        <w:rPr>
          <w:rFonts w:ascii="Cambria" w:eastAsia="Cambria" w:hAnsi="Cambria" w:cs="Cambria"/>
          <w:sz w:val="20"/>
          <w:szCs w:val="20"/>
          <w:vertAlign w:val="superscript"/>
        </w:rPr>
        <w:t>th</w:t>
      </w:r>
      <w:r>
        <w:rPr>
          <w:rFonts w:ascii="Cambria" w:eastAsia="Cambria" w:hAnsi="Cambria" w:cs="Cambria"/>
          <w:sz w:val="20"/>
          <w:szCs w:val="20"/>
        </w:rPr>
        <w:t xml:space="preserve"> Street</w:t>
      </w:r>
      <w:r w:rsidR="006C5C3B">
        <w:rPr>
          <w:rFonts w:ascii="Cambria" w:eastAsia="Cambria" w:hAnsi="Cambria" w:cs="Cambria"/>
          <w:sz w:val="20"/>
          <w:szCs w:val="20"/>
        </w:rPr>
        <w:t xml:space="preserve">   </w:t>
      </w:r>
      <w:r w:rsidR="005A0492">
        <w:rPr>
          <w:rFonts w:ascii="Cambria" w:eastAsia="Cambria" w:hAnsi="Cambria" w:cs="Cambria"/>
          <w:sz w:val="20"/>
          <w:szCs w:val="20"/>
        </w:rPr>
        <w:t>~</w:t>
      </w:r>
      <w:r w:rsidR="006C5C3B">
        <w:rPr>
          <w:rFonts w:ascii="Cambria" w:eastAsia="Cambria" w:hAnsi="Cambria" w:cs="Cambria"/>
          <w:sz w:val="20"/>
          <w:szCs w:val="20"/>
        </w:rPr>
        <w:t xml:space="preserve">   </w:t>
      </w:r>
      <w:r>
        <w:rPr>
          <w:rFonts w:ascii="Cambria" w:eastAsia="Cambria" w:hAnsi="Cambria" w:cs="Cambria"/>
          <w:sz w:val="20"/>
          <w:szCs w:val="20"/>
        </w:rPr>
        <w:t>Newton NC 28658</w:t>
      </w:r>
    </w:p>
    <w:p w14:paraId="00000007" w14:textId="763EA933" w:rsidR="00EA5C60" w:rsidRDefault="006C5C3B" w:rsidP="006C5C3B">
      <w:pPr>
        <w:jc w:val="center"/>
        <w:rPr>
          <w:rFonts w:ascii="Cambria" w:eastAsia="Cambria" w:hAnsi="Cambria" w:cs="Cambria"/>
          <w:sz w:val="20"/>
          <w:szCs w:val="20"/>
        </w:rPr>
      </w:pPr>
      <w:r>
        <w:rPr>
          <w:rFonts w:ascii="Cambria" w:eastAsia="Cambria" w:hAnsi="Cambria" w:cs="Cambria"/>
          <w:sz w:val="20"/>
          <w:szCs w:val="20"/>
        </w:rPr>
        <w:t xml:space="preserve">Phone: </w:t>
      </w:r>
      <w:r w:rsidR="005F4B42">
        <w:rPr>
          <w:rFonts w:ascii="Cambria" w:eastAsia="Cambria" w:hAnsi="Cambria" w:cs="Cambria"/>
          <w:sz w:val="20"/>
          <w:szCs w:val="20"/>
        </w:rPr>
        <w:t>828-464-8100</w:t>
      </w:r>
      <w:r>
        <w:rPr>
          <w:rFonts w:ascii="Cambria" w:eastAsia="Cambria" w:hAnsi="Cambria" w:cs="Cambria"/>
          <w:sz w:val="20"/>
          <w:szCs w:val="20"/>
        </w:rPr>
        <w:t xml:space="preserve">        </w:t>
      </w:r>
      <w:r w:rsidR="005F4B42">
        <w:rPr>
          <w:rFonts w:ascii="Cambria" w:eastAsia="Cambria" w:hAnsi="Cambria" w:cs="Cambria"/>
          <w:sz w:val="20"/>
          <w:szCs w:val="20"/>
        </w:rPr>
        <w:t>Email: ExecutiveDirector@NCAuditorium.com</w:t>
      </w:r>
    </w:p>
    <w:p w14:paraId="00000008" w14:textId="77777777" w:rsidR="00EA5C60" w:rsidRDefault="00EA5C60">
      <w:pPr>
        <w:rPr>
          <w:rFonts w:ascii="Cambria" w:eastAsia="Cambria" w:hAnsi="Cambria" w:cs="Cambria"/>
          <w:sz w:val="20"/>
          <w:szCs w:val="20"/>
        </w:rPr>
      </w:pPr>
    </w:p>
    <w:p w14:paraId="00000009" w14:textId="4B64172D" w:rsidR="00EA5C60" w:rsidRDefault="005F4B42">
      <w:pPr>
        <w:rPr>
          <w:rFonts w:ascii="Cambria" w:eastAsia="Cambria" w:hAnsi="Cambria" w:cs="Cambria"/>
          <w:sz w:val="20"/>
          <w:szCs w:val="20"/>
        </w:rPr>
      </w:pPr>
      <w:r>
        <w:rPr>
          <w:rFonts w:ascii="Cambria" w:eastAsia="Cambria" w:hAnsi="Cambria" w:cs="Cambria"/>
          <w:sz w:val="20"/>
          <w:szCs w:val="20"/>
        </w:rPr>
        <w:t xml:space="preserve">Name of Group or Organization: </w:t>
      </w:r>
      <w:r w:rsidR="006C5C3B">
        <w:rPr>
          <w:rFonts w:ascii="Cambria" w:eastAsia="Cambria" w:hAnsi="Cambria" w:cs="Cambria"/>
          <w:sz w:val="20"/>
          <w:szCs w:val="20"/>
        </w:rPr>
        <w:t>_</w:t>
      </w:r>
      <w:r>
        <w:rPr>
          <w:rFonts w:ascii="Cambria" w:eastAsia="Cambria" w:hAnsi="Cambria" w:cs="Cambria"/>
          <w:sz w:val="20"/>
          <w:szCs w:val="20"/>
        </w:rPr>
        <w:t>_______________________________________________________________________________</w:t>
      </w:r>
    </w:p>
    <w:p w14:paraId="0000000A" w14:textId="77B17D3D" w:rsidR="00EA5C60" w:rsidRDefault="005F4B42">
      <w:pPr>
        <w:rPr>
          <w:rFonts w:ascii="Cambria" w:eastAsia="Cambria" w:hAnsi="Cambria" w:cs="Cambria"/>
          <w:sz w:val="20"/>
          <w:szCs w:val="20"/>
        </w:rPr>
      </w:pPr>
      <w:r>
        <w:rPr>
          <w:rFonts w:ascii="Cambria" w:eastAsia="Cambria" w:hAnsi="Cambria" w:cs="Cambria"/>
          <w:sz w:val="20"/>
          <w:szCs w:val="20"/>
        </w:rPr>
        <w:t>Title of Event</w:t>
      </w:r>
      <w:r w:rsidR="00DE7D40">
        <w:rPr>
          <w:rFonts w:ascii="Cambria" w:eastAsia="Cambria" w:hAnsi="Cambria" w:cs="Cambria"/>
          <w:sz w:val="20"/>
          <w:szCs w:val="20"/>
        </w:rPr>
        <w:t>: ________________________________</w:t>
      </w:r>
      <w:r>
        <w:rPr>
          <w:rFonts w:ascii="Cambria" w:eastAsia="Cambria" w:hAnsi="Cambria" w:cs="Cambria"/>
          <w:sz w:val="20"/>
          <w:szCs w:val="20"/>
        </w:rPr>
        <w:t>_____________________________________________________________________</w:t>
      </w:r>
    </w:p>
    <w:p w14:paraId="0000000B" w14:textId="77777777" w:rsidR="00EA5C60" w:rsidRDefault="00EA5C60">
      <w:pPr>
        <w:rPr>
          <w:rFonts w:ascii="Cambria" w:eastAsia="Cambria" w:hAnsi="Cambria" w:cs="Cambria"/>
          <w:sz w:val="20"/>
          <w:szCs w:val="20"/>
        </w:rPr>
      </w:pPr>
    </w:p>
    <w:p w14:paraId="0000000C" w14:textId="77777777" w:rsidR="00EA5C60" w:rsidRDefault="005F4B42">
      <w:pPr>
        <w:rPr>
          <w:rFonts w:ascii="Cambria" w:eastAsia="Cambria" w:hAnsi="Cambria" w:cs="Cambria"/>
          <w:sz w:val="20"/>
          <w:szCs w:val="20"/>
        </w:rPr>
      </w:pPr>
      <w:r>
        <w:rPr>
          <w:rFonts w:ascii="Cambria" w:eastAsia="Cambria" w:hAnsi="Cambria" w:cs="Cambria"/>
          <w:sz w:val="20"/>
          <w:szCs w:val="20"/>
        </w:rPr>
        <w:t>Mailing Address: ________________________________________</w:t>
      </w:r>
      <w:r>
        <w:rPr>
          <w:rFonts w:ascii="Cambria" w:eastAsia="Cambria" w:hAnsi="Cambria" w:cs="Cambria"/>
          <w:sz w:val="20"/>
          <w:szCs w:val="20"/>
        </w:rPr>
        <w:tab/>
        <w:t>Contact Person: ______________________________</w:t>
      </w:r>
    </w:p>
    <w:p w14:paraId="0000000D" w14:textId="77777777" w:rsidR="00EA5C60" w:rsidRDefault="005F4B42">
      <w:pPr>
        <w:rPr>
          <w:rFonts w:ascii="Cambria" w:eastAsia="Cambria" w:hAnsi="Cambria" w:cs="Cambria"/>
          <w:sz w:val="20"/>
          <w:szCs w:val="20"/>
        </w:rPr>
      </w:pPr>
      <w:r>
        <w:rPr>
          <w:rFonts w:ascii="Cambria" w:eastAsia="Cambria" w:hAnsi="Cambria" w:cs="Cambria"/>
          <w:sz w:val="20"/>
          <w:szCs w:val="20"/>
        </w:rPr>
        <w:t>____________________________________________________________</w:t>
      </w:r>
      <w:r>
        <w:rPr>
          <w:rFonts w:ascii="Cambria" w:eastAsia="Cambria" w:hAnsi="Cambria" w:cs="Cambria"/>
          <w:sz w:val="20"/>
          <w:szCs w:val="20"/>
        </w:rPr>
        <w:tab/>
        <w:t>Phone: ________________________________________</w:t>
      </w:r>
    </w:p>
    <w:p w14:paraId="0000000E" w14:textId="77777777" w:rsidR="00EA5C60" w:rsidRDefault="005F4B42">
      <w:pPr>
        <w:rPr>
          <w:rFonts w:ascii="Cambria" w:eastAsia="Cambria" w:hAnsi="Cambria" w:cs="Cambria"/>
          <w:sz w:val="20"/>
          <w:szCs w:val="20"/>
        </w:rPr>
      </w:pPr>
      <w:r>
        <w:rPr>
          <w:rFonts w:ascii="Cambria" w:eastAsia="Cambria" w:hAnsi="Cambria" w:cs="Cambria"/>
          <w:sz w:val="20"/>
          <w:szCs w:val="20"/>
        </w:rPr>
        <w:t>____________________________________________________________</w:t>
      </w:r>
      <w:r>
        <w:rPr>
          <w:rFonts w:ascii="Cambria" w:eastAsia="Cambria" w:hAnsi="Cambria" w:cs="Cambria"/>
          <w:sz w:val="20"/>
          <w:szCs w:val="20"/>
        </w:rPr>
        <w:tab/>
        <w:t>Cell:  __________________________________________</w:t>
      </w:r>
    </w:p>
    <w:p w14:paraId="0000000F" w14:textId="77777777" w:rsidR="00EA5C60" w:rsidRDefault="005F4B42">
      <w:pPr>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Email: _________________________________________</w:t>
      </w:r>
    </w:p>
    <w:p w14:paraId="00000010" w14:textId="77777777" w:rsidR="00EA5C60" w:rsidRDefault="005F4B42">
      <w:pPr>
        <w:shd w:val="clear" w:color="auto" w:fill="FFFFFF"/>
        <w:rPr>
          <w:rFonts w:ascii="Cambria" w:eastAsia="Cambria" w:hAnsi="Cambria" w:cs="Cambria"/>
          <w:sz w:val="20"/>
          <w:szCs w:val="20"/>
        </w:rPr>
      </w:pPr>
      <w:r>
        <w:rPr>
          <w:rFonts w:ascii="Cambria" w:eastAsia="Cambria" w:hAnsi="Cambria" w:cs="Cambria"/>
          <w:sz w:val="20"/>
          <w:szCs w:val="20"/>
        </w:rPr>
        <w:t>Type of event/meeting/activity: ______________________________________________________________________________</w:t>
      </w:r>
    </w:p>
    <w:p w14:paraId="00000011" w14:textId="23BA202F" w:rsidR="00EA5C60" w:rsidRDefault="005F4B42">
      <w:pPr>
        <w:rPr>
          <w:rFonts w:ascii="Cambria" w:eastAsia="Cambria" w:hAnsi="Cambria" w:cs="Cambria"/>
          <w:sz w:val="20"/>
          <w:szCs w:val="20"/>
        </w:rPr>
      </w:pPr>
      <w:r>
        <w:rPr>
          <w:rFonts w:ascii="Cambria" w:eastAsia="Cambria" w:hAnsi="Cambria" w:cs="Cambria"/>
          <w:sz w:val="20"/>
          <w:szCs w:val="20"/>
        </w:rPr>
        <w:t>Describe any additional details about the event: __________________________________________________________________________________________________________________________________</w:t>
      </w:r>
      <w:r w:rsidR="00057F4E">
        <w:rPr>
          <w:rFonts w:ascii="Cambria" w:eastAsia="Cambria" w:hAnsi="Cambria" w:cs="Cambria"/>
          <w:sz w:val="20"/>
          <w:szCs w:val="20"/>
        </w:rPr>
        <w:t>_</w:t>
      </w:r>
      <w:r>
        <w:rPr>
          <w:rFonts w:ascii="Cambria" w:eastAsia="Cambria" w:hAnsi="Cambria" w:cs="Cambria"/>
          <w:sz w:val="20"/>
          <w:szCs w:val="20"/>
        </w:rPr>
        <w:t>_____________________________________________________________________________________________________________________</w:t>
      </w:r>
    </w:p>
    <w:p w14:paraId="00000012" w14:textId="58E9B336" w:rsidR="00EA5C60" w:rsidRDefault="005F4B42">
      <w:pPr>
        <w:shd w:val="clear" w:color="auto" w:fill="FFFFFF"/>
        <w:rPr>
          <w:rFonts w:ascii="Cambria" w:eastAsia="Cambria" w:hAnsi="Cambria" w:cs="Cambria"/>
          <w:sz w:val="20"/>
          <w:szCs w:val="20"/>
        </w:rPr>
      </w:pPr>
      <w:r>
        <w:rPr>
          <w:rFonts w:ascii="Cambria" w:eastAsia="Cambria" w:hAnsi="Cambria" w:cs="Cambria"/>
          <w:sz w:val="20"/>
          <w:szCs w:val="20"/>
        </w:rPr>
        <w:t>Areas requested:         Theatre</w:t>
      </w:r>
      <w:r>
        <w:rPr>
          <w:rFonts w:ascii="Cambria" w:eastAsia="Cambria" w:hAnsi="Cambria" w:cs="Cambria"/>
          <w:sz w:val="20"/>
          <w:szCs w:val="20"/>
        </w:rPr>
        <w:tab/>
        <w:t>Gallery</w:t>
      </w:r>
      <w:r>
        <w:rPr>
          <w:rFonts w:ascii="Cambria" w:eastAsia="Cambria" w:hAnsi="Cambria" w:cs="Cambria"/>
          <w:sz w:val="20"/>
          <w:szCs w:val="20"/>
        </w:rPr>
        <w:tab/>
        <w:t xml:space="preserve">      </w:t>
      </w:r>
      <w:r w:rsidR="00057F4E">
        <w:rPr>
          <w:rFonts w:ascii="Cambria" w:eastAsia="Cambria" w:hAnsi="Cambria" w:cs="Cambria"/>
          <w:sz w:val="20"/>
          <w:szCs w:val="20"/>
        </w:rPr>
        <w:t xml:space="preserve"> Studio </w:t>
      </w:r>
      <w:r>
        <w:rPr>
          <w:rFonts w:ascii="Cambria" w:eastAsia="Cambria" w:hAnsi="Cambria" w:cs="Cambria"/>
          <w:sz w:val="20"/>
          <w:szCs w:val="20"/>
        </w:rPr>
        <w:t>1</w:t>
      </w:r>
      <w:r>
        <w:rPr>
          <w:rFonts w:ascii="Cambria" w:eastAsia="Cambria" w:hAnsi="Cambria" w:cs="Cambria"/>
          <w:sz w:val="20"/>
          <w:szCs w:val="20"/>
        </w:rPr>
        <w:tab/>
        <w:t xml:space="preserve"> </w:t>
      </w:r>
      <w:r w:rsidR="00057F4E">
        <w:rPr>
          <w:rFonts w:ascii="Cambria" w:eastAsia="Cambria" w:hAnsi="Cambria" w:cs="Cambria"/>
          <w:sz w:val="20"/>
          <w:szCs w:val="20"/>
        </w:rPr>
        <w:t xml:space="preserve"> </w:t>
      </w:r>
      <w:r>
        <w:rPr>
          <w:rFonts w:ascii="Cambria" w:eastAsia="Cambria" w:hAnsi="Cambria" w:cs="Cambria"/>
          <w:sz w:val="20"/>
          <w:szCs w:val="20"/>
        </w:rPr>
        <w:t xml:space="preserve">        </w:t>
      </w:r>
      <w:r w:rsidR="00057F4E">
        <w:rPr>
          <w:rFonts w:ascii="Cambria" w:eastAsia="Cambria" w:hAnsi="Cambria" w:cs="Cambria"/>
          <w:sz w:val="20"/>
          <w:szCs w:val="20"/>
        </w:rPr>
        <w:t>Studio</w:t>
      </w:r>
      <w:r>
        <w:rPr>
          <w:rFonts w:ascii="Cambria" w:eastAsia="Cambria" w:hAnsi="Cambria" w:cs="Cambria"/>
          <w:sz w:val="20"/>
          <w:szCs w:val="20"/>
        </w:rPr>
        <w:t xml:space="preserve"> 2       </w:t>
      </w:r>
      <w:r w:rsidR="00057F4E">
        <w:rPr>
          <w:rFonts w:ascii="Cambria" w:eastAsia="Cambria" w:hAnsi="Cambria" w:cs="Cambria"/>
          <w:sz w:val="20"/>
          <w:szCs w:val="20"/>
        </w:rPr>
        <w:t xml:space="preserve">          </w:t>
      </w:r>
      <w:r>
        <w:rPr>
          <w:rFonts w:ascii="Cambria" w:eastAsia="Cambria" w:hAnsi="Cambria" w:cs="Cambria"/>
          <w:sz w:val="20"/>
          <w:szCs w:val="20"/>
        </w:rPr>
        <w:t>Other_________________</w:t>
      </w:r>
      <w:r>
        <w:rPr>
          <w:noProof/>
        </w:rPr>
        <mc:AlternateContent>
          <mc:Choice Requires="wps">
            <w:drawing>
              <wp:anchor distT="0" distB="0" distL="114300" distR="114300" simplePos="0" relativeHeight="251658240" behindDoc="0" locked="0" layoutInCell="1" hidden="0" allowOverlap="1">
                <wp:simplePos x="0" y="0"/>
                <wp:positionH relativeFrom="column">
                  <wp:posOffset>965200</wp:posOffset>
                </wp:positionH>
                <wp:positionV relativeFrom="paragraph">
                  <wp:posOffset>-12699</wp:posOffset>
                </wp:positionV>
                <wp:extent cx="177800" cy="168275"/>
                <wp:effectExtent l="0" t="0" r="0" b="0"/>
                <wp:wrapNone/>
                <wp:docPr id="14" name="Rectangle 1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3C66F817" w14:textId="77777777" w:rsidR="00EA5C60" w:rsidRDefault="00EA5C60">
                            <w:pPr>
                              <w:textDirection w:val="btLr"/>
                            </w:pPr>
                          </w:p>
                        </w:txbxContent>
                      </wps:txbx>
                      <wps:bodyPr spcFirstLastPara="1" wrap="square" lIns="91425" tIns="91425" rIns="91425" bIns="91425" anchor="ctr" anchorCtr="0">
                        <a:noAutofit/>
                      </wps:bodyPr>
                    </wps:wsp>
                  </a:graphicData>
                </a:graphic>
              </wp:anchor>
            </w:drawing>
          </mc:Choice>
          <mc:Fallback>
            <w:pict>
              <v:rect id="Rectangle 14" o:spid="_x0000_s1026" style="position:absolute;margin-left:76pt;margin-top:-1pt;width:14pt;height:1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" fillcolor="white [3201]" strokecolor="#f79646 [3209]" strokeweight="2pt">
                <v:stroke startarrowwidth="narrow" startarrowlength="short" endarrowwidth="narrow" endarrowlength="short" joinstyle="round"/>
                <v:textbox inset="2.53958mm,2.53958mm,2.53958mm,2.53958mm">
                  <w:txbxContent>
                    <w:p w14:paraId="3C66F817" w14:textId="77777777" w:rsidR="00EA5C60" w:rsidRDefault="00EA5C60">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1612900</wp:posOffset>
                </wp:positionH>
                <wp:positionV relativeFrom="paragraph">
                  <wp:posOffset>0</wp:posOffset>
                </wp:positionV>
                <wp:extent cx="177800" cy="168275"/>
                <wp:effectExtent l="0" t="0" r="0" b="0"/>
                <wp:wrapNone/>
                <wp:docPr id="12" name="Rectangle 1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61268882" w14:textId="77777777" w:rsidR="00EA5C60" w:rsidRDefault="00EA5C60">
                            <w:pPr>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027" style="position:absolute;margin-left:127pt;margin-top:0;width:14pt;height: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" fillcolor="white [3201]" strokecolor="#f79646 [3209]" strokeweight="2pt">
                <v:stroke startarrowwidth="narrow" startarrowlength="short" endarrowwidth="narrow" endarrowlength="short" joinstyle="round"/>
                <v:textbox inset="2.53958mm,2.53958mm,2.53958mm,2.53958mm">
                  <w:txbxContent>
                    <w:p w14:paraId="61268882" w14:textId="77777777" w:rsidR="00EA5C60" w:rsidRDefault="00EA5C60">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2273300</wp:posOffset>
                </wp:positionH>
                <wp:positionV relativeFrom="paragraph">
                  <wp:posOffset>0</wp:posOffset>
                </wp:positionV>
                <wp:extent cx="177800" cy="168275"/>
                <wp:effectExtent l="0" t="0" r="0" b="0"/>
                <wp:wrapNone/>
                <wp:docPr id="15" name="Rectangle 1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2A186F10" w14:textId="77777777" w:rsidR="00EA5C60" w:rsidRDefault="00EA5C60">
                            <w:pPr>
                              <w:textDirection w:val="btLr"/>
                            </w:pPr>
                          </w:p>
                        </w:txbxContent>
                      </wps:txbx>
                      <wps:bodyPr spcFirstLastPara="1" wrap="square" lIns="91425" tIns="91425" rIns="91425" bIns="91425" anchor="ctr" anchorCtr="0">
                        <a:noAutofit/>
                      </wps:bodyPr>
                    </wps:wsp>
                  </a:graphicData>
                </a:graphic>
              </wp:anchor>
            </w:drawing>
          </mc:Choice>
          <mc:Fallback>
            <w:pict>
              <v:rect id="Rectangle 15" o:spid="_x0000_s1028" style="position:absolute;margin-left:179pt;margin-top:0;width:14pt;height:1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" fillcolor="white [3201]" strokecolor="#f79646 [3209]" strokeweight="2pt">
                <v:stroke startarrowwidth="narrow" startarrowlength="short" endarrowwidth="narrow" endarrowlength="short" joinstyle="round"/>
                <v:textbox inset="2.53958mm,2.53958mm,2.53958mm,2.53958mm">
                  <w:txbxContent>
                    <w:p w14:paraId="2A186F10" w14:textId="77777777" w:rsidR="00EA5C60" w:rsidRDefault="00EA5C60">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3289300</wp:posOffset>
                </wp:positionH>
                <wp:positionV relativeFrom="paragraph">
                  <wp:posOffset>0</wp:posOffset>
                </wp:positionV>
                <wp:extent cx="177800" cy="168275"/>
                <wp:effectExtent l="0" t="0" r="0" b="0"/>
                <wp:wrapNone/>
                <wp:docPr id="16" name="Rectangle 1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44F9C9DC" w14:textId="77777777" w:rsidR="00EA5C60" w:rsidRDefault="00EA5C60">
                            <w:pPr>
                              <w:textDirection w:val="btLr"/>
                            </w:pPr>
                          </w:p>
                        </w:txbxContent>
                      </wps:txbx>
                      <wps:bodyPr spcFirstLastPara="1" wrap="square" lIns="91425" tIns="91425" rIns="91425" bIns="91425" anchor="ctr" anchorCtr="0">
                        <a:noAutofit/>
                      </wps:bodyPr>
                    </wps:wsp>
                  </a:graphicData>
                </a:graphic>
              </wp:anchor>
            </w:drawing>
          </mc:Choice>
          <mc:Fallback>
            <w:pict>
              <v:rect id="Rectangle 16" o:spid="_x0000_s1029" style="position:absolute;margin-left:259pt;margin-top:0;width:14pt;height:1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" fillcolor="white [3201]" strokecolor="#f79646 [3209]" strokeweight="2pt">
                <v:stroke startarrowwidth="narrow" startarrowlength="short" endarrowwidth="narrow" endarrowlength="short" joinstyle="round"/>
                <v:textbox inset="2.53958mm,2.53958mm,2.53958mm,2.53958mm">
                  <w:txbxContent>
                    <w:p w14:paraId="44F9C9DC" w14:textId="77777777" w:rsidR="00EA5C60" w:rsidRDefault="00EA5C60">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4178300</wp:posOffset>
                </wp:positionH>
                <wp:positionV relativeFrom="paragraph">
                  <wp:posOffset>-12699</wp:posOffset>
                </wp:positionV>
                <wp:extent cx="177800" cy="168275"/>
                <wp:effectExtent l="0" t="0" r="0" b="0"/>
                <wp:wrapNone/>
                <wp:docPr id="13" name="Rectangle 1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3FD85E4F" w14:textId="77777777" w:rsidR="00EA5C60" w:rsidRDefault="00EA5C60">
                            <w:pPr>
                              <w:textDirection w:val="btLr"/>
                            </w:pPr>
                          </w:p>
                        </w:txbxContent>
                      </wps:txbx>
                      <wps:bodyPr spcFirstLastPara="1" wrap="square" lIns="91425" tIns="91425" rIns="91425" bIns="91425" anchor="ctr" anchorCtr="0">
                        <a:noAutofit/>
                      </wps:bodyPr>
                    </wps:wsp>
                  </a:graphicData>
                </a:graphic>
              </wp:anchor>
            </w:drawing>
          </mc:Choice>
          <mc:Fallback>
            <w:pict>
              <v:rect id="Rectangle 13" o:spid="_x0000_s1030" style="position:absolute;margin-left:329pt;margin-top:-1pt;width:14pt;height:1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" fillcolor="white [3201]" strokecolor="#f79646 [3209]" strokeweight="2pt">
                <v:stroke startarrowwidth="narrow" startarrowlength="short" endarrowwidth="narrow" endarrowlength="short" joinstyle="round"/>
                <v:textbox inset="2.53958mm,2.53958mm,2.53958mm,2.53958mm">
                  <w:txbxContent>
                    <w:p w14:paraId="3FD85E4F" w14:textId="77777777" w:rsidR="00EA5C60" w:rsidRDefault="00EA5C60">
                      <w:pPr>
                        <w:textDirection w:val="btLr"/>
                      </w:pPr>
                    </w:p>
                  </w:txbxContent>
                </v:textbox>
              </v:rect>
            </w:pict>
          </mc:Fallback>
        </mc:AlternateContent>
      </w:r>
    </w:p>
    <w:p w14:paraId="00000013" w14:textId="77777777" w:rsidR="00EA5C60" w:rsidRDefault="00EA5C60">
      <w:pPr>
        <w:rPr>
          <w:rFonts w:ascii="Cambria" w:eastAsia="Cambria" w:hAnsi="Cambria" w:cs="Cambria"/>
          <w:sz w:val="20"/>
          <w:szCs w:val="20"/>
        </w:rPr>
      </w:pPr>
    </w:p>
    <w:p w14:paraId="00000014" w14:textId="77777777" w:rsidR="00EA5C60" w:rsidRDefault="005F4B42">
      <w:pPr>
        <w:rPr>
          <w:rFonts w:ascii="Cambria" w:eastAsia="Cambria" w:hAnsi="Cambria" w:cs="Cambria"/>
          <w:sz w:val="20"/>
          <w:szCs w:val="20"/>
        </w:rPr>
      </w:pPr>
      <w:r>
        <w:rPr>
          <w:rFonts w:ascii="Cambria" w:eastAsia="Cambria" w:hAnsi="Cambria" w:cs="Cambria"/>
          <w:sz w:val="20"/>
          <w:szCs w:val="20"/>
        </w:rPr>
        <w:t>Is this a public or private event?   ________Public</w:t>
      </w:r>
      <w:r>
        <w:rPr>
          <w:rFonts w:ascii="Cambria" w:eastAsia="Cambria" w:hAnsi="Cambria" w:cs="Cambria"/>
          <w:sz w:val="20"/>
          <w:szCs w:val="20"/>
        </w:rPr>
        <w:tab/>
        <w:t>__________Private</w:t>
      </w:r>
    </w:p>
    <w:p w14:paraId="00000015" w14:textId="77777777" w:rsidR="00EA5C60" w:rsidRDefault="005F4B42">
      <w:pPr>
        <w:rPr>
          <w:rFonts w:ascii="Cambria" w:eastAsia="Cambria" w:hAnsi="Cambria" w:cs="Cambria"/>
          <w:sz w:val="20"/>
          <w:szCs w:val="20"/>
        </w:rPr>
      </w:pPr>
      <w:r>
        <w:rPr>
          <w:rFonts w:ascii="Cambria" w:eastAsia="Cambria" w:hAnsi="Cambria" w:cs="Cambria"/>
          <w:sz w:val="20"/>
          <w:szCs w:val="20"/>
        </w:rPr>
        <w:t>Admission/Ticket Price(s)_____________________________________________________________________________________</w:t>
      </w:r>
    </w:p>
    <w:p w14:paraId="00000016" w14:textId="77777777" w:rsidR="00EA5C60" w:rsidRDefault="00EA5C60">
      <w:pPr>
        <w:rPr>
          <w:rFonts w:ascii="Cambria" w:eastAsia="Cambria" w:hAnsi="Cambria" w:cs="Cambria"/>
          <w:sz w:val="20"/>
          <w:szCs w:val="20"/>
        </w:rPr>
      </w:pPr>
    </w:p>
    <w:p w14:paraId="00000017" w14:textId="77777777" w:rsidR="00EA5C60" w:rsidRDefault="005F4B42">
      <w:pPr>
        <w:rPr>
          <w:rFonts w:ascii="Cambria" w:eastAsia="Cambria" w:hAnsi="Cambria" w:cs="Cambria"/>
          <w:sz w:val="20"/>
          <w:szCs w:val="20"/>
        </w:rPr>
      </w:pPr>
      <w:r>
        <w:rPr>
          <w:rFonts w:ascii="Cambria" w:eastAsia="Cambria" w:hAnsi="Cambria" w:cs="Cambria"/>
          <w:sz w:val="20"/>
          <w:szCs w:val="20"/>
        </w:rPr>
        <w:t>Are you a 501-C-3 Non-Profit?  Y___</w:t>
      </w:r>
      <w:proofErr w:type="gramStart"/>
      <w:r>
        <w:rPr>
          <w:rFonts w:ascii="Cambria" w:eastAsia="Cambria" w:hAnsi="Cambria" w:cs="Cambria"/>
          <w:sz w:val="20"/>
          <w:szCs w:val="20"/>
        </w:rPr>
        <w:t>_  N</w:t>
      </w:r>
      <w:proofErr w:type="gramEnd"/>
      <w:r>
        <w:rPr>
          <w:rFonts w:ascii="Cambria" w:eastAsia="Cambria" w:hAnsi="Cambria" w:cs="Cambria"/>
          <w:sz w:val="20"/>
          <w:szCs w:val="20"/>
        </w:rPr>
        <w:t>______.  If “yes,” please include a copy of your non-profit paperwork.</w:t>
      </w:r>
    </w:p>
    <w:p w14:paraId="00000018" w14:textId="77777777" w:rsidR="00EA5C60" w:rsidRDefault="00EA5C60">
      <w:pPr>
        <w:rPr>
          <w:rFonts w:ascii="Cambria" w:eastAsia="Cambria" w:hAnsi="Cambria" w:cs="Cambria"/>
          <w:sz w:val="20"/>
          <w:szCs w:val="20"/>
        </w:rPr>
      </w:pPr>
    </w:p>
    <w:p w14:paraId="00000019" w14:textId="77777777" w:rsidR="00EA5C60" w:rsidRDefault="005F4B42">
      <w:pPr>
        <w:rPr>
          <w:rFonts w:ascii="Cambria" w:eastAsia="Cambria" w:hAnsi="Cambria" w:cs="Cambria"/>
          <w:sz w:val="20"/>
          <w:szCs w:val="20"/>
        </w:rPr>
      </w:pPr>
      <w:r>
        <w:rPr>
          <w:rFonts w:ascii="Cambria" w:eastAsia="Cambria" w:hAnsi="Cambria" w:cs="Cambria"/>
          <w:sz w:val="20"/>
          <w:szCs w:val="20"/>
        </w:rPr>
        <w:t>Date(s) of event: _______________________________________________________________________________________________________</w:t>
      </w:r>
    </w:p>
    <w:p w14:paraId="0000001A" w14:textId="77777777" w:rsidR="00EA5C60" w:rsidRDefault="00EA5C60">
      <w:pPr>
        <w:rPr>
          <w:rFonts w:ascii="Cambria" w:eastAsia="Cambria" w:hAnsi="Cambria" w:cs="Cambria"/>
          <w:sz w:val="20"/>
          <w:szCs w:val="20"/>
        </w:rPr>
      </w:pPr>
    </w:p>
    <w:p w14:paraId="0943BD42" w14:textId="77777777" w:rsidR="006C5C3B" w:rsidRDefault="005F4B42">
      <w:pPr>
        <w:rPr>
          <w:rFonts w:ascii="Cambria" w:eastAsia="Cambria" w:hAnsi="Cambria" w:cs="Cambria"/>
          <w:sz w:val="20"/>
          <w:szCs w:val="20"/>
        </w:rPr>
      </w:pPr>
      <w:r>
        <w:rPr>
          <w:rFonts w:ascii="Cambria" w:eastAsia="Cambria" w:hAnsi="Cambria" w:cs="Cambria"/>
          <w:sz w:val="20"/>
          <w:szCs w:val="20"/>
        </w:rPr>
        <w:t xml:space="preserve">Doors open to the public at: ___________________________________________________________________________________________ </w:t>
      </w:r>
    </w:p>
    <w:p w14:paraId="0000001B" w14:textId="2E8A4347" w:rsidR="00EA5C60" w:rsidRDefault="005F4B42">
      <w:pPr>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multiple dates and times list all door times).</w:t>
      </w:r>
    </w:p>
    <w:p w14:paraId="0000001C" w14:textId="77777777" w:rsidR="00EA5C60" w:rsidRDefault="00EA5C60">
      <w:pPr>
        <w:rPr>
          <w:rFonts w:ascii="Cambria" w:eastAsia="Cambria" w:hAnsi="Cambria" w:cs="Cambria"/>
          <w:sz w:val="20"/>
          <w:szCs w:val="20"/>
        </w:rPr>
      </w:pPr>
    </w:p>
    <w:p w14:paraId="0000001D" w14:textId="77777777" w:rsidR="00EA5C60" w:rsidRDefault="005F4B42">
      <w:pPr>
        <w:rPr>
          <w:rFonts w:ascii="Cambria" w:eastAsia="Cambria" w:hAnsi="Cambria" w:cs="Cambria"/>
          <w:sz w:val="20"/>
          <w:szCs w:val="20"/>
        </w:rPr>
      </w:pPr>
      <w:r>
        <w:rPr>
          <w:rFonts w:ascii="Cambria" w:eastAsia="Cambria" w:hAnsi="Cambria" w:cs="Cambria"/>
          <w:sz w:val="20"/>
          <w:szCs w:val="20"/>
        </w:rPr>
        <w:t>Start time of event: ____________</w:t>
      </w:r>
      <w:proofErr w:type="gramStart"/>
      <w:r>
        <w:rPr>
          <w:rFonts w:ascii="Cambria" w:eastAsia="Cambria" w:hAnsi="Cambria" w:cs="Cambria"/>
          <w:sz w:val="20"/>
          <w:szCs w:val="20"/>
        </w:rPr>
        <w:t>_  End</w:t>
      </w:r>
      <w:proofErr w:type="gramEnd"/>
      <w:r>
        <w:rPr>
          <w:rFonts w:ascii="Cambria" w:eastAsia="Cambria" w:hAnsi="Cambria" w:cs="Cambria"/>
          <w:sz w:val="20"/>
          <w:szCs w:val="20"/>
        </w:rPr>
        <w:t xml:space="preserve"> time: _____________</w:t>
      </w:r>
    </w:p>
    <w:p w14:paraId="0000001E" w14:textId="77777777" w:rsidR="00EA5C60" w:rsidRDefault="005F4B42">
      <w:pPr>
        <w:rPr>
          <w:rFonts w:ascii="Cambria" w:eastAsia="Cambria" w:hAnsi="Cambria" w:cs="Cambria"/>
          <w:sz w:val="20"/>
          <w:szCs w:val="20"/>
        </w:rPr>
      </w:pPr>
      <w:r>
        <w:rPr>
          <w:rFonts w:ascii="Cambria" w:eastAsia="Cambria" w:hAnsi="Cambria" w:cs="Cambria"/>
          <w:sz w:val="20"/>
          <w:szCs w:val="20"/>
        </w:rPr>
        <w:t>(If multiple event times, please list below:</w:t>
      </w:r>
    </w:p>
    <w:p w14:paraId="0000001F" w14:textId="77777777" w:rsidR="00EA5C60" w:rsidRDefault="005F4B42">
      <w:pPr>
        <w:rPr>
          <w:rFonts w:ascii="Cambria" w:eastAsia="Cambria" w:hAnsi="Cambria" w:cs="Cambria"/>
          <w:sz w:val="20"/>
          <w:szCs w:val="20"/>
        </w:rPr>
      </w:pPr>
      <w:r>
        <w:rPr>
          <w:rFonts w:ascii="Cambria" w:eastAsia="Cambria" w:hAnsi="Cambria" w:cs="Cambria"/>
          <w:sz w:val="20"/>
          <w:szCs w:val="20"/>
        </w:rPr>
        <w:t>______________________________________________________________________________________________________________________________</w:t>
      </w:r>
    </w:p>
    <w:p w14:paraId="00000020" w14:textId="77777777" w:rsidR="00EA5C60" w:rsidRDefault="005F4B42">
      <w:pPr>
        <w:rPr>
          <w:rFonts w:ascii="Cambria" w:eastAsia="Cambria" w:hAnsi="Cambria" w:cs="Cambria"/>
          <w:sz w:val="20"/>
          <w:szCs w:val="20"/>
        </w:rPr>
      </w:pPr>
      <w:r>
        <w:rPr>
          <w:rFonts w:ascii="Cambria" w:eastAsia="Cambria" w:hAnsi="Cambria" w:cs="Cambria"/>
          <w:sz w:val="20"/>
          <w:szCs w:val="20"/>
        </w:rPr>
        <w:t>Move-in time(s): ________________________________________________________________________________________________________</w:t>
      </w:r>
    </w:p>
    <w:p w14:paraId="00000021" w14:textId="77777777" w:rsidR="00EA5C60" w:rsidRDefault="005F4B42">
      <w:pPr>
        <w:rPr>
          <w:rFonts w:ascii="Cambria" w:eastAsia="Cambria" w:hAnsi="Cambria" w:cs="Cambria"/>
          <w:sz w:val="20"/>
          <w:szCs w:val="20"/>
        </w:rPr>
      </w:pPr>
      <w:r>
        <w:rPr>
          <w:rFonts w:ascii="Cambria" w:eastAsia="Cambria" w:hAnsi="Cambria" w:cs="Cambria"/>
          <w:sz w:val="20"/>
          <w:szCs w:val="20"/>
        </w:rPr>
        <w:t>(If multiple days, list all days and move in times.)  ___________________________________________________________________</w:t>
      </w:r>
    </w:p>
    <w:p w14:paraId="00000022" w14:textId="77777777" w:rsidR="00EA5C60" w:rsidRDefault="005F4B42">
      <w:pPr>
        <w:rPr>
          <w:rFonts w:ascii="Cambria" w:eastAsia="Cambria" w:hAnsi="Cambria" w:cs="Cambria"/>
          <w:sz w:val="20"/>
          <w:szCs w:val="20"/>
        </w:rPr>
      </w:pPr>
      <w:r>
        <w:rPr>
          <w:rFonts w:ascii="Cambria" w:eastAsia="Cambria" w:hAnsi="Cambria" w:cs="Cambria"/>
          <w:sz w:val="20"/>
          <w:szCs w:val="20"/>
        </w:rPr>
        <w:t>____________________________________________________________________________________________________________________________</w:t>
      </w:r>
    </w:p>
    <w:p w14:paraId="00000023" w14:textId="35705C63" w:rsidR="00EA5C60" w:rsidRDefault="005F4B42">
      <w:pPr>
        <w:rPr>
          <w:rFonts w:ascii="Cambria" w:eastAsia="Cambria" w:hAnsi="Cambria" w:cs="Cambria"/>
          <w:sz w:val="20"/>
          <w:szCs w:val="20"/>
        </w:rPr>
      </w:pPr>
      <w:r>
        <w:rPr>
          <w:rFonts w:ascii="Cambria" w:eastAsia="Cambria" w:hAnsi="Cambria" w:cs="Cambria"/>
          <w:sz w:val="20"/>
          <w:szCs w:val="20"/>
        </w:rPr>
        <w:t>Move-out time:   From _____________ to ____________</w:t>
      </w:r>
      <w:proofErr w:type="gramStart"/>
      <w:r>
        <w:rPr>
          <w:rFonts w:ascii="Cambria" w:eastAsia="Cambria" w:hAnsi="Cambria" w:cs="Cambria"/>
          <w:sz w:val="20"/>
          <w:szCs w:val="20"/>
        </w:rPr>
        <w:t>_(</w:t>
      </w:r>
      <w:proofErr w:type="gramEnd"/>
      <w:r>
        <w:rPr>
          <w:rFonts w:ascii="Cambria" w:eastAsia="Cambria" w:hAnsi="Cambria" w:cs="Cambria"/>
          <w:sz w:val="20"/>
          <w:szCs w:val="20"/>
        </w:rPr>
        <w:t>This should be the time you leave the building, not stop the performance, rehearsal, etc.)</w:t>
      </w:r>
    </w:p>
    <w:p w14:paraId="32951C8E" w14:textId="1D753E38" w:rsidR="00057F4E" w:rsidRDefault="00057F4E">
      <w:pPr>
        <w:rPr>
          <w:rFonts w:ascii="Cambria" w:eastAsia="Cambria" w:hAnsi="Cambria" w:cs="Cambria"/>
          <w:sz w:val="20"/>
          <w:szCs w:val="20"/>
        </w:rPr>
      </w:pPr>
    </w:p>
    <w:p w14:paraId="00000024" w14:textId="47005C01" w:rsidR="00EA5C60" w:rsidRDefault="00057F4E">
      <w:pPr>
        <w:rPr>
          <w:rFonts w:ascii="Cambria" w:eastAsia="Cambria" w:hAnsi="Cambria" w:cs="Cambria"/>
          <w:sz w:val="20"/>
          <w:szCs w:val="20"/>
        </w:rPr>
      </w:pPr>
      <w:r>
        <w:rPr>
          <w:rFonts w:ascii="Cambria" w:eastAsia="Cambria" w:hAnsi="Cambria" w:cs="Cambria"/>
          <w:sz w:val="20"/>
          <w:szCs w:val="20"/>
        </w:rPr>
        <w:t>Do you need a banner/backdrop/sign hung on the stage for rental? ______Y, _______N</w:t>
      </w:r>
    </w:p>
    <w:p w14:paraId="64D1ECB1" w14:textId="64723D8E" w:rsidR="00057F4E" w:rsidRDefault="00057F4E">
      <w:pPr>
        <w:rPr>
          <w:rFonts w:ascii="Cambria" w:eastAsia="Cambria" w:hAnsi="Cambria" w:cs="Cambria"/>
          <w:sz w:val="20"/>
          <w:szCs w:val="20"/>
        </w:rPr>
      </w:pPr>
    </w:p>
    <w:p w14:paraId="00000025" w14:textId="77777777" w:rsidR="00EA5C60" w:rsidRDefault="005F4B42">
      <w:pPr>
        <w:rPr>
          <w:rFonts w:ascii="Cambria" w:eastAsia="Cambria" w:hAnsi="Cambria" w:cs="Cambria"/>
          <w:sz w:val="20"/>
          <w:szCs w:val="20"/>
        </w:rPr>
      </w:pPr>
      <w:r>
        <w:rPr>
          <w:rFonts w:ascii="Cambria" w:eastAsia="Cambria" w:hAnsi="Cambria" w:cs="Cambria"/>
          <w:sz w:val="20"/>
          <w:szCs w:val="20"/>
        </w:rPr>
        <w:t xml:space="preserve">Number of participants in your group? __________Expected audience </w:t>
      </w:r>
      <w:proofErr w:type="gramStart"/>
      <w:r>
        <w:rPr>
          <w:rFonts w:ascii="Cambria" w:eastAsia="Cambria" w:hAnsi="Cambria" w:cs="Cambria"/>
          <w:sz w:val="20"/>
          <w:szCs w:val="20"/>
        </w:rPr>
        <w:t>attendance?_</w:t>
      </w:r>
      <w:proofErr w:type="gramEnd"/>
      <w:r>
        <w:rPr>
          <w:rFonts w:ascii="Cambria" w:eastAsia="Cambria" w:hAnsi="Cambria" w:cs="Cambria"/>
          <w:sz w:val="20"/>
          <w:szCs w:val="20"/>
        </w:rPr>
        <w:t>______________________</w:t>
      </w:r>
    </w:p>
    <w:p w14:paraId="00000026" w14:textId="333CBDFF" w:rsidR="00EA5C60" w:rsidRDefault="005F4B42">
      <w:pPr>
        <w:rPr>
          <w:rFonts w:ascii="Cambria" w:eastAsia="Cambria" w:hAnsi="Cambria" w:cs="Cambria"/>
          <w:sz w:val="20"/>
          <w:szCs w:val="20"/>
        </w:rPr>
      </w:pPr>
      <w:r>
        <w:rPr>
          <w:rFonts w:ascii="Cambria" w:eastAsia="Cambria" w:hAnsi="Cambria" w:cs="Cambria"/>
          <w:sz w:val="20"/>
          <w:szCs w:val="20"/>
        </w:rPr>
        <w:t xml:space="preserve">Will you </w:t>
      </w:r>
      <w:r w:rsidR="006C5C3B">
        <w:rPr>
          <w:rFonts w:ascii="Cambria" w:eastAsia="Cambria" w:hAnsi="Cambria" w:cs="Cambria"/>
          <w:sz w:val="20"/>
          <w:szCs w:val="20"/>
        </w:rPr>
        <w:t xml:space="preserve">have </w:t>
      </w:r>
      <w:r>
        <w:rPr>
          <w:rFonts w:ascii="Cambria" w:eastAsia="Cambria" w:hAnsi="Cambria" w:cs="Cambria"/>
          <w:sz w:val="20"/>
          <w:szCs w:val="20"/>
        </w:rPr>
        <w:t>concessions? Y___</w:t>
      </w:r>
      <w:r w:rsidR="005A0492">
        <w:rPr>
          <w:rFonts w:ascii="Cambria" w:eastAsia="Cambria" w:hAnsi="Cambria" w:cs="Cambria"/>
          <w:sz w:val="20"/>
          <w:szCs w:val="20"/>
        </w:rPr>
        <w:t>_</w:t>
      </w:r>
      <w:r>
        <w:rPr>
          <w:rFonts w:ascii="Cambria" w:eastAsia="Cambria" w:hAnsi="Cambria" w:cs="Cambria"/>
          <w:sz w:val="20"/>
          <w:szCs w:val="20"/>
        </w:rPr>
        <w:t>__    N___</w:t>
      </w:r>
      <w:r w:rsidR="005A0492">
        <w:rPr>
          <w:rFonts w:ascii="Cambria" w:eastAsia="Cambria" w:hAnsi="Cambria" w:cs="Cambria"/>
          <w:sz w:val="20"/>
          <w:szCs w:val="20"/>
        </w:rPr>
        <w:t>_</w:t>
      </w:r>
      <w:r>
        <w:rPr>
          <w:rFonts w:ascii="Cambria" w:eastAsia="Cambria" w:hAnsi="Cambria" w:cs="Cambria"/>
          <w:sz w:val="20"/>
          <w:szCs w:val="20"/>
        </w:rPr>
        <w:t xml:space="preserve">_    </w:t>
      </w:r>
      <w:r w:rsidR="00EE4DE1">
        <w:rPr>
          <w:rFonts w:ascii="Cambria" w:eastAsia="Cambria" w:hAnsi="Cambria" w:cs="Cambria"/>
          <w:sz w:val="20"/>
          <w:szCs w:val="20"/>
        </w:rPr>
        <w:t xml:space="preserve">Rentals are prohibited from serving/selling alcohol. </w:t>
      </w:r>
    </w:p>
    <w:p w14:paraId="00000028" w14:textId="77777777" w:rsidR="00EA5C60" w:rsidRDefault="00EA5C60">
      <w:pPr>
        <w:jc w:val="center"/>
        <w:rPr>
          <w:rFonts w:ascii="Cambria" w:eastAsia="Cambria" w:hAnsi="Cambria" w:cs="Cambria"/>
          <w:sz w:val="20"/>
          <w:szCs w:val="20"/>
        </w:rPr>
      </w:pPr>
    </w:p>
    <w:p w14:paraId="14D0CF94" w14:textId="1977635D" w:rsidR="00057F4E" w:rsidRDefault="005F4B42">
      <w:pPr>
        <w:rPr>
          <w:rFonts w:ascii="Cambria" w:eastAsia="Cambria" w:hAnsi="Cambria" w:cs="Cambria"/>
          <w:sz w:val="20"/>
          <w:szCs w:val="20"/>
        </w:rPr>
      </w:pPr>
      <w:r w:rsidRPr="005A0492">
        <w:rPr>
          <w:rFonts w:ascii="Cambria" w:eastAsia="Cambria" w:hAnsi="Cambria" w:cs="Cambria"/>
          <w:sz w:val="20"/>
          <w:szCs w:val="20"/>
          <w:u w:val="single"/>
        </w:rPr>
        <w:t>NCAA equipment needed:</w:t>
      </w:r>
      <w:r>
        <w:rPr>
          <w:rFonts w:ascii="Cambria" w:eastAsia="Cambria" w:hAnsi="Cambria" w:cs="Cambria"/>
          <w:sz w:val="20"/>
          <w:szCs w:val="20"/>
        </w:rPr>
        <w:t xml:space="preserve"> Light board ___</w:t>
      </w:r>
      <w:r w:rsidR="00057F4E">
        <w:rPr>
          <w:rFonts w:ascii="Cambria" w:eastAsia="Cambria" w:hAnsi="Cambria" w:cs="Cambria"/>
          <w:sz w:val="20"/>
          <w:szCs w:val="20"/>
        </w:rPr>
        <w:t>__</w:t>
      </w:r>
      <w:proofErr w:type="gramStart"/>
      <w:r>
        <w:rPr>
          <w:rFonts w:ascii="Cambria" w:eastAsia="Cambria" w:hAnsi="Cambria" w:cs="Cambria"/>
          <w:sz w:val="20"/>
          <w:szCs w:val="20"/>
        </w:rPr>
        <w:t>_</w:t>
      </w:r>
      <w:r w:rsidR="00057F4E">
        <w:rPr>
          <w:rFonts w:ascii="Cambria" w:eastAsia="Cambria" w:hAnsi="Cambria" w:cs="Cambria"/>
          <w:sz w:val="20"/>
          <w:szCs w:val="20"/>
        </w:rPr>
        <w:t>,</w:t>
      </w:r>
      <w:r>
        <w:rPr>
          <w:rFonts w:ascii="Cambria" w:eastAsia="Cambria" w:hAnsi="Cambria" w:cs="Cambria"/>
          <w:sz w:val="20"/>
          <w:szCs w:val="20"/>
        </w:rPr>
        <w:t xml:space="preserve">   </w:t>
      </w:r>
      <w:proofErr w:type="gramEnd"/>
      <w:r>
        <w:rPr>
          <w:rFonts w:ascii="Cambria" w:eastAsia="Cambria" w:hAnsi="Cambria" w:cs="Cambria"/>
          <w:sz w:val="20"/>
          <w:szCs w:val="20"/>
        </w:rPr>
        <w:t>Sound board__</w:t>
      </w:r>
      <w:r w:rsidR="00057F4E">
        <w:rPr>
          <w:rFonts w:ascii="Cambria" w:eastAsia="Cambria" w:hAnsi="Cambria" w:cs="Cambria"/>
          <w:sz w:val="20"/>
          <w:szCs w:val="20"/>
        </w:rPr>
        <w:t>___</w:t>
      </w:r>
      <w:r>
        <w:rPr>
          <w:rFonts w:ascii="Cambria" w:eastAsia="Cambria" w:hAnsi="Cambria" w:cs="Cambria"/>
          <w:sz w:val="20"/>
          <w:szCs w:val="20"/>
        </w:rPr>
        <w:t>__</w:t>
      </w:r>
      <w:r w:rsidR="00057F4E">
        <w:rPr>
          <w:rFonts w:ascii="Cambria" w:eastAsia="Cambria" w:hAnsi="Cambria" w:cs="Cambria"/>
          <w:sz w:val="20"/>
          <w:szCs w:val="20"/>
        </w:rPr>
        <w:t>,</w:t>
      </w:r>
      <w:r>
        <w:rPr>
          <w:rFonts w:ascii="Cambria" w:eastAsia="Cambria" w:hAnsi="Cambria" w:cs="Cambria"/>
          <w:sz w:val="20"/>
          <w:szCs w:val="20"/>
        </w:rPr>
        <w:t xml:space="preserve">  Video</w:t>
      </w:r>
      <w:r w:rsidR="00057F4E">
        <w:rPr>
          <w:rFonts w:ascii="Cambria" w:eastAsia="Cambria" w:hAnsi="Cambria" w:cs="Cambria"/>
          <w:sz w:val="20"/>
          <w:szCs w:val="20"/>
        </w:rPr>
        <w:t xml:space="preserve"> Projector</w:t>
      </w:r>
      <w:r>
        <w:rPr>
          <w:rFonts w:ascii="Cambria" w:eastAsia="Cambria" w:hAnsi="Cambria" w:cs="Cambria"/>
          <w:sz w:val="20"/>
          <w:szCs w:val="20"/>
        </w:rPr>
        <w:t xml:space="preserve"> __</w:t>
      </w:r>
      <w:r w:rsidR="00057F4E">
        <w:rPr>
          <w:rFonts w:ascii="Cambria" w:eastAsia="Cambria" w:hAnsi="Cambria" w:cs="Cambria"/>
          <w:sz w:val="20"/>
          <w:szCs w:val="20"/>
        </w:rPr>
        <w:t>__</w:t>
      </w:r>
      <w:r>
        <w:rPr>
          <w:rFonts w:ascii="Cambria" w:eastAsia="Cambria" w:hAnsi="Cambria" w:cs="Cambria"/>
          <w:sz w:val="20"/>
          <w:szCs w:val="20"/>
        </w:rPr>
        <w:t>__</w:t>
      </w:r>
      <w:r w:rsidR="00057F4E">
        <w:rPr>
          <w:rFonts w:ascii="Cambria" w:eastAsia="Cambria" w:hAnsi="Cambria" w:cs="Cambria"/>
          <w:sz w:val="20"/>
          <w:szCs w:val="20"/>
        </w:rPr>
        <w:t xml:space="preserve">, Movie Screen_______, </w:t>
      </w:r>
    </w:p>
    <w:p w14:paraId="142B9445" w14:textId="77777777" w:rsidR="005A0492" w:rsidRDefault="005A0492">
      <w:pPr>
        <w:rPr>
          <w:rFonts w:ascii="Cambria" w:eastAsia="Cambria" w:hAnsi="Cambria" w:cs="Cambria"/>
          <w:sz w:val="20"/>
          <w:szCs w:val="20"/>
        </w:rPr>
      </w:pPr>
    </w:p>
    <w:p w14:paraId="2687E4C2" w14:textId="4AADBC88" w:rsidR="00057F4E" w:rsidRDefault="005F4B42">
      <w:pPr>
        <w:rPr>
          <w:rFonts w:ascii="Cambria" w:eastAsia="Cambria" w:hAnsi="Cambria" w:cs="Cambria"/>
          <w:sz w:val="20"/>
          <w:szCs w:val="20"/>
        </w:rPr>
      </w:pPr>
      <w:r>
        <w:rPr>
          <w:rFonts w:ascii="Cambria" w:eastAsia="Cambria" w:hAnsi="Cambria" w:cs="Cambria"/>
          <w:sz w:val="20"/>
          <w:szCs w:val="20"/>
        </w:rPr>
        <w:t>Follow Spot ____</w:t>
      </w:r>
      <w:r w:rsidR="00057F4E">
        <w:rPr>
          <w:rFonts w:ascii="Cambria" w:eastAsia="Cambria" w:hAnsi="Cambria" w:cs="Cambria"/>
          <w:sz w:val="20"/>
          <w:szCs w:val="20"/>
        </w:rPr>
        <w:t xml:space="preserve">___, </w:t>
      </w:r>
      <w:r>
        <w:rPr>
          <w:rFonts w:ascii="Cambria" w:eastAsia="Cambria" w:hAnsi="Cambria" w:cs="Cambria"/>
          <w:sz w:val="20"/>
          <w:szCs w:val="20"/>
        </w:rPr>
        <w:t>Live Streaming __</w:t>
      </w:r>
      <w:r w:rsidR="00057F4E">
        <w:rPr>
          <w:rFonts w:ascii="Cambria" w:eastAsia="Cambria" w:hAnsi="Cambria" w:cs="Cambria"/>
          <w:sz w:val="20"/>
          <w:szCs w:val="20"/>
        </w:rPr>
        <w:t>__</w:t>
      </w:r>
      <w:r>
        <w:rPr>
          <w:rFonts w:ascii="Cambria" w:eastAsia="Cambria" w:hAnsi="Cambria" w:cs="Cambria"/>
          <w:sz w:val="20"/>
          <w:szCs w:val="20"/>
        </w:rPr>
        <w:t>_</w:t>
      </w:r>
      <w:r w:rsidR="00057F4E">
        <w:rPr>
          <w:rFonts w:ascii="Cambria" w:eastAsia="Cambria" w:hAnsi="Cambria" w:cs="Cambria"/>
          <w:sz w:val="20"/>
          <w:szCs w:val="20"/>
        </w:rPr>
        <w:t>__</w:t>
      </w:r>
      <w:r>
        <w:rPr>
          <w:rFonts w:ascii="Cambria" w:eastAsia="Cambria" w:hAnsi="Cambria" w:cs="Cambria"/>
          <w:sz w:val="20"/>
          <w:szCs w:val="20"/>
        </w:rPr>
        <w:t>_</w:t>
      </w:r>
      <w:r w:rsidR="00057F4E">
        <w:rPr>
          <w:rFonts w:ascii="Cambria" w:eastAsia="Cambria" w:hAnsi="Cambria" w:cs="Cambria"/>
          <w:sz w:val="20"/>
          <w:szCs w:val="20"/>
        </w:rPr>
        <w:t xml:space="preserve">, </w:t>
      </w:r>
      <w:r>
        <w:rPr>
          <w:rFonts w:ascii="Cambria" w:eastAsia="Cambria" w:hAnsi="Cambria" w:cs="Cambria"/>
          <w:sz w:val="20"/>
          <w:szCs w:val="20"/>
        </w:rPr>
        <w:t xml:space="preserve"> Marley Floor</w:t>
      </w:r>
      <w:r w:rsidR="00057F4E">
        <w:rPr>
          <w:rFonts w:ascii="Cambria" w:eastAsia="Cambria" w:hAnsi="Cambria" w:cs="Cambria"/>
          <w:sz w:val="20"/>
          <w:szCs w:val="20"/>
        </w:rPr>
        <w:t>ing</w:t>
      </w:r>
      <w:r>
        <w:rPr>
          <w:rFonts w:ascii="Cambria" w:eastAsia="Cambria" w:hAnsi="Cambria" w:cs="Cambria"/>
          <w:sz w:val="20"/>
          <w:szCs w:val="20"/>
        </w:rPr>
        <w:t xml:space="preserve"> _</w:t>
      </w:r>
      <w:r w:rsidR="00057F4E">
        <w:rPr>
          <w:rFonts w:ascii="Cambria" w:eastAsia="Cambria" w:hAnsi="Cambria" w:cs="Cambria"/>
          <w:sz w:val="20"/>
          <w:szCs w:val="20"/>
        </w:rPr>
        <w:t>__</w:t>
      </w:r>
      <w:r>
        <w:rPr>
          <w:rFonts w:ascii="Cambria" w:eastAsia="Cambria" w:hAnsi="Cambria" w:cs="Cambria"/>
          <w:sz w:val="20"/>
          <w:szCs w:val="20"/>
        </w:rPr>
        <w:t>_____</w:t>
      </w:r>
      <w:r w:rsidR="00057F4E">
        <w:rPr>
          <w:rFonts w:ascii="Cambria" w:eastAsia="Cambria" w:hAnsi="Cambria" w:cs="Cambria"/>
          <w:sz w:val="20"/>
          <w:szCs w:val="20"/>
        </w:rPr>
        <w:t xml:space="preserve">, </w:t>
      </w:r>
      <w:proofErr w:type="spellStart"/>
      <w:r w:rsidR="00057F4E">
        <w:rPr>
          <w:rFonts w:ascii="Cambria" w:eastAsia="Cambria" w:hAnsi="Cambria" w:cs="Cambria"/>
          <w:sz w:val="20"/>
          <w:szCs w:val="20"/>
        </w:rPr>
        <w:t>WiFi</w:t>
      </w:r>
      <w:proofErr w:type="spellEnd"/>
      <w:r w:rsidR="00057F4E">
        <w:rPr>
          <w:rFonts w:ascii="Cambria" w:eastAsia="Cambria" w:hAnsi="Cambria" w:cs="Cambria"/>
          <w:sz w:val="20"/>
          <w:szCs w:val="20"/>
        </w:rPr>
        <w:t xml:space="preserve"> Access_______, Podium________, </w:t>
      </w:r>
      <w:r w:rsidR="00F72D90">
        <w:rPr>
          <w:rFonts w:ascii="Cambria" w:eastAsia="Cambria" w:hAnsi="Cambria" w:cs="Cambria"/>
          <w:sz w:val="20"/>
          <w:szCs w:val="20"/>
        </w:rPr>
        <w:t>Piano</w:t>
      </w:r>
      <w:r w:rsidR="00690580">
        <w:rPr>
          <w:rFonts w:ascii="Cambria" w:eastAsia="Cambria" w:hAnsi="Cambria" w:cs="Cambria"/>
          <w:sz w:val="20"/>
          <w:szCs w:val="20"/>
        </w:rPr>
        <w:t xml:space="preserve"> _________</w:t>
      </w:r>
      <w:r w:rsidR="00F72D90">
        <w:rPr>
          <w:rFonts w:ascii="Cambria" w:eastAsia="Cambria" w:hAnsi="Cambria" w:cs="Cambria"/>
          <w:sz w:val="20"/>
          <w:szCs w:val="20"/>
        </w:rPr>
        <w:t>,</w:t>
      </w:r>
    </w:p>
    <w:p w14:paraId="4DF00B3A" w14:textId="77777777" w:rsidR="005A0492" w:rsidRDefault="005A0492">
      <w:pPr>
        <w:rPr>
          <w:rFonts w:ascii="Cambria" w:eastAsia="Cambria" w:hAnsi="Cambria" w:cs="Cambria"/>
          <w:sz w:val="20"/>
          <w:szCs w:val="20"/>
        </w:rPr>
      </w:pPr>
    </w:p>
    <w:p w14:paraId="00000029" w14:textId="240BDDA8" w:rsidR="00EA5C60" w:rsidRDefault="00057F4E">
      <w:pPr>
        <w:rPr>
          <w:rFonts w:ascii="Cambria" w:eastAsia="Cambria" w:hAnsi="Cambria" w:cs="Cambria"/>
          <w:sz w:val="20"/>
          <w:szCs w:val="20"/>
        </w:rPr>
      </w:pPr>
      <w:r>
        <w:rPr>
          <w:rFonts w:ascii="Cambria" w:eastAsia="Cambria" w:hAnsi="Cambria" w:cs="Cambria"/>
          <w:sz w:val="20"/>
          <w:szCs w:val="20"/>
        </w:rPr>
        <w:t xml:space="preserve">________#of Wireless Microphones, _______# of Tables, _______#of Chairs, ________# of Tablecloths, _________# of </w:t>
      </w:r>
      <w:proofErr w:type="spellStart"/>
      <w:r>
        <w:rPr>
          <w:rFonts w:ascii="Cambria" w:eastAsia="Cambria" w:hAnsi="Cambria" w:cs="Cambria"/>
          <w:sz w:val="20"/>
          <w:szCs w:val="20"/>
        </w:rPr>
        <w:t>Chaircovers</w:t>
      </w:r>
      <w:proofErr w:type="spellEnd"/>
    </w:p>
    <w:p w14:paraId="0000002B" w14:textId="77777777" w:rsidR="00EA5C60" w:rsidRDefault="00EA5C60">
      <w:pPr>
        <w:jc w:val="center"/>
        <w:rPr>
          <w:rFonts w:ascii="Cambria" w:eastAsia="Cambria" w:hAnsi="Cambria" w:cs="Cambria"/>
          <w:sz w:val="20"/>
          <w:szCs w:val="20"/>
        </w:rPr>
      </w:pPr>
    </w:p>
    <w:p w14:paraId="04398AB0" w14:textId="416A1A21" w:rsidR="006C5C3B" w:rsidRDefault="005F4B42" w:rsidP="00DE7D40">
      <w:pPr>
        <w:jc w:val="center"/>
        <w:rPr>
          <w:rFonts w:ascii="Cambria" w:eastAsia="Cambria" w:hAnsi="Cambria" w:cs="Cambria"/>
          <w:b/>
          <w:sz w:val="20"/>
          <w:szCs w:val="20"/>
        </w:rPr>
      </w:pPr>
      <w:r>
        <w:rPr>
          <w:rFonts w:ascii="Cambria" w:eastAsia="Cambria" w:hAnsi="Cambria" w:cs="Cambria"/>
          <w:b/>
          <w:sz w:val="20"/>
          <w:szCs w:val="20"/>
        </w:rPr>
        <w:t>RESERVATION FORM must be completed and approved by the Executive Director of the Newton-Conover Auditorium Authority (NCAA).  The Reservation Form must be filled out completely</w:t>
      </w:r>
      <w:r w:rsidR="00DE7D40">
        <w:rPr>
          <w:rFonts w:ascii="Cambria" w:eastAsia="Cambria" w:hAnsi="Cambria" w:cs="Cambria"/>
          <w:b/>
          <w:sz w:val="20"/>
          <w:szCs w:val="20"/>
        </w:rPr>
        <w:t>.</w:t>
      </w:r>
    </w:p>
    <w:p w14:paraId="0000002D" w14:textId="7404C429" w:rsidR="00EA5C60" w:rsidRPr="006C5C3B"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highlight w:val="yellow"/>
        </w:rPr>
      </w:pPr>
      <w:r w:rsidRPr="00C30734">
        <w:rPr>
          <w:rFonts w:ascii="Cambria" w:eastAsia="Cambria" w:hAnsi="Cambria" w:cs="Cambria"/>
          <w:b/>
          <w:bCs/>
          <w:color w:val="000000"/>
          <w:sz w:val="20"/>
          <w:szCs w:val="20"/>
        </w:rPr>
        <w:lastRenderedPageBreak/>
        <w:t xml:space="preserve">        </w:t>
      </w:r>
      <w:r w:rsidRPr="00C30734">
        <w:rPr>
          <w:rFonts w:ascii="Cambria" w:eastAsia="Cambria" w:hAnsi="Cambria" w:cs="Cambria"/>
          <w:b/>
          <w:bCs/>
          <w:color w:val="000000"/>
          <w:sz w:val="20"/>
          <w:szCs w:val="20"/>
          <w:highlight w:val="yellow"/>
        </w:rPr>
        <w:t xml:space="preserve">Upon approval of the reservation request, a </w:t>
      </w:r>
      <w:r w:rsidRPr="00C30734">
        <w:rPr>
          <w:rFonts w:ascii="Cambria" w:eastAsia="Cambria" w:hAnsi="Cambria" w:cs="Cambria"/>
          <w:b/>
          <w:bCs/>
          <w:smallCaps/>
          <w:color w:val="000000"/>
          <w:sz w:val="20"/>
          <w:szCs w:val="20"/>
          <w:highlight w:val="yellow"/>
        </w:rPr>
        <w:t>RESERVATION / DAMAGE DEPOSIT</w:t>
      </w:r>
      <w:r w:rsidRPr="00C30734">
        <w:rPr>
          <w:rFonts w:ascii="Cambria" w:eastAsia="Cambria" w:hAnsi="Cambria" w:cs="Cambria"/>
          <w:b/>
          <w:bCs/>
          <w:color w:val="000000"/>
          <w:sz w:val="20"/>
          <w:szCs w:val="20"/>
          <w:highlight w:val="yellow"/>
        </w:rPr>
        <w:t xml:space="preserve"> of $</w:t>
      </w:r>
      <w:r w:rsidR="000501A4">
        <w:rPr>
          <w:rFonts w:ascii="Cambria" w:eastAsia="Cambria" w:hAnsi="Cambria" w:cs="Cambria"/>
          <w:b/>
          <w:bCs/>
          <w:color w:val="000000"/>
          <w:sz w:val="20"/>
          <w:szCs w:val="20"/>
          <w:highlight w:val="yellow"/>
        </w:rPr>
        <w:t>200.00</w:t>
      </w:r>
      <w:r w:rsidRPr="00C30734">
        <w:rPr>
          <w:rFonts w:ascii="Cambria" w:eastAsia="Cambria" w:hAnsi="Cambria" w:cs="Cambria"/>
          <w:b/>
          <w:bCs/>
          <w:color w:val="000000"/>
          <w:sz w:val="20"/>
          <w:szCs w:val="20"/>
          <w:highlight w:val="yellow"/>
        </w:rPr>
        <w:t xml:space="preserve"> is required when reservations are made.</w:t>
      </w:r>
      <w:r>
        <w:rPr>
          <w:rFonts w:ascii="Cambria" w:eastAsia="Cambria" w:hAnsi="Cambria" w:cs="Cambria"/>
          <w:color w:val="000000"/>
          <w:sz w:val="20"/>
          <w:szCs w:val="20"/>
        </w:rPr>
        <w:t xml:space="preserve">  (Check or money order made payable to NCAA and mailed to PO Box 1354, Newton NC 28658) This deposit secures the reservation and serves as an </w:t>
      </w:r>
      <w:r>
        <w:rPr>
          <w:rFonts w:ascii="Cambria" w:eastAsia="Cambria" w:hAnsi="Cambria" w:cs="Cambria"/>
          <w:color w:val="000000"/>
          <w:sz w:val="20"/>
          <w:szCs w:val="20"/>
          <w:u w:val="single"/>
        </w:rPr>
        <w:t>unusual damage and clean-up deposit</w:t>
      </w:r>
      <w:r>
        <w:rPr>
          <w:rFonts w:ascii="Cambria" w:eastAsia="Cambria" w:hAnsi="Cambria" w:cs="Cambria"/>
          <w:color w:val="000000"/>
          <w:sz w:val="20"/>
          <w:szCs w:val="20"/>
        </w:rPr>
        <w:t xml:space="preserve">. This deposit shall be returned to the renting party within thirty (30) days after the scheduled event if no damage that arose from the client’s negligent act or willful misconduct, excessive clean-up results in the use of the facility or overtime in the facility past the agreed ending time. It may also be applied to any balance owed for overtime, excessive clean-up, damage, etc. after the event date.  </w:t>
      </w:r>
      <w:r w:rsidRPr="006C5C3B">
        <w:rPr>
          <w:rFonts w:ascii="Cambria" w:eastAsia="Cambria" w:hAnsi="Cambria" w:cs="Cambria"/>
          <w:b/>
          <w:color w:val="000000"/>
          <w:sz w:val="20"/>
          <w:szCs w:val="20"/>
          <w:highlight w:val="yellow"/>
        </w:rPr>
        <w:t>Reservations/dates will not be held without a deposit</w:t>
      </w:r>
      <w:r w:rsidRPr="006C5C3B">
        <w:rPr>
          <w:rFonts w:ascii="Cambria" w:eastAsia="Cambria" w:hAnsi="Cambria" w:cs="Cambria"/>
          <w:color w:val="000000"/>
          <w:sz w:val="20"/>
          <w:szCs w:val="20"/>
          <w:highlight w:val="yellow"/>
        </w:rPr>
        <w:t>.</w:t>
      </w:r>
    </w:p>
    <w:p w14:paraId="0000002E" w14:textId="77777777" w:rsidR="00EA5C60" w:rsidRDefault="00EA5C60">
      <w:pPr>
        <w:pBdr>
          <w:top w:val="nil"/>
          <w:left w:val="nil"/>
          <w:bottom w:val="nil"/>
          <w:right w:val="nil"/>
          <w:between w:val="nil"/>
        </w:pBdr>
        <w:ind w:left="540"/>
        <w:jc w:val="both"/>
        <w:rPr>
          <w:rFonts w:ascii="Cambria" w:eastAsia="Cambria" w:hAnsi="Cambria" w:cs="Cambria"/>
          <w:color w:val="000000"/>
          <w:sz w:val="20"/>
          <w:szCs w:val="20"/>
        </w:rPr>
      </w:pPr>
    </w:p>
    <w:p w14:paraId="0000002F" w14:textId="77777777"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A $50.00 fee shall be required on all returned checks as allowed by N.C. G.S.  25-3-506 in the amount that the NCAA banking institution charges the NCAA account.</w:t>
      </w:r>
    </w:p>
    <w:p w14:paraId="00000030" w14:textId="77777777" w:rsidR="00EA5C60" w:rsidRDefault="00EA5C60">
      <w:pPr>
        <w:pBdr>
          <w:top w:val="nil"/>
          <w:left w:val="nil"/>
          <w:bottom w:val="nil"/>
          <w:right w:val="nil"/>
          <w:between w:val="nil"/>
        </w:pBdr>
        <w:ind w:left="720"/>
        <w:rPr>
          <w:rFonts w:ascii="Cambria" w:eastAsia="Cambria" w:hAnsi="Cambria" w:cs="Cambria"/>
          <w:color w:val="000000"/>
          <w:sz w:val="20"/>
          <w:szCs w:val="20"/>
        </w:rPr>
      </w:pPr>
    </w:p>
    <w:p w14:paraId="00000031" w14:textId="4BD636F0"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sidRPr="005A0492">
        <w:rPr>
          <w:rFonts w:ascii="Cambria" w:eastAsia="Cambria" w:hAnsi="Cambria" w:cs="Cambria"/>
          <w:color w:val="000000"/>
          <w:sz w:val="20"/>
          <w:szCs w:val="20"/>
          <w:highlight w:val="yellow"/>
        </w:rPr>
        <w:t xml:space="preserve">Client will be required to have one House Manager </w:t>
      </w:r>
      <w:r w:rsidR="005A0492" w:rsidRPr="005A0492">
        <w:rPr>
          <w:rFonts w:ascii="Cambria" w:eastAsia="Cambria" w:hAnsi="Cambria" w:cs="Cambria"/>
          <w:color w:val="000000"/>
          <w:sz w:val="20"/>
          <w:szCs w:val="20"/>
          <w:highlight w:val="yellow"/>
        </w:rPr>
        <w:t xml:space="preserve">and one/two Technical Directors </w:t>
      </w:r>
      <w:r w:rsidRPr="005A0492">
        <w:rPr>
          <w:rFonts w:ascii="Cambria" w:eastAsia="Cambria" w:hAnsi="Cambria" w:cs="Cambria"/>
          <w:color w:val="000000"/>
          <w:sz w:val="20"/>
          <w:szCs w:val="20"/>
          <w:highlight w:val="yellow"/>
        </w:rPr>
        <w:t>from NCAA event staff</w:t>
      </w:r>
      <w:r>
        <w:rPr>
          <w:rFonts w:ascii="Cambria" w:eastAsia="Cambria" w:hAnsi="Cambria" w:cs="Cambria"/>
          <w:color w:val="000000"/>
          <w:sz w:val="20"/>
          <w:szCs w:val="20"/>
        </w:rPr>
        <w:t>. If sound, lights, live streaming and/or projector will be used for rental client will be required to use NCAA technical staff. Each staff person is billed in final rental contract at $1</w:t>
      </w:r>
      <w:r w:rsidR="00204F64">
        <w:rPr>
          <w:rFonts w:ascii="Cambria" w:eastAsia="Cambria" w:hAnsi="Cambria" w:cs="Cambria"/>
          <w:color w:val="000000"/>
          <w:sz w:val="20"/>
          <w:szCs w:val="20"/>
        </w:rPr>
        <w:t>6</w:t>
      </w:r>
      <w:r>
        <w:rPr>
          <w:rFonts w:ascii="Cambria" w:eastAsia="Cambria" w:hAnsi="Cambria" w:cs="Cambria"/>
          <w:color w:val="000000"/>
          <w:sz w:val="20"/>
          <w:szCs w:val="20"/>
        </w:rPr>
        <w:t xml:space="preserve"> an hour, an hour will be added on to total hours needed for opening/closing. Event staff are assigned to events by Executive Director. </w:t>
      </w:r>
    </w:p>
    <w:p w14:paraId="00000032" w14:textId="77777777" w:rsidR="00EA5C60" w:rsidRDefault="00EA5C60">
      <w:pPr>
        <w:ind w:left="540" w:hanging="540"/>
        <w:jc w:val="both"/>
        <w:rPr>
          <w:rFonts w:ascii="Cambria" w:eastAsia="Cambria" w:hAnsi="Cambria" w:cs="Cambria"/>
          <w:sz w:val="20"/>
          <w:szCs w:val="20"/>
        </w:rPr>
      </w:pPr>
    </w:p>
    <w:p w14:paraId="00000033" w14:textId="77777777"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In order to qualify for non-profit rates, non-profit users/clients must submit a copy of their organization’s 501(c)(3) tax exemption letter with IRS letterhead upon return of this completed application.</w:t>
      </w:r>
    </w:p>
    <w:p w14:paraId="00000034" w14:textId="77777777" w:rsidR="00EA5C60" w:rsidRDefault="00EA5C60">
      <w:pPr>
        <w:pBdr>
          <w:top w:val="nil"/>
          <w:left w:val="nil"/>
          <w:bottom w:val="nil"/>
          <w:right w:val="nil"/>
          <w:between w:val="nil"/>
        </w:pBdr>
        <w:jc w:val="both"/>
        <w:rPr>
          <w:rFonts w:ascii="Cambria" w:eastAsia="Cambria" w:hAnsi="Cambria" w:cs="Cambria"/>
          <w:color w:val="000000"/>
          <w:sz w:val="20"/>
          <w:szCs w:val="20"/>
        </w:rPr>
      </w:pPr>
    </w:p>
    <w:p w14:paraId="00000035" w14:textId="77777777"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u w:val="single"/>
        </w:rPr>
      </w:pPr>
      <w:r>
        <w:rPr>
          <w:rFonts w:ascii="Cambria" w:eastAsia="Cambria" w:hAnsi="Cambria" w:cs="Cambria"/>
          <w:color w:val="000000"/>
          <w:sz w:val="20"/>
          <w:szCs w:val="20"/>
        </w:rPr>
        <w:t>The Newton-Conover Auditorium Authority (NCAA) operates on a first come first serve basis.  It is recommended that you have an alternative date/s selected for your event.</w:t>
      </w:r>
    </w:p>
    <w:p w14:paraId="00000036" w14:textId="77777777" w:rsidR="00EA5C60" w:rsidRDefault="00EA5C60">
      <w:pPr>
        <w:ind w:left="540" w:hanging="540"/>
        <w:jc w:val="both"/>
        <w:rPr>
          <w:rFonts w:ascii="Cambria" w:eastAsia="Cambria" w:hAnsi="Cambria" w:cs="Cambria"/>
          <w:sz w:val="20"/>
          <w:szCs w:val="20"/>
        </w:rPr>
      </w:pPr>
    </w:p>
    <w:p w14:paraId="00000037" w14:textId="77777777"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u w:val="single"/>
        </w:rPr>
      </w:pPr>
      <w:r>
        <w:rPr>
          <w:rFonts w:ascii="Cambria" w:eastAsia="Cambria" w:hAnsi="Cambria" w:cs="Cambria"/>
          <w:color w:val="000000"/>
          <w:sz w:val="20"/>
          <w:szCs w:val="20"/>
        </w:rPr>
        <w:t>No reservation will be made automatically on a repetitive basis.  A new request and reservation form must be submitted for each use.</w:t>
      </w:r>
    </w:p>
    <w:p w14:paraId="00000038" w14:textId="77777777" w:rsidR="00EA5C60" w:rsidRDefault="00EA5C60">
      <w:pPr>
        <w:pBdr>
          <w:top w:val="nil"/>
          <w:left w:val="nil"/>
          <w:bottom w:val="nil"/>
          <w:right w:val="nil"/>
          <w:between w:val="nil"/>
        </w:pBdr>
        <w:jc w:val="both"/>
        <w:rPr>
          <w:rFonts w:ascii="Cambria" w:eastAsia="Cambria" w:hAnsi="Cambria" w:cs="Cambria"/>
          <w:color w:val="000000"/>
          <w:sz w:val="20"/>
          <w:szCs w:val="20"/>
          <w:u w:val="single"/>
        </w:rPr>
      </w:pPr>
    </w:p>
    <w:p w14:paraId="00000039" w14:textId="663B3459"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 xml:space="preserve">Rental fees include utilities, normal maintenance and use of equipment. Chairs, tables (5’ round, 6’ banquet), tablecloths, </w:t>
      </w:r>
      <w:proofErr w:type="spellStart"/>
      <w:r>
        <w:rPr>
          <w:rFonts w:ascii="Cambria" w:eastAsia="Cambria" w:hAnsi="Cambria" w:cs="Cambria"/>
          <w:color w:val="000000"/>
          <w:sz w:val="20"/>
          <w:szCs w:val="20"/>
        </w:rPr>
        <w:t>etc</w:t>
      </w:r>
      <w:proofErr w:type="spellEnd"/>
      <w:r>
        <w:rPr>
          <w:rFonts w:ascii="Cambria" w:eastAsia="Cambria" w:hAnsi="Cambria" w:cs="Cambria"/>
          <w:color w:val="000000"/>
          <w:sz w:val="20"/>
          <w:szCs w:val="20"/>
        </w:rPr>
        <w:t xml:space="preserve"> are an additional charge.  Any additional equipment is the responsibility of the Client and must be approved by the Executive Director of NCAA before it is brought into the facility.  All properties and equipment used which are provided by NCAA must be returned in working condition</w:t>
      </w:r>
      <w:r w:rsidR="005A0492">
        <w:rPr>
          <w:rFonts w:ascii="Cambria" w:eastAsia="Cambria" w:hAnsi="Cambria" w:cs="Cambria"/>
          <w:color w:val="000000"/>
          <w:sz w:val="20"/>
          <w:szCs w:val="20"/>
        </w:rPr>
        <w:t xml:space="preserve"> free from damage and chewing gum</w:t>
      </w:r>
      <w:r>
        <w:rPr>
          <w:rFonts w:ascii="Cambria" w:eastAsia="Cambria" w:hAnsi="Cambria" w:cs="Cambria"/>
          <w:color w:val="000000"/>
          <w:sz w:val="20"/>
          <w:szCs w:val="20"/>
        </w:rPr>
        <w:t>.  The Client will be responsible for the replacement/repair cost of properties or equipment damaged due to the meeting or event.</w:t>
      </w:r>
    </w:p>
    <w:p w14:paraId="0000003A" w14:textId="77777777" w:rsidR="00EA5C60" w:rsidRDefault="00EA5C60">
      <w:pPr>
        <w:ind w:left="540" w:hanging="540"/>
        <w:jc w:val="both"/>
        <w:rPr>
          <w:rFonts w:ascii="Cambria" w:eastAsia="Cambria" w:hAnsi="Cambria" w:cs="Cambria"/>
          <w:sz w:val="20"/>
          <w:szCs w:val="20"/>
        </w:rPr>
      </w:pPr>
    </w:p>
    <w:p w14:paraId="7DC99D36" w14:textId="77777777" w:rsidR="006C5C3B" w:rsidRDefault="005F4B42" w:rsidP="006C5C3B">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 xml:space="preserve">The Newton-Conover Auditorium is equipped with some common technical properties.  However, the NCAA is not responsible for providing set and prop items of any sort for your production.  This includes risers, screens, projectors, VCRs, video cameras, and any other such audio-visual equipment that your production might require.  A list of technical and facility equipment is available upon request.  </w:t>
      </w:r>
    </w:p>
    <w:p w14:paraId="3AA12398" w14:textId="77777777" w:rsidR="006C5C3B" w:rsidRDefault="006C5C3B" w:rsidP="006C5C3B">
      <w:pPr>
        <w:pStyle w:val="ListParagraph"/>
        <w:rPr>
          <w:rFonts w:ascii="Cambria" w:eastAsia="Cambria" w:hAnsi="Cambria" w:cs="Cambria"/>
          <w:color w:val="000000"/>
          <w:sz w:val="20"/>
          <w:szCs w:val="20"/>
        </w:rPr>
      </w:pPr>
    </w:p>
    <w:p w14:paraId="2A0AB7FF" w14:textId="6CE68D9F" w:rsidR="006C5C3B" w:rsidRPr="006C5C3B" w:rsidRDefault="005F4B42" w:rsidP="006C5C3B">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sidRPr="005A0492">
        <w:rPr>
          <w:rFonts w:ascii="Cambria" w:eastAsia="Cambria" w:hAnsi="Cambria" w:cs="Cambria"/>
          <w:color w:val="000000"/>
          <w:sz w:val="20"/>
          <w:szCs w:val="20"/>
          <w:highlight w:val="yellow"/>
        </w:rPr>
        <w:t>NCAA will provide renter with a basic stage lighting</w:t>
      </w:r>
      <w:r w:rsidR="005A0492" w:rsidRPr="005A0492">
        <w:rPr>
          <w:rFonts w:ascii="Cambria" w:eastAsia="Cambria" w:hAnsi="Cambria" w:cs="Cambria"/>
          <w:color w:val="000000"/>
          <w:sz w:val="20"/>
          <w:szCs w:val="20"/>
          <w:highlight w:val="yellow"/>
        </w:rPr>
        <w:t xml:space="preserve">, </w:t>
      </w:r>
      <w:r w:rsidRPr="005A0492">
        <w:rPr>
          <w:rFonts w:ascii="Cambria" w:eastAsia="Cambria" w:hAnsi="Cambria" w:cs="Cambria"/>
          <w:color w:val="000000"/>
          <w:sz w:val="20"/>
          <w:szCs w:val="20"/>
          <w:highlight w:val="yellow"/>
        </w:rPr>
        <w:t>1 wireless microphone</w:t>
      </w:r>
      <w:r w:rsidR="005A0492" w:rsidRPr="005A0492">
        <w:rPr>
          <w:rFonts w:ascii="Cambria" w:eastAsia="Cambria" w:hAnsi="Cambria" w:cs="Cambria"/>
          <w:color w:val="000000"/>
          <w:sz w:val="20"/>
          <w:szCs w:val="20"/>
          <w:highlight w:val="yellow"/>
        </w:rPr>
        <w:t xml:space="preserve"> and music playback. All music will be provided by CLIENT</w:t>
      </w:r>
      <w:r w:rsidRPr="005A0492">
        <w:rPr>
          <w:rFonts w:ascii="Cambria" w:eastAsia="Cambria" w:hAnsi="Cambria" w:cs="Cambria"/>
          <w:color w:val="000000"/>
          <w:sz w:val="20"/>
          <w:szCs w:val="20"/>
          <w:highlight w:val="yellow"/>
        </w:rPr>
        <w:t>.</w:t>
      </w:r>
      <w:r w:rsidRPr="006C5C3B">
        <w:rPr>
          <w:rFonts w:ascii="Cambria" w:eastAsia="Cambria" w:hAnsi="Cambria" w:cs="Cambria"/>
          <w:color w:val="000000"/>
          <w:sz w:val="20"/>
          <w:szCs w:val="20"/>
        </w:rPr>
        <w:t xml:space="preserve"> If lighting design or sound technician is needed, this must be discussed with and approved by Executive Director. Lighting Design and specialty Sound Technicians</w:t>
      </w:r>
      <w:r w:rsidR="006C5C3B" w:rsidRPr="006C5C3B">
        <w:rPr>
          <w:rFonts w:ascii="Cambria" w:eastAsia="Cambria" w:hAnsi="Cambria" w:cs="Cambria"/>
          <w:color w:val="000000"/>
          <w:sz w:val="20"/>
          <w:szCs w:val="20"/>
        </w:rPr>
        <w:t>, outside contractors</w:t>
      </w:r>
      <w:r w:rsidRPr="006C5C3B">
        <w:rPr>
          <w:rFonts w:ascii="Cambria" w:eastAsia="Cambria" w:hAnsi="Cambria" w:cs="Cambria"/>
          <w:color w:val="000000"/>
          <w:sz w:val="20"/>
          <w:szCs w:val="20"/>
        </w:rPr>
        <w:t xml:space="preserve"> will be </w:t>
      </w:r>
      <w:r w:rsidR="006C5C3B" w:rsidRPr="006C5C3B">
        <w:rPr>
          <w:rFonts w:ascii="Cambria" w:eastAsia="Cambria" w:hAnsi="Cambria" w:cs="Cambria"/>
          <w:color w:val="000000"/>
          <w:sz w:val="20"/>
          <w:szCs w:val="20"/>
        </w:rPr>
        <w:t>their</w:t>
      </w:r>
      <w:r w:rsidRPr="006C5C3B">
        <w:rPr>
          <w:rFonts w:ascii="Cambria" w:eastAsia="Cambria" w:hAnsi="Cambria" w:cs="Cambria"/>
          <w:color w:val="000000"/>
          <w:sz w:val="20"/>
          <w:szCs w:val="20"/>
        </w:rPr>
        <w:t xml:space="preserve"> extra charge</w:t>
      </w:r>
      <w:r w:rsidR="00C30734" w:rsidRPr="006C5C3B">
        <w:rPr>
          <w:rFonts w:ascii="Cambria" w:eastAsia="Cambria" w:hAnsi="Cambria" w:cs="Cambria"/>
          <w:color w:val="000000"/>
          <w:sz w:val="20"/>
          <w:szCs w:val="20"/>
        </w:rPr>
        <w:t xml:space="preserve"> plus 15%.</w:t>
      </w:r>
      <w:r w:rsidR="006C5C3B" w:rsidRPr="006C5C3B">
        <w:rPr>
          <w:rFonts w:ascii="Cambria" w:eastAsia="Cambria" w:hAnsi="Cambria" w:cs="Cambria"/>
          <w:color w:val="000000"/>
          <w:sz w:val="20"/>
          <w:szCs w:val="20"/>
        </w:rPr>
        <w:t xml:space="preserve"> </w:t>
      </w:r>
      <w:r w:rsidR="006C5C3B" w:rsidRPr="006C5C3B">
        <w:rPr>
          <w:rFonts w:ascii="Cambria" w:eastAsia="Times New Roman" w:hAnsi="Cambria" w:cs="Times New Roman"/>
          <w:sz w:val="20"/>
          <w:szCs w:val="20"/>
        </w:rPr>
        <w:t>Specialized needs for sound or lighting must be arranged at least two weeks in advance with Executive Director.</w:t>
      </w:r>
    </w:p>
    <w:p w14:paraId="0000003E" w14:textId="77777777" w:rsidR="00EA5C60" w:rsidRDefault="00EA5C60">
      <w:pPr>
        <w:pBdr>
          <w:top w:val="nil"/>
          <w:left w:val="nil"/>
          <w:bottom w:val="nil"/>
          <w:right w:val="nil"/>
          <w:between w:val="nil"/>
        </w:pBdr>
        <w:jc w:val="both"/>
        <w:rPr>
          <w:rFonts w:ascii="Cambria" w:eastAsia="Cambria" w:hAnsi="Cambria" w:cs="Cambria"/>
          <w:color w:val="000000"/>
          <w:sz w:val="20"/>
          <w:szCs w:val="20"/>
        </w:rPr>
      </w:pPr>
    </w:p>
    <w:p w14:paraId="0000003F" w14:textId="77777777"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 xml:space="preserve">The Client may </w:t>
      </w:r>
      <w:r w:rsidRPr="005A0492">
        <w:rPr>
          <w:rFonts w:ascii="Cambria" w:eastAsia="Cambria" w:hAnsi="Cambria" w:cs="Cambria"/>
          <w:b/>
          <w:bCs/>
          <w:color w:val="000000"/>
          <w:sz w:val="20"/>
          <w:szCs w:val="20"/>
          <w:u w:val="single"/>
        </w:rPr>
        <w:t>not</w:t>
      </w:r>
      <w:r>
        <w:rPr>
          <w:rFonts w:ascii="Cambria" w:eastAsia="Cambria" w:hAnsi="Cambria" w:cs="Cambria"/>
          <w:color w:val="000000"/>
          <w:sz w:val="20"/>
          <w:szCs w:val="20"/>
        </w:rPr>
        <w:t xml:space="preserve"> bring properties, decorations and other set-up before the event date.  NCAA will not provide storage of Client’s properties before or after the event, unless approved by Executive Director.</w:t>
      </w:r>
    </w:p>
    <w:p w14:paraId="00000040" w14:textId="77777777" w:rsidR="00EA5C60" w:rsidRDefault="00EA5C60">
      <w:pPr>
        <w:pBdr>
          <w:top w:val="nil"/>
          <w:left w:val="nil"/>
          <w:bottom w:val="nil"/>
          <w:right w:val="nil"/>
          <w:between w:val="nil"/>
        </w:pBdr>
        <w:jc w:val="both"/>
        <w:rPr>
          <w:rFonts w:ascii="Cambria" w:eastAsia="Cambria" w:hAnsi="Cambria" w:cs="Cambria"/>
          <w:color w:val="000000"/>
          <w:sz w:val="20"/>
          <w:szCs w:val="20"/>
        </w:rPr>
      </w:pPr>
    </w:p>
    <w:p w14:paraId="00000041" w14:textId="77777777"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This is a SMOKE FREE FACILITY.  The use of tobacco products in any form is prohibited.  This includes e-cigarettes.</w:t>
      </w:r>
    </w:p>
    <w:p w14:paraId="00000042" w14:textId="77777777" w:rsidR="00EA5C60" w:rsidRDefault="00EA5C60">
      <w:pPr>
        <w:pBdr>
          <w:top w:val="nil"/>
          <w:left w:val="nil"/>
          <w:bottom w:val="nil"/>
          <w:right w:val="nil"/>
          <w:between w:val="nil"/>
        </w:pBdr>
        <w:ind w:left="540"/>
        <w:jc w:val="both"/>
        <w:rPr>
          <w:rFonts w:ascii="Cambria" w:eastAsia="Cambria" w:hAnsi="Cambria" w:cs="Cambria"/>
          <w:color w:val="000000"/>
          <w:sz w:val="20"/>
          <w:szCs w:val="20"/>
        </w:rPr>
      </w:pPr>
    </w:p>
    <w:p w14:paraId="00000043" w14:textId="3144B257"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Games of chance are prohibited.</w:t>
      </w:r>
      <w:r w:rsidR="003D6F11">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This does not apply to the awarding of prizes when there is no charge for participation.  </w:t>
      </w:r>
    </w:p>
    <w:p w14:paraId="00000044" w14:textId="77777777" w:rsidR="00EA5C60" w:rsidRDefault="00EA5C60">
      <w:pPr>
        <w:pBdr>
          <w:top w:val="nil"/>
          <w:left w:val="nil"/>
          <w:bottom w:val="nil"/>
          <w:right w:val="nil"/>
          <w:between w:val="nil"/>
        </w:pBdr>
        <w:jc w:val="both"/>
        <w:rPr>
          <w:rFonts w:ascii="Cambria" w:eastAsia="Cambria" w:hAnsi="Cambria" w:cs="Cambria"/>
          <w:color w:val="000000"/>
          <w:sz w:val="20"/>
          <w:szCs w:val="20"/>
        </w:rPr>
      </w:pPr>
    </w:p>
    <w:p w14:paraId="00000045" w14:textId="77777777"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Animals of any kind are prohibited except service animals and those used in public demonstrations as approved by the Executive Director.</w:t>
      </w:r>
    </w:p>
    <w:p w14:paraId="00000046" w14:textId="77777777" w:rsidR="00EA5C60" w:rsidRDefault="00EA5C60">
      <w:pPr>
        <w:pBdr>
          <w:top w:val="nil"/>
          <w:left w:val="nil"/>
          <w:bottom w:val="nil"/>
          <w:right w:val="nil"/>
          <w:between w:val="nil"/>
        </w:pBdr>
        <w:ind w:left="540"/>
        <w:jc w:val="both"/>
        <w:rPr>
          <w:rFonts w:ascii="Cambria" w:eastAsia="Cambria" w:hAnsi="Cambria" w:cs="Cambria"/>
          <w:color w:val="000000"/>
          <w:sz w:val="20"/>
          <w:szCs w:val="20"/>
        </w:rPr>
      </w:pPr>
    </w:p>
    <w:p w14:paraId="372C2A25" w14:textId="77777777" w:rsidR="003D6F11" w:rsidRDefault="005F4B42" w:rsidP="003D6F11">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Weapons of all kinds are prohibited except law enforcement officers in execution of their duties as approved by the Executive Director.</w:t>
      </w:r>
    </w:p>
    <w:p w14:paraId="3459A436" w14:textId="77777777" w:rsidR="003D6F11" w:rsidRDefault="003D6F11" w:rsidP="003D6F11">
      <w:pPr>
        <w:pStyle w:val="ListParagraph"/>
        <w:rPr>
          <w:rFonts w:ascii="Cambria" w:eastAsia="Cambria" w:hAnsi="Cambria" w:cs="Cambria"/>
          <w:b/>
          <w:color w:val="000000"/>
          <w:sz w:val="20"/>
          <w:szCs w:val="20"/>
        </w:rPr>
      </w:pPr>
    </w:p>
    <w:p w14:paraId="00000049" w14:textId="4FC92FE2" w:rsidR="00EA5C60" w:rsidRPr="003D6F11" w:rsidRDefault="003D6F11" w:rsidP="003D6F11">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highlight w:val="yellow"/>
        </w:rPr>
      </w:pPr>
      <w:r>
        <w:rPr>
          <w:rFonts w:ascii="Cambria" w:eastAsia="Cambria" w:hAnsi="Cambria" w:cs="Cambria"/>
          <w:b/>
          <w:color w:val="000000"/>
          <w:sz w:val="20"/>
          <w:szCs w:val="20"/>
          <w:highlight w:val="yellow"/>
        </w:rPr>
        <w:t xml:space="preserve">ABSOLUTELY </w:t>
      </w:r>
      <w:r w:rsidR="005F4B42" w:rsidRPr="003D6F11">
        <w:rPr>
          <w:rFonts w:ascii="Cambria" w:eastAsia="Cambria" w:hAnsi="Cambria" w:cs="Cambria"/>
          <w:b/>
          <w:color w:val="000000"/>
          <w:sz w:val="20"/>
          <w:szCs w:val="20"/>
          <w:highlight w:val="yellow"/>
        </w:rPr>
        <w:t>N</w:t>
      </w:r>
      <w:r>
        <w:rPr>
          <w:rFonts w:ascii="Cambria" w:eastAsia="Cambria" w:hAnsi="Cambria" w:cs="Cambria"/>
          <w:b/>
          <w:color w:val="000000"/>
          <w:sz w:val="20"/>
          <w:szCs w:val="20"/>
          <w:highlight w:val="yellow"/>
        </w:rPr>
        <w:t>O</w:t>
      </w:r>
      <w:r w:rsidR="005F4B42" w:rsidRPr="003D6F11">
        <w:rPr>
          <w:rFonts w:ascii="Cambria" w:eastAsia="Cambria" w:hAnsi="Cambria" w:cs="Cambria"/>
          <w:b/>
          <w:color w:val="000000"/>
          <w:sz w:val="20"/>
          <w:szCs w:val="20"/>
          <w:highlight w:val="yellow"/>
        </w:rPr>
        <w:t xml:space="preserve"> food or drink is allowed on stage</w:t>
      </w:r>
      <w:r>
        <w:rPr>
          <w:rFonts w:ascii="Cambria" w:eastAsia="Cambria" w:hAnsi="Cambria" w:cs="Cambria"/>
          <w:b/>
          <w:color w:val="000000"/>
          <w:sz w:val="20"/>
          <w:szCs w:val="20"/>
          <w:highlight w:val="yellow"/>
        </w:rPr>
        <w:t xml:space="preserve"> or</w:t>
      </w:r>
      <w:r w:rsidR="005F4B42" w:rsidRPr="003D6F11">
        <w:rPr>
          <w:rFonts w:ascii="Cambria" w:eastAsia="Cambria" w:hAnsi="Cambria" w:cs="Cambria"/>
          <w:b/>
          <w:color w:val="000000"/>
          <w:sz w:val="20"/>
          <w:szCs w:val="20"/>
          <w:highlight w:val="yellow"/>
        </w:rPr>
        <w:t xml:space="preserve"> in the </w:t>
      </w:r>
      <w:r>
        <w:rPr>
          <w:rFonts w:ascii="Cambria" w:eastAsia="Cambria" w:hAnsi="Cambria" w:cs="Cambria"/>
          <w:b/>
          <w:color w:val="000000"/>
          <w:sz w:val="20"/>
          <w:szCs w:val="20"/>
          <w:highlight w:val="yellow"/>
        </w:rPr>
        <w:t>theater</w:t>
      </w:r>
      <w:r w:rsidR="005F4B42" w:rsidRPr="003D6F11">
        <w:rPr>
          <w:rFonts w:ascii="Cambria" w:eastAsia="Cambria" w:hAnsi="Cambria" w:cs="Cambria"/>
          <w:b/>
          <w:color w:val="000000"/>
          <w:sz w:val="20"/>
          <w:szCs w:val="20"/>
          <w:highlight w:val="yellow"/>
        </w:rPr>
        <w:t>.</w:t>
      </w:r>
      <w:r w:rsidR="005F4B42" w:rsidRPr="003D6F11">
        <w:rPr>
          <w:rFonts w:ascii="Cambria" w:eastAsia="Cambria" w:hAnsi="Cambria" w:cs="Cambria"/>
          <w:color w:val="000000"/>
          <w:sz w:val="20"/>
          <w:szCs w:val="20"/>
          <w:highlight w:val="yellow"/>
        </w:rPr>
        <w:t xml:space="preserve"> </w:t>
      </w:r>
      <w:r w:rsidRPr="003D6F11">
        <w:rPr>
          <w:rFonts w:ascii="Cambria" w:eastAsia="Times New Roman" w:hAnsi="Cambria" w:cs="Times New Roman"/>
          <w:b/>
          <w:bCs/>
          <w:sz w:val="20"/>
          <w:szCs w:val="20"/>
          <w:highlight w:val="yellow"/>
        </w:rPr>
        <w:t>Food is anything edible, including candy, gum, snacks, baby food, etc.</w:t>
      </w:r>
      <w:r w:rsidRPr="003D6F11">
        <w:rPr>
          <w:rFonts w:ascii="Cambria" w:eastAsia="Times New Roman" w:hAnsi="Cambria" w:cs="Times New Roman"/>
          <w:sz w:val="20"/>
          <w:szCs w:val="20"/>
          <w:highlight w:val="yellow"/>
        </w:rPr>
        <w:t xml:space="preserve"> </w:t>
      </w:r>
      <w:r w:rsidR="00057F4E" w:rsidRPr="003D6F11">
        <w:rPr>
          <w:rFonts w:ascii="Cambria" w:eastAsia="Cambria" w:hAnsi="Cambria" w:cs="Cambria"/>
          <w:b/>
          <w:bCs/>
          <w:color w:val="000000"/>
          <w:sz w:val="20"/>
          <w:szCs w:val="20"/>
          <w:highlight w:val="yellow"/>
        </w:rPr>
        <w:t>Food Trucks/Food Vendors are not allowed on NCAA property during rental.</w:t>
      </w:r>
      <w:r w:rsidR="00057F4E" w:rsidRPr="003D6F11">
        <w:rPr>
          <w:rFonts w:ascii="Cambria" w:eastAsia="Cambria" w:hAnsi="Cambria" w:cs="Cambria"/>
          <w:color w:val="000000"/>
          <w:sz w:val="20"/>
          <w:szCs w:val="20"/>
          <w:highlight w:val="yellow"/>
        </w:rPr>
        <w:t xml:space="preserve"> </w:t>
      </w:r>
    </w:p>
    <w:p w14:paraId="0000004A" w14:textId="77777777" w:rsidR="00EA5C60" w:rsidRDefault="00EA5C60">
      <w:pPr>
        <w:pBdr>
          <w:top w:val="nil"/>
          <w:left w:val="nil"/>
          <w:bottom w:val="nil"/>
          <w:right w:val="nil"/>
          <w:between w:val="nil"/>
        </w:pBdr>
        <w:ind w:left="540"/>
        <w:jc w:val="both"/>
        <w:rPr>
          <w:rFonts w:ascii="Cambria" w:eastAsia="Cambria" w:hAnsi="Cambria" w:cs="Cambria"/>
          <w:color w:val="000000"/>
          <w:sz w:val="20"/>
          <w:szCs w:val="20"/>
        </w:rPr>
      </w:pPr>
    </w:p>
    <w:p w14:paraId="0000004B" w14:textId="71015E5F"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 xml:space="preserve">The rental of the Auditorium includes use of the stage lighting, the sound equipment, and accessories of the lighting and sound systems.  In some cases, for set-up or rehearsal purposes, the use of the light and sound systems may be limited. </w:t>
      </w:r>
      <w:r w:rsidRPr="003D6F11">
        <w:rPr>
          <w:rFonts w:ascii="Cambria" w:eastAsia="Cambria" w:hAnsi="Cambria" w:cs="Cambria"/>
          <w:b/>
          <w:color w:val="000000"/>
          <w:sz w:val="20"/>
          <w:szCs w:val="20"/>
          <w:highlight w:val="yellow"/>
        </w:rPr>
        <w:t xml:space="preserve">Client is required to use NCAA technical staff to run all </w:t>
      </w:r>
      <w:r w:rsidR="003D6F11" w:rsidRPr="003D6F11">
        <w:rPr>
          <w:rFonts w:ascii="Cambria" w:eastAsia="Cambria" w:hAnsi="Cambria" w:cs="Cambria"/>
          <w:b/>
          <w:color w:val="000000"/>
          <w:sz w:val="20"/>
          <w:szCs w:val="20"/>
          <w:highlight w:val="yellow"/>
        </w:rPr>
        <w:t xml:space="preserve">our </w:t>
      </w:r>
      <w:r w:rsidRPr="003D6F11">
        <w:rPr>
          <w:rFonts w:ascii="Cambria" w:eastAsia="Cambria" w:hAnsi="Cambria" w:cs="Cambria"/>
          <w:b/>
          <w:color w:val="000000"/>
          <w:sz w:val="20"/>
          <w:szCs w:val="20"/>
          <w:highlight w:val="yellow"/>
        </w:rPr>
        <w:t>technical equipment.</w:t>
      </w:r>
      <w:r>
        <w:rPr>
          <w:rFonts w:ascii="Cambria" w:eastAsia="Cambria" w:hAnsi="Cambria" w:cs="Cambria"/>
          <w:b/>
          <w:color w:val="000000"/>
          <w:sz w:val="20"/>
          <w:szCs w:val="20"/>
        </w:rPr>
        <w:t xml:space="preserve">  </w:t>
      </w:r>
    </w:p>
    <w:p w14:paraId="0000004C" w14:textId="77777777" w:rsidR="00EA5C60" w:rsidRDefault="00EA5C60">
      <w:pPr>
        <w:pBdr>
          <w:top w:val="nil"/>
          <w:left w:val="nil"/>
          <w:bottom w:val="nil"/>
          <w:right w:val="nil"/>
          <w:between w:val="nil"/>
        </w:pBdr>
        <w:jc w:val="both"/>
        <w:rPr>
          <w:rFonts w:ascii="Cambria" w:eastAsia="Cambria" w:hAnsi="Cambria" w:cs="Cambria"/>
          <w:color w:val="000000"/>
          <w:sz w:val="20"/>
          <w:szCs w:val="20"/>
        </w:rPr>
      </w:pPr>
    </w:p>
    <w:p w14:paraId="0000004D" w14:textId="2B465811" w:rsidR="00EA5C60" w:rsidRDefault="005F4B42">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 xml:space="preserve">The Client must provide ushers or “ticket-takers” to monitor the auditorium entrances for their event.  NCAA does not provide ushers and without ushers there may be a risk of patrons entering the auditorium without paying. </w:t>
      </w:r>
    </w:p>
    <w:p w14:paraId="0000004E" w14:textId="77777777" w:rsidR="00EA5C60" w:rsidRDefault="00EA5C60">
      <w:pPr>
        <w:pBdr>
          <w:top w:val="nil"/>
          <w:left w:val="nil"/>
          <w:bottom w:val="nil"/>
          <w:right w:val="nil"/>
          <w:between w:val="nil"/>
        </w:pBdr>
        <w:jc w:val="both"/>
        <w:rPr>
          <w:rFonts w:ascii="Cambria" w:eastAsia="Cambria" w:hAnsi="Cambria" w:cs="Cambria"/>
          <w:color w:val="000000"/>
          <w:sz w:val="20"/>
          <w:szCs w:val="20"/>
        </w:rPr>
      </w:pPr>
    </w:p>
    <w:p w14:paraId="664EA0C3" w14:textId="77777777" w:rsidR="00440658" w:rsidRDefault="005F4B42" w:rsidP="00440658">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Pr>
          <w:rFonts w:ascii="Cambria" w:eastAsia="Cambria" w:hAnsi="Cambria" w:cs="Cambria"/>
          <w:color w:val="000000"/>
          <w:sz w:val="20"/>
          <w:szCs w:val="20"/>
        </w:rPr>
        <w:t>If you are using the facility for rehearsal, you may be restricted from some areas of the facility depending on the scheduling of other activity and functions in other areas of the facility concurrent with your rehearsal.</w:t>
      </w:r>
    </w:p>
    <w:p w14:paraId="717A482E" w14:textId="77777777" w:rsidR="00440658" w:rsidRDefault="00440658" w:rsidP="00440658">
      <w:pPr>
        <w:pStyle w:val="ListParagraph"/>
        <w:rPr>
          <w:rFonts w:ascii="Cambria" w:eastAsia="Cambria" w:hAnsi="Cambria" w:cs="Cambria"/>
          <w:color w:val="000000"/>
          <w:sz w:val="20"/>
          <w:szCs w:val="20"/>
        </w:rPr>
      </w:pPr>
    </w:p>
    <w:p w14:paraId="351102E5" w14:textId="0CF9CD88" w:rsidR="00440658" w:rsidRPr="003D6F11" w:rsidRDefault="005F4B42" w:rsidP="00440658">
      <w:pPr>
        <w:numPr>
          <w:ilvl w:val="0"/>
          <w:numId w:val="1"/>
        </w:numPr>
        <w:pBdr>
          <w:top w:val="nil"/>
          <w:left w:val="nil"/>
          <w:bottom w:val="nil"/>
          <w:right w:val="nil"/>
          <w:between w:val="nil"/>
        </w:pBdr>
        <w:ind w:left="540" w:hanging="540"/>
        <w:jc w:val="both"/>
        <w:rPr>
          <w:rFonts w:ascii="Cambria" w:eastAsia="Cambria" w:hAnsi="Cambria" w:cs="Cambria"/>
          <w:color w:val="000000"/>
          <w:sz w:val="20"/>
          <w:szCs w:val="20"/>
        </w:rPr>
      </w:pPr>
      <w:r w:rsidRPr="003D6F11">
        <w:rPr>
          <w:rFonts w:ascii="Cambria" w:eastAsia="Cambria" w:hAnsi="Cambria" w:cs="Cambria"/>
          <w:color w:val="000000"/>
          <w:sz w:val="20"/>
          <w:szCs w:val="20"/>
        </w:rPr>
        <w:t xml:space="preserve">Hallways and aisles must </w:t>
      </w:r>
      <w:proofErr w:type="gramStart"/>
      <w:r w:rsidRPr="003D6F11">
        <w:rPr>
          <w:rFonts w:ascii="Cambria" w:eastAsia="Cambria" w:hAnsi="Cambria" w:cs="Cambria"/>
          <w:color w:val="000000"/>
          <w:sz w:val="20"/>
          <w:szCs w:val="20"/>
        </w:rPr>
        <w:t>be clear at all times</w:t>
      </w:r>
      <w:proofErr w:type="gramEnd"/>
      <w:r w:rsidRPr="003D6F11">
        <w:rPr>
          <w:rFonts w:ascii="Cambria" w:eastAsia="Cambria" w:hAnsi="Cambria" w:cs="Cambria"/>
          <w:color w:val="000000"/>
          <w:sz w:val="20"/>
          <w:szCs w:val="20"/>
        </w:rPr>
        <w:t>.</w:t>
      </w:r>
      <w:r w:rsidR="00440658" w:rsidRPr="003D6F11">
        <w:rPr>
          <w:rFonts w:ascii="Cambria" w:eastAsia="Cambria" w:hAnsi="Cambria" w:cs="Cambria"/>
          <w:color w:val="000000"/>
          <w:sz w:val="20"/>
          <w:szCs w:val="20"/>
        </w:rPr>
        <w:t xml:space="preserve"> </w:t>
      </w:r>
      <w:r w:rsidR="00440658" w:rsidRPr="003D6F11">
        <w:rPr>
          <w:rFonts w:ascii="Cambria" w:eastAsia="Times New Roman" w:hAnsi="Cambria" w:cs="Times New Roman"/>
          <w:sz w:val="20"/>
          <w:szCs w:val="20"/>
        </w:rPr>
        <w:t xml:space="preserve">For safety reasons, relocation or rearrangement of NCAA’s equipment is not permitted. Staff on duty must perform any rearrangement of furnishings and/or equipment. </w:t>
      </w:r>
    </w:p>
    <w:p w14:paraId="00000052" w14:textId="77777777" w:rsidR="00EA5C60" w:rsidRDefault="00EA5C60">
      <w:pPr>
        <w:pBdr>
          <w:top w:val="nil"/>
          <w:left w:val="nil"/>
          <w:bottom w:val="nil"/>
          <w:right w:val="nil"/>
          <w:between w:val="nil"/>
        </w:pBdr>
        <w:ind w:left="360"/>
        <w:rPr>
          <w:rFonts w:ascii="Cambria" w:eastAsia="Cambria" w:hAnsi="Cambria" w:cs="Cambria"/>
          <w:color w:val="000000"/>
          <w:sz w:val="20"/>
          <w:szCs w:val="20"/>
        </w:rPr>
      </w:pPr>
    </w:p>
    <w:p w14:paraId="00000053" w14:textId="77777777" w:rsidR="00EA5C60" w:rsidRDefault="005F4B42">
      <w:pPr>
        <w:numPr>
          <w:ilvl w:val="0"/>
          <w:numId w:val="1"/>
        </w:numPr>
        <w:pBdr>
          <w:top w:val="nil"/>
          <w:left w:val="nil"/>
          <w:bottom w:val="nil"/>
          <w:right w:val="nil"/>
          <w:between w:val="nil"/>
        </w:pBdr>
        <w:ind w:left="360"/>
        <w:jc w:val="both"/>
        <w:rPr>
          <w:rFonts w:ascii="Cambria" w:eastAsia="Cambria" w:hAnsi="Cambria" w:cs="Cambria"/>
          <w:color w:val="000000"/>
          <w:sz w:val="20"/>
          <w:szCs w:val="20"/>
        </w:rPr>
      </w:pPr>
      <w:r>
        <w:rPr>
          <w:rFonts w:ascii="Cambria" w:eastAsia="Cambria" w:hAnsi="Cambria" w:cs="Cambria"/>
          <w:color w:val="000000"/>
          <w:sz w:val="20"/>
          <w:szCs w:val="20"/>
        </w:rPr>
        <w:t>For cast, crew and production staff, the building can be accessed by the back entrance loading dock. This is where scenery props and similar items can be unloaded and loaded into and out of the building. The back gate will be opened allowing parking behind the building near the loading dock for cast and crew.</w:t>
      </w:r>
    </w:p>
    <w:p w14:paraId="00000054" w14:textId="77777777" w:rsidR="00EA5C60" w:rsidRDefault="00EA5C60">
      <w:pPr>
        <w:pBdr>
          <w:top w:val="nil"/>
          <w:left w:val="nil"/>
          <w:bottom w:val="nil"/>
          <w:right w:val="nil"/>
          <w:between w:val="nil"/>
        </w:pBdr>
        <w:ind w:left="360"/>
        <w:rPr>
          <w:rFonts w:ascii="Cambria" w:eastAsia="Cambria" w:hAnsi="Cambria" w:cs="Cambria"/>
          <w:color w:val="000000"/>
          <w:sz w:val="20"/>
          <w:szCs w:val="20"/>
        </w:rPr>
      </w:pPr>
    </w:p>
    <w:p w14:paraId="00000055" w14:textId="61C8B6AB" w:rsidR="00EA5C60" w:rsidRDefault="005F4B42">
      <w:pPr>
        <w:numPr>
          <w:ilvl w:val="0"/>
          <w:numId w:val="1"/>
        </w:numPr>
        <w:ind w:left="360"/>
        <w:jc w:val="both"/>
        <w:rPr>
          <w:rFonts w:ascii="Cambria" w:eastAsia="Cambria" w:hAnsi="Cambria" w:cs="Cambria"/>
          <w:sz w:val="20"/>
          <w:szCs w:val="20"/>
        </w:rPr>
      </w:pPr>
      <w:r>
        <w:rPr>
          <w:rFonts w:ascii="Cambria" w:eastAsia="Cambria" w:hAnsi="Cambria" w:cs="Cambria"/>
          <w:sz w:val="20"/>
          <w:szCs w:val="20"/>
        </w:rPr>
        <w:t xml:space="preserve">Use of </w:t>
      </w:r>
      <w:r w:rsidRPr="00C30734">
        <w:rPr>
          <w:rFonts w:ascii="Cambria" w:eastAsia="Cambria" w:hAnsi="Cambria" w:cs="Cambria"/>
          <w:sz w:val="20"/>
          <w:szCs w:val="20"/>
        </w:rPr>
        <w:t>studio/classroom rooms will be identified as such in the contract. These rooms will not be used for any other purpose other</w:t>
      </w:r>
      <w:r>
        <w:rPr>
          <w:rFonts w:ascii="Cambria" w:eastAsia="Cambria" w:hAnsi="Cambria" w:cs="Cambria"/>
          <w:sz w:val="20"/>
          <w:szCs w:val="20"/>
        </w:rPr>
        <w:t xml:space="preserve"> than that which is outlined in a separate contract specifically for Studio/</w:t>
      </w:r>
      <w:proofErr w:type="gramStart"/>
      <w:r>
        <w:rPr>
          <w:rFonts w:ascii="Cambria" w:eastAsia="Cambria" w:hAnsi="Cambria" w:cs="Cambria"/>
          <w:sz w:val="20"/>
          <w:szCs w:val="20"/>
        </w:rPr>
        <w:t>Class Room</w:t>
      </w:r>
      <w:proofErr w:type="gramEnd"/>
      <w:r>
        <w:rPr>
          <w:rFonts w:ascii="Cambria" w:eastAsia="Cambria" w:hAnsi="Cambria" w:cs="Cambria"/>
          <w:sz w:val="20"/>
          <w:szCs w:val="20"/>
        </w:rPr>
        <w:t xml:space="preserve"> rentals.  There may </w:t>
      </w:r>
      <w:r w:rsidR="003D6F11">
        <w:rPr>
          <w:rFonts w:ascii="Cambria" w:eastAsia="Cambria" w:hAnsi="Cambria" w:cs="Cambria"/>
          <w:sz w:val="20"/>
          <w:szCs w:val="20"/>
        </w:rPr>
        <w:t>is an</w:t>
      </w:r>
      <w:r>
        <w:rPr>
          <w:rFonts w:ascii="Cambria" w:eastAsia="Cambria" w:hAnsi="Cambria" w:cs="Cambria"/>
          <w:sz w:val="20"/>
          <w:szCs w:val="20"/>
        </w:rPr>
        <w:t xml:space="preserve"> additional charge for their use. </w:t>
      </w:r>
    </w:p>
    <w:p w14:paraId="5CC952E4" w14:textId="77777777" w:rsidR="00C30734" w:rsidRPr="003D6F11" w:rsidRDefault="00C30734" w:rsidP="003D6F11">
      <w:pPr>
        <w:rPr>
          <w:rFonts w:ascii="Times New Roman" w:eastAsia="Times New Roman" w:hAnsi="Times New Roman" w:cs="Times New Roman"/>
          <w:sz w:val="24"/>
          <w:szCs w:val="24"/>
        </w:rPr>
      </w:pPr>
    </w:p>
    <w:p w14:paraId="202E21C9" w14:textId="418073D2" w:rsidR="00C30734" w:rsidRPr="00C30734" w:rsidRDefault="00C30734" w:rsidP="00C30734">
      <w:pPr>
        <w:numPr>
          <w:ilvl w:val="0"/>
          <w:numId w:val="1"/>
        </w:numPr>
        <w:pBdr>
          <w:top w:val="nil"/>
          <w:left w:val="nil"/>
          <w:bottom w:val="nil"/>
          <w:right w:val="nil"/>
          <w:between w:val="nil"/>
        </w:pBdr>
        <w:ind w:left="360"/>
        <w:jc w:val="both"/>
        <w:rPr>
          <w:rFonts w:ascii="Cambria" w:eastAsia="Cambria" w:hAnsi="Cambria" w:cs="Cambria"/>
          <w:color w:val="000000"/>
          <w:sz w:val="20"/>
          <w:szCs w:val="20"/>
        </w:rPr>
      </w:pPr>
      <w:r w:rsidRPr="00C30734">
        <w:rPr>
          <w:rFonts w:ascii="Cambria" w:eastAsia="Times New Roman" w:hAnsi="Cambria" w:cs="Times New Roman"/>
          <w:sz w:val="20"/>
          <w:szCs w:val="20"/>
        </w:rPr>
        <w:t xml:space="preserve">At the discretion of the </w:t>
      </w:r>
      <w:r w:rsidR="00440658" w:rsidRPr="006C5C3B">
        <w:rPr>
          <w:rFonts w:ascii="Cambria" w:eastAsia="Times New Roman" w:hAnsi="Cambria" w:cs="Times New Roman"/>
          <w:sz w:val="20"/>
          <w:szCs w:val="20"/>
        </w:rPr>
        <w:t>Executive</w:t>
      </w:r>
      <w:r w:rsidRPr="00C30734">
        <w:rPr>
          <w:rFonts w:ascii="Cambria" w:eastAsia="Times New Roman" w:hAnsi="Cambria" w:cs="Times New Roman"/>
          <w:sz w:val="20"/>
          <w:szCs w:val="20"/>
        </w:rPr>
        <w:t xml:space="preserve"> Director, requests for rental may be denied if the proposed event presents a potential conflict to the target market of a previously scheduled event. Criteria include the market saturation of a particular event type, long-term relationship of an existing client, and/or the financial impact on </w:t>
      </w:r>
      <w:r w:rsidR="00440658" w:rsidRPr="006C5C3B">
        <w:rPr>
          <w:rFonts w:ascii="Cambria" w:eastAsia="Times New Roman" w:hAnsi="Cambria" w:cs="Times New Roman"/>
          <w:sz w:val="20"/>
          <w:szCs w:val="20"/>
        </w:rPr>
        <w:t>NCAA.</w:t>
      </w:r>
    </w:p>
    <w:p w14:paraId="5FAE2879" w14:textId="77777777" w:rsidR="00C30734" w:rsidRPr="006C5C3B" w:rsidRDefault="00C30734" w:rsidP="00C30734">
      <w:pPr>
        <w:pStyle w:val="ListParagraph"/>
        <w:rPr>
          <w:rFonts w:ascii="Cambria" w:eastAsia="Times New Roman" w:hAnsi="Cambria" w:cs="Times New Roman"/>
          <w:sz w:val="20"/>
          <w:szCs w:val="20"/>
        </w:rPr>
      </w:pPr>
    </w:p>
    <w:p w14:paraId="7AE463EB" w14:textId="77777777" w:rsidR="006C5C3B" w:rsidRDefault="00C30734" w:rsidP="006C5C3B">
      <w:pPr>
        <w:numPr>
          <w:ilvl w:val="0"/>
          <w:numId w:val="1"/>
        </w:numPr>
        <w:pBdr>
          <w:top w:val="nil"/>
          <w:left w:val="nil"/>
          <w:bottom w:val="nil"/>
          <w:right w:val="nil"/>
          <w:between w:val="nil"/>
        </w:pBdr>
        <w:ind w:left="360"/>
        <w:jc w:val="both"/>
        <w:rPr>
          <w:rFonts w:ascii="Cambria" w:eastAsia="Cambria" w:hAnsi="Cambria" w:cs="Cambria"/>
          <w:color w:val="000000"/>
          <w:sz w:val="20"/>
          <w:szCs w:val="20"/>
        </w:rPr>
      </w:pPr>
      <w:r w:rsidRPr="006C5C3B">
        <w:rPr>
          <w:rFonts w:ascii="Cambria" w:eastAsia="Times New Roman" w:hAnsi="Cambria" w:cs="Times New Roman"/>
          <w:sz w:val="20"/>
          <w:szCs w:val="20"/>
        </w:rPr>
        <w:t xml:space="preserve">The </w:t>
      </w:r>
      <w:r w:rsidR="00440658" w:rsidRPr="006C5C3B">
        <w:rPr>
          <w:rFonts w:ascii="Cambria" w:eastAsia="Times New Roman" w:hAnsi="Cambria" w:cs="Times New Roman"/>
          <w:sz w:val="20"/>
          <w:szCs w:val="20"/>
        </w:rPr>
        <w:t xml:space="preserve">CLIENT </w:t>
      </w:r>
      <w:r w:rsidRPr="006C5C3B">
        <w:rPr>
          <w:rFonts w:ascii="Cambria" w:eastAsia="Times New Roman" w:hAnsi="Cambria" w:cs="Times New Roman"/>
          <w:sz w:val="20"/>
          <w:szCs w:val="20"/>
        </w:rPr>
        <w:t xml:space="preserve">shall be responsible for </w:t>
      </w:r>
      <w:proofErr w:type="gramStart"/>
      <w:r w:rsidRPr="006C5C3B">
        <w:rPr>
          <w:rFonts w:ascii="Cambria" w:eastAsia="Times New Roman" w:hAnsi="Cambria" w:cs="Times New Roman"/>
          <w:sz w:val="20"/>
          <w:szCs w:val="20"/>
        </w:rPr>
        <w:t>any and all</w:t>
      </w:r>
      <w:proofErr w:type="gramEnd"/>
      <w:r w:rsidRPr="006C5C3B">
        <w:rPr>
          <w:rFonts w:ascii="Cambria" w:eastAsia="Times New Roman" w:hAnsi="Cambria" w:cs="Times New Roman"/>
          <w:sz w:val="20"/>
          <w:szCs w:val="20"/>
        </w:rPr>
        <w:t xml:space="preserve"> damage to the NCAA and its’ premises, equipment and property during their occupation of the facility. CLIENT will be held responsible for all actions, behavior, and damages caused by his/her guests/attendees during occupancy of the facility.</w:t>
      </w:r>
    </w:p>
    <w:p w14:paraId="26DA2296" w14:textId="77777777" w:rsidR="006C5C3B" w:rsidRDefault="006C5C3B" w:rsidP="006C5C3B">
      <w:pPr>
        <w:pStyle w:val="ListParagraph"/>
        <w:rPr>
          <w:rFonts w:ascii="Times New Roman" w:eastAsia="Times New Roman" w:hAnsi="Times New Roman" w:cs="Times New Roman"/>
          <w:sz w:val="24"/>
          <w:szCs w:val="24"/>
        </w:rPr>
      </w:pPr>
    </w:p>
    <w:p w14:paraId="0B3D36E4" w14:textId="2A2ECB76" w:rsidR="006C5C3B" w:rsidRPr="00DE7D40" w:rsidRDefault="006C5C3B" w:rsidP="006C5C3B">
      <w:pPr>
        <w:numPr>
          <w:ilvl w:val="0"/>
          <w:numId w:val="1"/>
        </w:numPr>
        <w:pBdr>
          <w:top w:val="nil"/>
          <w:left w:val="nil"/>
          <w:bottom w:val="nil"/>
          <w:right w:val="nil"/>
          <w:between w:val="nil"/>
        </w:pBdr>
        <w:ind w:left="360"/>
        <w:jc w:val="both"/>
        <w:rPr>
          <w:rFonts w:ascii="Cambria" w:eastAsia="Cambria" w:hAnsi="Cambria" w:cs="Cambria"/>
          <w:color w:val="000000"/>
          <w:sz w:val="20"/>
          <w:szCs w:val="20"/>
        </w:rPr>
      </w:pPr>
      <w:r w:rsidRPr="006C5C3B">
        <w:rPr>
          <w:rFonts w:ascii="Cambria" w:eastAsia="Times New Roman" w:hAnsi="Cambria" w:cs="Times New Roman"/>
          <w:sz w:val="20"/>
          <w:szCs w:val="20"/>
        </w:rPr>
        <w:t xml:space="preserve">Facility </w:t>
      </w:r>
      <w:r w:rsidR="003D6F11">
        <w:rPr>
          <w:rFonts w:ascii="Cambria" w:eastAsia="Times New Roman" w:hAnsi="Cambria" w:cs="Times New Roman"/>
          <w:sz w:val="20"/>
          <w:szCs w:val="20"/>
        </w:rPr>
        <w:t>rentals</w:t>
      </w:r>
      <w:r w:rsidRPr="006C5C3B">
        <w:rPr>
          <w:rFonts w:ascii="Cambria" w:eastAsia="Times New Roman" w:hAnsi="Cambria" w:cs="Times New Roman"/>
          <w:sz w:val="20"/>
          <w:szCs w:val="20"/>
        </w:rPr>
        <w:t xml:space="preserve"> and reservations cannot be transferred, assigned or sublet.</w:t>
      </w:r>
    </w:p>
    <w:p w14:paraId="1C062832" w14:textId="77777777" w:rsidR="00DE7D40" w:rsidRDefault="00DE7D40" w:rsidP="00DE7D40">
      <w:pPr>
        <w:pStyle w:val="ListParagraph"/>
        <w:rPr>
          <w:rFonts w:ascii="Cambria" w:eastAsia="Cambria" w:hAnsi="Cambria" w:cs="Cambria"/>
          <w:color w:val="000000"/>
          <w:sz w:val="20"/>
          <w:szCs w:val="20"/>
        </w:rPr>
      </w:pPr>
    </w:p>
    <w:p w14:paraId="604040E3" w14:textId="3E197510" w:rsidR="00DE7D40" w:rsidRPr="006C5C3B" w:rsidRDefault="00DE7D40" w:rsidP="006C5C3B">
      <w:pPr>
        <w:numPr>
          <w:ilvl w:val="0"/>
          <w:numId w:val="1"/>
        </w:numPr>
        <w:pBdr>
          <w:top w:val="nil"/>
          <w:left w:val="nil"/>
          <w:bottom w:val="nil"/>
          <w:right w:val="nil"/>
          <w:between w:val="nil"/>
        </w:pBdr>
        <w:ind w:left="360"/>
        <w:jc w:val="both"/>
        <w:rPr>
          <w:rFonts w:ascii="Cambria" w:eastAsia="Cambria" w:hAnsi="Cambria" w:cs="Cambria"/>
          <w:color w:val="000000"/>
          <w:sz w:val="20"/>
          <w:szCs w:val="20"/>
        </w:rPr>
      </w:pPr>
      <w:r>
        <w:rPr>
          <w:rFonts w:ascii="Cambria" w:eastAsia="Cambria" w:hAnsi="Cambria" w:cs="Cambria"/>
          <w:color w:val="000000"/>
          <w:sz w:val="20"/>
          <w:szCs w:val="20"/>
        </w:rPr>
        <w:t xml:space="preserve">Rentals </w:t>
      </w:r>
      <w:r w:rsidR="00822004">
        <w:rPr>
          <w:rFonts w:ascii="Cambria" w:eastAsia="Cambria" w:hAnsi="Cambria" w:cs="Cambria"/>
          <w:color w:val="000000"/>
          <w:sz w:val="20"/>
          <w:szCs w:val="20"/>
        </w:rPr>
        <w:t xml:space="preserve">do </w:t>
      </w:r>
      <w:r>
        <w:rPr>
          <w:rFonts w:ascii="Cambria" w:eastAsia="Cambria" w:hAnsi="Cambria" w:cs="Cambria"/>
          <w:color w:val="000000"/>
          <w:sz w:val="20"/>
          <w:szCs w:val="20"/>
        </w:rPr>
        <w:t>not have access to Kitchen, Box Office, NCAA Staff Offices, Pottery Studio, Music Offices, Electrical Closet</w:t>
      </w:r>
      <w:r w:rsidR="00822004">
        <w:rPr>
          <w:rFonts w:ascii="Cambria" w:eastAsia="Cambria" w:hAnsi="Cambria" w:cs="Cambria"/>
          <w:color w:val="000000"/>
          <w:sz w:val="20"/>
          <w:szCs w:val="20"/>
        </w:rPr>
        <w:t xml:space="preserve">, Control Booth, and Storage areas. </w:t>
      </w:r>
    </w:p>
    <w:p w14:paraId="75C37EA5" w14:textId="27815794" w:rsidR="006C5C3B" w:rsidRDefault="006C5C3B" w:rsidP="006C5C3B">
      <w:pPr>
        <w:pBdr>
          <w:top w:val="nil"/>
          <w:left w:val="nil"/>
          <w:bottom w:val="nil"/>
          <w:right w:val="nil"/>
          <w:between w:val="nil"/>
        </w:pBdr>
        <w:ind w:left="360"/>
        <w:jc w:val="both"/>
        <w:rPr>
          <w:rFonts w:ascii="Cambria" w:eastAsia="Cambria" w:hAnsi="Cambria" w:cs="Cambria"/>
          <w:color w:val="000000"/>
          <w:sz w:val="20"/>
          <w:szCs w:val="20"/>
        </w:rPr>
      </w:pPr>
    </w:p>
    <w:p w14:paraId="28099891" w14:textId="77777777" w:rsidR="00822004" w:rsidRDefault="00822004" w:rsidP="006C5C3B">
      <w:pPr>
        <w:pBdr>
          <w:top w:val="nil"/>
          <w:left w:val="nil"/>
          <w:bottom w:val="nil"/>
          <w:right w:val="nil"/>
          <w:between w:val="nil"/>
        </w:pBdr>
        <w:ind w:left="360"/>
        <w:jc w:val="both"/>
        <w:rPr>
          <w:rFonts w:ascii="Cambria" w:eastAsia="Cambria" w:hAnsi="Cambria" w:cs="Cambria"/>
          <w:color w:val="000000"/>
          <w:sz w:val="20"/>
          <w:szCs w:val="20"/>
        </w:rPr>
      </w:pPr>
    </w:p>
    <w:p w14:paraId="168DD6D5" w14:textId="5A77750E" w:rsidR="00DE7D40" w:rsidRDefault="00DE7D40" w:rsidP="006C5C3B">
      <w:pPr>
        <w:pBdr>
          <w:top w:val="nil"/>
          <w:left w:val="nil"/>
          <w:bottom w:val="nil"/>
          <w:right w:val="nil"/>
          <w:between w:val="nil"/>
        </w:pBdr>
        <w:ind w:left="360"/>
        <w:jc w:val="both"/>
        <w:rPr>
          <w:rFonts w:ascii="Cambria" w:eastAsia="Cambria" w:hAnsi="Cambria" w:cs="Cambria"/>
          <w:color w:val="000000"/>
          <w:sz w:val="20"/>
          <w:szCs w:val="20"/>
        </w:rPr>
      </w:pPr>
    </w:p>
    <w:p w14:paraId="6D9E8C67" w14:textId="29DAF3D6" w:rsidR="00FE268A" w:rsidRPr="00FE268A" w:rsidRDefault="00DE7D40" w:rsidP="00FE268A">
      <w:pPr>
        <w:rPr>
          <w:rFonts w:ascii="Times New Roman" w:eastAsia="Times New Roman" w:hAnsi="Times New Roman" w:cs="Times New Roman"/>
          <w:sz w:val="24"/>
          <w:szCs w:val="24"/>
        </w:rPr>
      </w:pPr>
      <w:proofErr w:type="gramStart"/>
      <w:r w:rsidRPr="00822004">
        <w:rPr>
          <w:rFonts w:ascii="Cambria" w:eastAsia="Cambria" w:hAnsi="Cambria" w:cs="Cambria"/>
          <w:b/>
          <w:bCs/>
          <w:color w:val="000000"/>
          <w:sz w:val="24"/>
          <w:szCs w:val="24"/>
        </w:rPr>
        <w:t>I ,</w:t>
      </w:r>
      <w:proofErr w:type="gramEnd"/>
      <w:r w:rsidRPr="00822004">
        <w:rPr>
          <w:rFonts w:ascii="Cambria" w:eastAsia="Cambria" w:hAnsi="Cambria" w:cs="Cambria"/>
          <w:b/>
          <w:bCs/>
          <w:color w:val="000000"/>
          <w:sz w:val="24"/>
          <w:szCs w:val="24"/>
        </w:rPr>
        <w:t>_______________________________(print name), have read all 25 listed policies on the NCAA rental application. I understand and agree to adhere to these terms and conditions.</w:t>
      </w:r>
      <w:r w:rsidRPr="00FE268A">
        <w:rPr>
          <w:rFonts w:ascii="Cambria" w:eastAsia="Cambria" w:hAnsi="Cambria" w:cs="Cambria"/>
          <w:b/>
          <w:bCs/>
          <w:color w:val="000000" w:themeColor="text1"/>
          <w:sz w:val="24"/>
          <w:szCs w:val="24"/>
        </w:rPr>
        <w:t xml:space="preserve"> </w:t>
      </w:r>
      <w:r w:rsidR="00FE268A" w:rsidRPr="00FE268A">
        <w:rPr>
          <w:rFonts w:ascii="Cambria" w:eastAsia="Times New Roman" w:hAnsi="Cambria" w:cs="Times New Roman"/>
          <w:b/>
          <w:bCs/>
          <w:color w:val="000000" w:themeColor="text1"/>
          <w:spacing w:val="9"/>
          <w:sz w:val="24"/>
          <w:szCs w:val="24"/>
          <w:shd w:val="clear" w:color="auto" w:fill="F9F9F9"/>
        </w:rPr>
        <w:t>Violation of this policy will result in a 100% forfeiture of the deposit.</w:t>
      </w:r>
    </w:p>
    <w:p w14:paraId="00000059" w14:textId="77777777" w:rsidR="00EA5C60" w:rsidRDefault="00EA5C60">
      <w:pPr>
        <w:pBdr>
          <w:top w:val="nil"/>
          <w:left w:val="nil"/>
          <w:bottom w:val="nil"/>
          <w:right w:val="nil"/>
          <w:between w:val="nil"/>
        </w:pBdr>
        <w:rPr>
          <w:color w:val="000000"/>
        </w:rPr>
      </w:pPr>
    </w:p>
    <w:p w14:paraId="0000005A" w14:textId="77777777" w:rsidR="00EA5C60" w:rsidRDefault="00EA5C60">
      <w:pPr>
        <w:pBdr>
          <w:top w:val="nil"/>
          <w:left w:val="nil"/>
          <w:bottom w:val="nil"/>
          <w:right w:val="nil"/>
          <w:between w:val="nil"/>
        </w:pBdr>
        <w:rPr>
          <w:color w:val="000000"/>
        </w:rPr>
      </w:pPr>
    </w:p>
    <w:p w14:paraId="0000005B" w14:textId="77777777" w:rsidR="00EA5C60" w:rsidRDefault="005F4B42">
      <w:pPr>
        <w:pBdr>
          <w:top w:val="nil"/>
          <w:left w:val="nil"/>
          <w:bottom w:val="nil"/>
          <w:right w:val="nil"/>
          <w:between w:val="nil"/>
        </w:pBdr>
        <w:rPr>
          <w:color w:val="000000"/>
        </w:rPr>
      </w:pPr>
      <w:r>
        <w:rPr>
          <w:color w:val="000000"/>
        </w:rPr>
        <w:t>__________________________________________________</w:t>
      </w:r>
      <w:r>
        <w:rPr>
          <w:color w:val="000000"/>
        </w:rPr>
        <w:tab/>
      </w:r>
      <w:r>
        <w:rPr>
          <w:color w:val="000000"/>
        </w:rPr>
        <w:tab/>
        <w:t>_________________</w:t>
      </w:r>
    </w:p>
    <w:p w14:paraId="0000005C" w14:textId="77777777" w:rsidR="00EA5C60" w:rsidRDefault="005F4B42">
      <w:pPr>
        <w:pBdr>
          <w:top w:val="nil"/>
          <w:left w:val="nil"/>
          <w:bottom w:val="nil"/>
          <w:right w:val="nil"/>
          <w:between w:val="nil"/>
        </w:pBdr>
        <w:rPr>
          <w:color w:val="000000"/>
        </w:rPr>
      </w:pPr>
      <w:r>
        <w:rPr>
          <w:color w:val="000000"/>
        </w:rPr>
        <w:t>Client Signature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sectPr w:rsidR="00EA5C60" w:rsidSect="006C5C3B">
      <w:footerReference w:type="default" r:id="rId9"/>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DDEA4" w14:textId="77777777" w:rsidR="00435057" w:rsidRDefault="00435057">
      <w:r>
        <w:separator/>
      </w:r>
    </w:p>
  </w:endnote>
  <w:endnote w:type="continuationSeparator" w:id="0">
    <w:p w14:paraId="4A29E7D3" w14:textId="77777777" w:rsidR="00435057" w:rsidRDefault="0043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D" w14:textId="09D84726" w:rsidR="00EA5C60" w:rsidRDefault="005F4B4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30734">
      <w:rPr>
        <w:noProof/>
        <w:color w:val="000000"/>
      </w:rPr>
      <w:t>1</w:t>
    </w:r>
    <w:r>
      <w:rPr>
        <w:color w:val="000000"/>
      </w:rPr>
      <w:fldChar w:fldCharType="end"/>
    </w:r>
  </w:p>
  <w:p w14:paraId="0000005E" w14:textId="77777777" w:rsidR="00EA5C60" w:rsidRDefault="00EA5C6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A9606" w14:textId="77777777" w:rsidR="00435057" w:rsidRDefault="00435057">
      <w:r>
        <w:separator/>
      </w:r>
    </w:p>
  </w:footnote>
  <w:footnote w:type="continuationSeparator" w:id="0">
    <w:p w14:paraId="4C5B6B84" w14:textId="77777777" w:rsidR="00435057" w:rsidRDefault="00435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E2E70"/>
    <w:multiLevelType w:val="multilevel"/>
    <w:tmpl w:val="7B061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60"/>
    <w:rsid w:val="000501A4"/>
    <w:rsid w:val="00057F4E"/>
    <w:rsid w:val="00204F64"/>
    <w:rsid w:val="003D6F11"/>
    <w:rsid w:val="00435057"/>
    <w:rsid w:val="00440658"/>
    <w:rsid w:val="005A0492"/>
    <w:rsid w:val="005F4B42"/>
    <w:rsid w:val="00690580"/>
    <w:rsid w:val="006C5C3B"/>
    <w:rsid w:val="007A1CC2"/>
    <w:rsid w:val="007B6292"/>
    <w:rsid w:val="00822004"/>
    <w:rsid w:val="00C30734"/>
    <w:rsid w:val="00CB742A"/>
    <w:rsid w:val="00DE7D40"/>
    <w:rsid w:val="00EA5C60"/>
    <w:rsid w:val="00EE4DE1"/>
    <w:rsid w:val="00F72D90"/>
    <w:rsid w:val="00F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E29C3"/>
  <w15:docId w15:val="{923EE491-F96B-6D40-848B-17CD762A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4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B2674A"/>
    <w:pPr>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2674A"/>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764C17"/>
    <w:pPr>
      <w:spacing w:after="120" w:line="480" w:lineRule="auto"/>
    </w:pPr>
  </w:style>
  <w:style w:type="character" w:customStyle="1" w:styleId="BodyText2Char">
    <w:name w:val="Body Text 2 Char"/>
    <w:basedOn w:val="DefaultParagraphFont"/>
    <w:link w:val="BodyText2"/>
    <w:uiPriority w:val="99"/>
    <w:semiHidden/>
    <w:rsid w:val="00764C17"/>
  </w:style>
  <w:style w:type="paragraph" w:styleId="ListParagraph">
    <w:name w:val="List Paragraph"/>
    <w:basedOn w:val="Normal"/>
    <w:uiPriority w:val="34"/>
    <w:qFormat/>
    <w:rsid w:val="00764C17"/>
    <w:pPr>
      <w:ind w:left="720"/>
      <w:contextualSpacing/>
    </w:pPr>
  </w:style>
  <w:style w:type="paragraph" w:styleId="BalloonText">
    <w:name w:val="Balloon Text"/>
    <w:basedOn w:val="Normal"/>
    <w:link w:val="BalloonTextChar"/>
    <w:uiPriority w:val="99"/>
    <w:semiHidden/>
    <w:unhideWhenUsed/>
    <w:rsid w:val="00736932"/>
    <w:rPr>
      <w:rFonts w:ascii="Tahoma" w:hAnsi="Tahoma" w:cs="Tahoma"/>
      <w:sz w:val="16"/>
      <w:szCs w:val="16"/>
    </w:rPr>
  </w:style>
  <w:style w:type="character" w:customStyle="1" w:styleId="BalloonTextChar">
    <w:name w:val="Balloon Text Char"/>
    <w:basedOn w:val="DefaultParagraphFont"/>
    <w:link w:val="BalloonText"/>
    <w:uiPriority w:val="99"/>
    <w:semiHidden/>
    <w:rsid w:val="00736932"/>
    <w:rPr>
      <w:rFonts w:ascii="Tahoma" w:hAnsi="Tahoma" w:cs="Tahoma"/>
      <w:sz w:val="16"/>
      <w:szCs w:val="16"/>
    </w:rPr>
  </w:style>
  <w:style w:type="character" w:styleId="Hyperlink">
    <w:name w:val="Hyperlink"/>
    <w:basedOn w:val="DefaultParagraphFont"/>
    <w:uiPriority w:val="99"/>
    <w:unhideWhenUsed/>
    <w:rsid w:val="00736932"/>
    <w:rPr>
      <w:color w:val="0000FF" w:themeColor="hyperlink"/>
      <w:u w:val="single"/>
    </w:rPr>
  </w:style>
  <w:style w:type="paragraph" w:styleId="Header">
    <w:name w:val="header"/>
    <w:basedOn w:val="Normal"/>
    <w:link w:val="HeaderChar"/>
    <w:uiPriority w:val="99"/>
    <w:unhideWhenUsed/>
    <w:rsid w:val="00605159"/>
    <w:pPr>
      <w:tabs>
        <w:tab w:val="center" w:pos="4680"/>
        <w:tab w:val="right" w:pos="9360"/>
      </w:tabs>
    </w:pPr>
  </w:style>
  <w:style w:type="character" w:customStyle="1" w:styleId="HeaderChar">
    <w:name w:val="Header Char"/>
    <w:basedOn w:val="DefaultParagraphFont"/>
    <w:link w:val="Header"/>
    <w:uiPriority w:val="99"/>
    <w:rsid w:val="00605159"/>
  </w:style>
  <w:style w:type="paragraph" w:styleId="Footer">
    <w:name w:val="footer"/>
    <w:basedOn w:val="Normal"/>
    <w:link w:val="FooterChar"/>
    <w:uiPriority w:val="99"/>
    <w:unhideWhenUsed/>
    <w:rsid w:val="00605159"/>
    <w:pPr>
      <w:tabs>
        <w:tab w:val="center" w:pos="4680"/>
        <w:tab w:val="right" w:pos="9360"/>
      </w:tabs>
    </w:pPr>
  </w:style>
  <w:style w:type="character" w:customStyle="1" w:styleId="FooterChar">
    <w:name w:val="Footer Char"/>
    <w:basedOn w:val="DefaultParagraphFont"/>
    <w:link w:val="Footer"/>
    <w:uiPriority w:val="99"/>
    <w:rsid w:val="00605159"/>
  </w:style>
  <w:style w:type="paragraph" w:styleId="NoSpacing">
    <w:name w:val="No Spacing"/>
    <w:uiPriority w:val="1"/>
    <w:qFormat/>
    <w:rsid w:val="0032374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60804">
      <w:bodyDiv w:val="1"/>
      <w:marLeft w:val="0"/>
      <w:marRight w:val="0"/>
      <w:marTop w:val="0"/>
      <w:marBottom w:val="0"/>
      <w:divBdr>
        <w:top w:val="none" w:sz="0" w:space="0" w:color="auto"/>
        <w:left w:val="none" w:sz="0" w:space="0" w:color="auto"/>
        <w:bottom w:val="none" w:sz="0" w:space="0" w:color="auto"/>
        <w:right w:val="none" w:sz="0" w:space="0" w:color="auto"/>
      </w:divBdr>
    </w:div>
    <w:div w:id="713428142">
      <w:bodyDiv w:val="1"/>
      <w:marLeft w:val="0"/>
      <w:marRight w:val="0"/>
      <w:marTop w:val="0"/>
      <w:marBottom w:val="0"/>
      <w:divBdr>
        <w:top w:val="none" w:sz="0" w:space="0" w:color="auto"/>
        <w:left w:val="none" w:sz="0" w:space="0" w:color="auto"/>
        <w:bottom w:val="none" w:sz="0" w:space="0" w:color="auto"/>
        <w:right w:val="none" w:sz="0" w:space="0" w:color="auto"/>
      </w:divBdr>
    </w:div>
    <w:div w:id="784271036">
      <w:bodyDiv w:val="1"/>
      <w:marLeft w:val="0"/>
      <w:marRight w:val="0"/>
      <w:marTop w:val="0"/>
      <w:marBottom w:val="0"/>
      <w:divBdr>
        <w:top w:val="none" w:sz="0" w:space="0" w:color="auto"/>
        <w:left w:val="none" w:sz="0" w:space="0" w:color="auto"/>
        <w:bottom w:val="none" w:sz="0" w:space="0" w:color="auto"/>
        <w:right w:val="none" w:sz="0" w:space="0" w:color="auto"/>
      </w:divBdr>
    </w:div>
    <w:div w:id="913321634">
      <w:bodyDiv w:val="1"/>
      <w:marLeft w:val="0"/>
      <w:marRight w:val="0"/>
      <w:marTop w:val="0"/>
      <w:marBottom w:val="0"/>
      <w:divBdr>
        <w:top w:val="none" w:sz="0" w:space="0" w:color="auto"/>
        <w:left w:val="none" w:sz="0" w:space="0" w:color="auto"/>
        <w:bottom w:val="none" w:sz="0" w:space="0" w:color="auto"/>
        <w:right w:val="none" w:sz="0" w:space="0" w:color="auto"/>
      </w:divBdr>
    </w:div>
    <w:div w:id="950480499">
      <w:bodyDiv w:val="1"/>
      <w:marLeft w:val="0"/>
      <w:marRight w:val="0"/>
      <w:marTop w:val="0"/>
      <w:marBottom w:val="0"/>
      <w:divBdr>
        <w:top w:val="none" w:sz="0" w:space="0" w:color="auto"/>
        <w:left w:val="none" w:sz="0" w:space="0" w:color="auto"/>
        <w:bottom w:val="none" w:sz="0" w:space="0" w:color="auto"/>
        <w:right w:val="none" w:sz="0" w:space="0" w:color="auto"/>
      </w:divBdr>
    </w:div>
    <w:div w:id="1461410873">
      <w:bodyDiv w:val="1"/>
      <w:marLeft w:val="0"/>
      <w:marRight w:val="0"/>
      <w:marTop w:val="0"/>
      <w:marBottom w:val="0"/>
      <w:divBdr>
        <w:top w:val="none" w:sz="0" w:space="0" w:color="auto"/>
        <w:left w:val="none" w:sz="0" w:space="0" w:color="auto"/>
        <w:bottom w:val="none" w:sz="0" w:space="0" w:color="auto"/>
        <w:right w:val="none" w:sz="0" w:space="0" w:color="auto"/>
      </w:divBdr>
    </w:div>
    <w:div w:id="1486626717">
      <w:bodyDiv w:val="1"/>
      <w:marLeft w:val="0"/>
      <w:marRight w:val="0"/>
      <w:marTop w:val="0"/>
      <w:marBottom w:val="0"/>
      <w:divBdr>
        <w:top w:val="none" w:sz="0" w:space="0" w:color="auto"/>
        <w:left w:val="none" w:sz="0" w:space="0" w:color="auto"/>
        <w:bottom w:val="none" w:sz="0" w:space="0" w:color="auto"/>
        <w:right w:val="none" w:sz="0" w:space="0" w:color="auto"/>
      </w:divBdr>
    </w:div>
    <w:div w:id="207102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r/LyaGNr7bN0IYN/2N4HKypq4g==">AMUW2mVMw/pKt/N/jtKhCBtd5ITyGuKqvD/HTcLkhFyOkJM+vuG2cui/Bv3Zi8vAPN1+jvVNs/14LK+hHj6+JFLnlLPCheHUaxejrAOWrOGrAPEaNwma2tA=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Reggie</dc:creator>
  <cp:lastModifiedBy>Marietta Burke</cp:lastModifiedBy>
  <cp:revision>9</cp:revision>
  <dcterms:created xsi:type="dcterms:W3CDTF">2021-02-04T16:00:00Z</dcterms:created>
  <dcterms:modified xsi:type="dcterms:W3CDTF">2021-07-05T02:54:00Z</dcterms:modified>
</cp:coreProperties>
</file>