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C52E28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CF7D1F">
        <w:rPr>
          <w:rFonts w:ascii="Arial" w:hAnsi="Arial" w:cs="Arial"/>
          <w:b/>
          <w:w w:val="105"/>
        </w:rPr>
        <w:t>MEETING</w:t>
      </w:r>
      <w:r w:rsidR="00CF7D1F">
        <w:rPr>
          <w:rFonts w:ascii="Arial" w:hAnsi="Arial" w:cs="Arial"/>
          <w:b/>
          <w:w w:val="105"/>
        </w:rPr>
        <w:tab/>
      </w:r>
      <w:r w:rsidR="00F65A28">
        <w:rPr>
          <w:rFonts w:ascii="Arial" w:hAnsi="Arial" w:cs="Arial"/>
          <w:b/>
          <w:w w:val="105"/>
        </w:rPr>
        <w:tab/>
      </w:r>
      <w:r w:rsidR="00F65A28">
        <w:rPr>
          <w:rFonts w:ascii="Arial" w:hAnsi="Arial" w:cs="Arial"/>
          <w:b/>
          <w:w w:val="105"/>
        </w:rPr>
        <w:tab/>
      </w:r>
      <w:r w:rsidR="00CF7D1F">
        <w:rPr>
          <w:rFonts w:ascii="Arial" w:hAnsi="Arial" w:cs="Arial"/>
          <w:b/>
          <w:w w:val="105"/>
        </w:rPr>
        <w:tab/>
      </w:r>
      <w:r w:rsidR="00673E0D">
        <w:rPr>
          <w:rFonts w:ascii="Arial" w:hAnsi="Arial" w:cs="Arial"/>
          <w:b/>
          <w:w w:val="105"/>
        </w:rPr>
        <w:t>July 18</w:t>
      </w:r>
      <w:r w:rsidR="00181D49">
        <w:rPr>
          <w:rFonts w:ascii="Arial" w:hAnsi="Arial" w:cs="Arial"/>
          <w:b/>
          <w:w w:val="105"/>
        </w:rPr>
        <w:t>, 2017</w:t>
      </w:r>
    </w:p>
    <w:p w:rsidR="00114DA5" w:rsidRPr="00920946" w:rsidRDefault="00114DA5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17065F" w:rsidRDefault="007C08FC" w:rsidP="00874D91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 w:rsidRPr="00920946">
        <w:rPr>
          <w:rFonts w:cs="Arial"/>
          <w:sz w:val="22"/>
          <w:szCs w:val="22"/>
        </w:rPr>
        <w:t xml:space="preserve">Commission  </w:t>
      </w:r>
      <w:r w:rsidR="00365ADC">
        <w:rPr>
          <w:rFonts w:cs="Arial"/>
          <w:sz w:val="22"/>
          <w:szCs w:val="22"/>
        </w:rPr>
        <w:t>President Mr. Stavran</w:t>
      </w:r>
      <w:r w:rsidR="001B07CB" w:rsidRPr="00365ADC">
        <w:rPr>
          <w:rFonts w:cs="Arial"/>
          <w:sz w:val="20"/>
          <w:szCs w:val="22"/>
        </w:rPr>
        <w:t>,</w:t>
      </w:r>
      <w:r w:rsidRPr="00365ADC">
        <w:rPr>
          <w:rFonts w:cs="Arial"/>
          <w:sz w:val="20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6033D2">
        <w:rPr>
          <w:rFonts w:cs="Arial"/>
          <w:spacing w:val="-8"/>
          <w:sz w:val="22"/>
          <w:szCs w:val="22"/>
        </w:rPr>
        <w:t>11:</w:t>
      </w:r>
      <w:r w:rsidR="00181D49">
        <w:rPr>
          <w:rFonts w:cs="Arial"/>
          <w:spacing w:val="-8"/>
          <w:sz w:val="22"/>
          <w:szCs w:val="22"/>
        </w:rPr>
        <w:t xml:space="preserve">30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264B89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365ADC">
        <w:rPr>
          <w:rFonts w:cs="Arial"/>
          <w:sz w:val="22"/>
          <w:szCs w:val="22"/>
        </w:rPr>
        <w:t xml:space="preserve"> Jim Strehlow; </w:t>
      </w:r>
      <w:r w:rsidR="00723EA7" w:rsidRPr="00920946">
        <w:rPr>
          <w:rFonts w:cs="Arial"/>
          <w:sz w:val="22"/>
          <w:szCs w:val="22"/>
        </w:rPr>
        <w:t>Galen Olson</w:t>
      </w:r>
      <w:r w:rsidR="00723EA7">
        <w:rPr>
          <w:rFonts w:cs="Arial"/>
          <w:sz w:val="22"/>
          <w:szCs w:val="22"/>
        </w:rPr>
        <w:t xml:space="preserve"> </w:t>
      </w:r>
      <w:r w:rsidR="00A21EBD">
        <w:rPr>
          <w:rFonts w:cs="Arial"/>
          <w:sz w:val="22"/>
          <w:szCs w:val="22"/>
        </w:rPr>
        <w:t xml:space="preserve">and </w:t>
      </w:r>
      <w:r w:rsidR="00F65A28">
        <w:rPr>
          <w:rFonts w:cs="Arial"/>
          <w:sz w:val="22"/>
          <w:szCs w:val="22"/>
        </w:rPr>
        <w:t>Tom Wittkopf</w:t>
      </w:r>
      <w:r w:rsidR="00A21EBD">
        <w:rPr>
          <w:rFonts w:cs="Arial"/>
          <w:sz w:val="22"/>
          <w:szCs w:val="22"/>
        </w:rPr>
        <w:t>.</w:t>
      </w:r>
      <w:r w:rsidR="008004A6">
        <w:rPr>
          <w:rFonts w:cs="Arial"/>
          <w:sz w:val="22"/>
          <w:szCs w:val="22"/>
        </w:rPr>
        <w:t xml:space="preserve"> </w:t>
      </w:r>
      <w:r w:rsidR="000D3E73" w:rsidRPr="000D3E73">
        <w:rPr>
          <w:rFonts w:cs="Arial"/>
          <w:sz w:val="22"/>
          <w:szCs w:val="22"/>
        </w:rPr>
        <w:t xml:space="preserve"> </w:t>
      </w:r>
      <w:r w:rsidR="007E7319">
        <w:rPr>
          <w:rFonts w:cs="Arial"/>
          <w:sz w:val="22"/>
          <w:szCs w:val="22"/>
        </w:rPr>
        <w:t xml:space="preserve">Also Present:  </w:t>
      </w:r>
      <w:r w:rsidR="00F65A28">
        <w:rPr>
          <w:rFonts w:cs="Arial"/>
          <w:sz w:val="22"/>
          <w:szCs w:val="22"/>
        </w:rPr>
        <w:t>Dian</w:t>
      </w:r>
      <w:r w:rsidR="00D919BC">
        <w:rPr>
          <w:rFonts w:cs="Arial"/>
          <w:sz w:val="22"/>
          <w:szCs w:val="22"/>
        </w:rPr>
        <w:t>e Thorn</w:t>
      </w:r>
      <w:r w:rsidR="00313748">
        <w:rPr>
          <w:rFonts w:cs="Arial"/>
          <w:sz w:val="22"/>
          <w:szCs w:val="22"/>
        </w:rPr>
        <w:t>e</w:t>
      </w:r>
      <w:r w:rsidR="00D919BC">
        <w:rPr>
          <w:rFonts w:cs="Arial"/>
          <w:sz w:val="22"/>
          <w:szCs w:val="22"/>
        </w:rPr>
        <w:t>,</w:t>
      </w:r>
      <w:r w:rsidR="006C37C5">
        <w:rPr>
          <w:rFonts w:cs="Arial"/>
          <w:sz w:val="22"/>
          <w:szCs w:val="22"/>
        </w:rPr>
        <w:t xml:space="preserve"> Clark Dietz; </w:t>
      </w:r>
      <w:r w:rsidR="00365ADC">
        <w:rPr>
          <w:rFonts w:cs="Arial"/>
          <w:sz w:val="22"/>
          <w:szCs w:val="22"/>
        </w:rPr>
        <w:t xml:space="preserve">George Peterson and Gary Olsen, Village of Rothschild; </w:t>
      </w:r>
      <w:r w:rsidR="00CD5DE2">
        <w:rPr>
          <w:rFonts w:cs="Arial"/>
          <w:sz w:val="22"/>
          <w:szCs w:val="22"/>
        </w:rPr>
        <w:t>Eric Donaldson,</w:t>
      </w:r>
      <w:r w:rsidR="00365ADC">
        <w:rPr>
          <w:rFonts w:cs="Arial"/>
          <w:sz w:val="22"/>
          <w:szCs w:val="22"/>
        </w:rPr>
        <w:t xml:space="preserve"> Metro</w:t>
      </w:r>
      <w:r w:rsidR="00CD5DE2">
        <w:rPr>
          <w:rFonts w:cs="Arial"/>
          <w:sz w:val="22"/>
          <w:szCs w:val="22"/>
        </w:rPr>
        <w:t xml:space="preserve"> Director; Andy Heise, </w:t>
      </w:r>
      <w:r w:rsidR="00365ADC">
        <w:rPr>
          <w:rFonts w:cs="Arial"/>
          <w:sz w:val="22"/>
          <w:szCs w:val="22"/>
        </w:rPr>
        <w:t xml:space="preserve">Metro </w:t>
      </w:r>
      <w:r w:rsidR="00CD5DE2">
        <w:rPr>
          <w:rFonts w:cs="Arial"/>
          <w:sz w:val="22"/>
          <w:szCs w:val="22"/>
        </w:rPr>
        <w:t>Superintendent</w:t>
      </w:r>
      <w:r w:rsidR="000D3E73">
        <w:rPr>
          <w:rFonts w:cs="Arial"/>
          <w:sz w:val="22"/>
          <w:szCs w:val="22"/>
        </w:rPr>
        <w:t xml:space="preserve"> and</w:t>
      </w:r>
      <w:r w:rsidR="00D446DE">
        <w:rPr>
          <w:rFonts w:cs="Arial"/>
          <w:sz w:val="22"/>
          <w:szCs w:val="22"/>
        </w:rPr>
        <w:t xml:space="preserve"> Katherine Kunze, Administrative Clerk/Secretary.</w:t>
      </w:r>
    </w:p>
    <w:p w:rsidR="00874D91" w:rsidRDefault="00874D91" w:rsidP="00874D91">
      <w:pPr>
        <w:pStyle w:val="BodyText"/>
        <w:spacing w:line="247" w:lineRule="auto"/>
        <w:ind w:left="203" w:right="281" w:firstLine="7"/>
        <w:rPr>
          <w:rFonts w:cs="Arial"/>
          <w:b/>
        </w:rPr>
      </w:pPr>
    </w:p>
    <w:p w:rsidR="00392426" w:rsidRPr="00392426" w:rsidRDefault="00392426" w:rsidP="00392426">
      <w:pPr>
        <w:pStyle w:val="BodyText"/>
        <w:spacing w:line="247" w:lineRule="auto"/>
        <w:ind w:left="180" w:right="371"/>
        <w:rPr>
          <w:rFonts w:cs="Arial"/>
        </w:rPr>
      </w:pPr>
      <w:r>
        <w:rPr>
          <w:rFonts w:cs="Arial"/>
          <w:b/>
        </w:rPr>
        <w:t xml:space="preserve">Replacing Commissioner Paul Wirth –  </w:t>
      </w:r>
      <w:r>
        <w:rPr>
          <w:rFonts w:cs="Arial"/>
        </w:rPr>
        <w:t xml:space="preserve">A discussion was held.  During discussion it was determined that a letter </w:t>
      </w:r>
      <w:r>
        <w:rPr>
          <w:rFonts w:cs="Arial"/>
          <w:sz w:val="22"/>
          <w:szCs w:val="22"/>
        </w:rPr>
        <w:t>be sent out to the Marathon County Administrator and the Co</w:t>
      </w:r>
      <w:r w:rsidR="000252AD">
        <w:rPr>
          <w:rFonts w:cs="Arial"/>
          <w:sz w:val="22"/>
          <w:szCs w:val="22"/>
        </w:rPr>
        <w:t>mmunities informing them of Mr. Wirth’s resignation and to s</w:t>
      </w:r>
      <w:r>
        <w:rPr>
          <w:rFonts w:cs="Arial"/>
          <w:sz w:val="22"/>
          <w:szCs w:val="22"/>
        </w:rPr>
        <w:t xml:space="preserve">tart the process of finding a replacement </w:t>
      </w:r>
      <w:r w:rsidR="000252AD">
        <w:rPr>
          <w:rFonts w:cs="Arial"/>
          <w:sz w:val="22"/>
          <w:szCs w:val="22"/>
        </w:rPr>
        <w:t>for him.</w:t>
      </w:r>
    </w:p>
    <w:p w:rsidR="00392426" w:rsidRDefault="00392426" w:rsidP="00365ADC">
      <w:pPr>
        <w:ind w:left="180" w:right="630"/>
        <w:rPr>
          <w:rFonts w:ascii="Arial" w:hAnsi="Arial" w:cs="Arial"/>
          <w:b/>
        </w:rPr>
      </w:pPr>
    </w:p>
    <w:p w:rsidR="00365ADC" w:rsidRDefault="00365ADC" w:rsidP="00365ADC">
      <w:pPr>
        <w:ind w:left="180" w:right="630"/>
        <w:rPr>
          <w:rFonts w:ascii="Arial" w:hAnsi="Arial" w:cs="Arial"/>
        </w:rPr>
      </w:pPr>
      <w:r w:rsidRPr="00920946">
        <w:rPr>
          <w:rFonts w:ascii="Arial" w:hAnsi="Arial" w:cs="Arial"/>
          <w:b/>
        </w:rPr>
        <w:t xml:space="preserve">Commission Expiration </w:t>
      </w:r>
      <w:r>
        <w:rPr>
          <w:rFonts w:ascii="Arial" w:hAnsi="Arial" w:cs="Arial"/>
        </w:rPr>
        <w:t>– Mr. Stavran</w:t>
      </w:r>
      <w:r w:rsidRPr="00920946">
        <w:rPr>
          <w:rFonts w:ascii="Arial" w:hAnsi="Arial" w:cs="Arial"/>
        </w:rPr>
        <w:t xml:space="preserve"> noted that </w:t>
      </w:r>
      <w:r w:rsidR="002F403A">
        <w:rPr>
          <w:rFonts w:ascii="Arial" w:hAnsi="Arial" w:cs="Arial"/>
        </w:rPr>
        <w:t>his</w:t>
      </w:r>
      <w:r w:rsidR="00155B04">
        <w:rPr>
          <w:rFonts w:ascii="Arial" w:hAnsi="Arial" w:cs="Arial"/>
        </w:rPr>
        <w:t xml:space="preserve"> C</w:t>
      </w:r>
      <w:r w:rsidRPr="00920946">
        <w:rPr>
          <w:rFonts w:ascii="Arial" w:hAnsi="Arial" w:cs="Arial"/>
        </w:rPr>
        <w:t>ommis</w:t>
      </w:r>
      <w:r w:rsidR="002F403A">
        <w:rPr>
          <w:rFonts w:ascii="Arial" w:hAnsi="Arial" w:cs="Arial"/>
        </w:rPr>
        <w:t>sion expires on August 11, 2017</w:t>
      </w:r>
      <w:r>
        <w:rPr>
          <w:rFonts w:ascii="Arial" w:hAnsi="Arial" w:cs="Arial"/>
        </w:rPr>
        <w:t xml:space="preserve">.  Mr. </w:t>
      </w:r>
      <w:r w:rsidR="002F403A">
        <w:rPr>
          <w:rFonts w:ascii="Arial" w:hAnsi="Arial" w:cs="Arial"/>
        </w:rPr>
        <w:t>Stavran</w:t>
      </w:r>
      <w:r w:rsidR="0015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indicated that he </w:t>
      </w:r>
      <w:r w:rsidR="00155B04">
        <w:rPr>
          <w:rFonts w:ascii="Arial" w:hAnsi="Arial" w:cs="Arial"/>
        </w:rPr>
        <w:t>would like to continue on and serve a</w:t>
      </w:r>
      <w:r w:rsidR="002F403A">
        <w:rPr>
          <w:rFonts w:ascii="Arial" w:hAnsi="Arial" w:cs="Arial"/>
        </w:rPr>
        <w:t>nother</w:t>
      </w:r>
      <w:r w:rsidR="00155B04">
        <w:rPr>
          <w:rFonts w:ascii="Arial" w:hAnsi="Arial" w:cs="Arial"/>
        </w:rPr>
        <w:t xml:space="preserve"> five year </w:t>
      </w:r>
      <w:r>
        <w:rPr>
          <w:rFonts w:ascii="Arial" w:hAnsi="Arial" w:cs="Arial"/>
        </w:rPr>
        <w:t xml:space="preserve"> term. </w:t>
      </w:r>
      <w:r w:rsidRPr="00920946">
        <w:rPr>
          <w:rFonts w:ascii="Arial" w:hAnsi="Arial" w:cs="Arial"/>
        </w:rPr>
        <w:t xml:space="preserve">  Mr. </w:t>
      </w:r>
      <w:r>
        <w:rPr>
          <w:rFonts w:ascii="Arial" w:hAnsi="Arial" w:cs="Arial"/>
        </w:rPr>
        <w:t xml:space="preserve">Strehlow made </w:t>
      </w:r>
      <w:r w:rsidRPr="00920946">
        <w:rPr>
          <w:rFonts w:ascii="Arial" w:hAnsi="Arial" w:cs="Arial"/>
        </w:rPr>
        <w:t>a motion th</w:t>
      </w:r>
      <w:r>
        <w:rPr>
          <w:rFonts w:ascii="Arial" w:hAnsi="Arial" w:cs="Arial"/>
        </w:rPr>
        <w:t>at the Metro Commission support</w:t>
      </w:r>
      <w:r w:rsidRPr="00920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reappointment of Mr. Stavran</w:t>
      </w:r>
      <w:r w:rsidRPr="00920946">
        <w:rPr>
          <w:rFonts w:ascii="Arial" w:hAnsi="Arial" w:cs="Arial"/>
        </w:rPr>
        <w:t xml:space="preserve"> for another five year term.  This was seconded by Mr. </w:t>
      </w:r>
      <w:r>
        <w:rPr>
          <w:rFonts w:ascii="Arial" w:hAnsi="Arial" w:cs="Arial"/>
        </w:rPr>
        <w:t>Olson</w:t>
      </w:r>
      <w:r w:rsidRPr="00920946">
        <w:rPr>
          <w:rFonts w:ascii="Arial" w:hAnsi="Arial" w:cs="Arial"/>
        </w:rPr>
        <w:t>.  Questioned and</w:t>
      </w:r>
      <w:r>
        <w:rPr>
          <w:rFonts w:ascii="Arial" w:hAnsi="Arial" w:cs="Arial"/>
        </w:rPr>
        <w:t xml:space="preserve"> </w:t>
      </w:r>
      <w:r w:rsidRPr="00920946">
        <w:rPr>
          <w:rFonts w:ascii="Arial" w:hAnsi="Arial" w:cs="Arial"/>
        </w:rPr>
        <w:t>unanim</w:t>
      </w:r>
      <w:r>
        <w:rPr>
          <w:rFonts w:ascii="Arial" w:hAnsi="Arial" w:cs="Arial"/>
        </w:rPr>
        <w:t xml:space="preserve">ously passed.  Mr. Stavran </w:t>
      </w:r>
      <w:r w:rsidRPr="00920946">
        <w:rPr>
          <w:rFonts w:ascii="Arial" w:hAnsi="Arial" w:cs="Arial"/>
        </w:rPr>
        <w:t>abstained from the motion.  A letter will be sent to Mr. Brad Karger, Marathon County Administrator and copied to the communities.</w:t>
      </w:r>
    </w:p>
    <w:p w:rsidR="00365ADC" w:rsidRDefault="00365ADC" w:rsidP="0011467E">
      <w:pPr>
        <w:ind w:left="180" w:right="270"/>
        <w:rPr>
          <w:rFonts w:ascii="Arial" w:hAnsi="Arial" w:cs="Arial"/>
          <w:b/>
        </w:rPr>
      </w:pPr>
    </w:p>
    <w:p w:rsidR="0011467E" w:rsidRPr="00AC1E55" w:rsidRDefault="0011467E" w:rsidP="0011467E">
      <w:pPr>
        <w:ind w:left="18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11467E" w:rsidRPr="00AC1E55" w:rsidRDefault="0011467E" w:rsidP="0011467E">
      <w:pPr>
        <w:ind w:left="180" w:right="270"/>
        <w:rPr>
          <w:rFonts w:ascii="Arial" w:eastAsia="Arial" w:hAnsi="Arial" w:cs="Arial"/>
          <w:b/>
        </w:rPr>
      </w:pP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C525AE" w:rsidRPr="00AC1E55">
        <w:rPr>
          <w:rFonts w:cs="Arial"/>
          <w:sz w:val="22"/>
          <w:szCs w:val="22"/>
        </w:rPr>
        <w:t>Mr.</w:t>
      </w:r>
      <w:r w:rsidR="00C525AE">
        <w:rPr>
          <w:rFonts w:cs="Arial"/>
          <w:sz w:val="22"/>
          <w:szCs w:val="22"/>
        </w:rPr>
        <w:t xml:space="preserve"> </w:t>
      </w:r>
      <w:r w:rsidR="00EC54B8">
        <w:rPr>
          <w:rFonts w:cs="Arial"/>
          <w:spacing w:val="3"/>
          <w:sz w:val="22"/>
          <w:szCs w:val="22"/>
        </w:rPr>
        <w:t>Wittkopf</w:t>
      </w:r>
      <w:r w:rsidR="00EC54B8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C525AE">
        <w:rPr>
          <w:rFonts w:cs="Arial"/>
          <w:spacing w:val="14"/>
          <w:sz w:val="22"/>
          <w:szCs w:val="22"/>
        </w:rPr>
        <w:t xml:space="preserve">Mr. </w:t>
      </w:r>
      <w:r w:rsidR="00EC54B8">
        <w:rPr>
          <w:rFonts w:cs="Arial"/>
          <w:spacing w:val="14"/>
          <w:sz w:val="22"/>
          <w:szCs w:val="22"/>
        </w:rPr>
        <w:t>Olson</w:t>
      </w:r>
      <w:r w:rsidR="00EC54B8">
        <w:rPr>
          <w:rFonts w:cs="Arial"/>
          <w:sz w:val="22"/>
          <w:szCs w:val="22"/>
        </w:rPr>
        <w:t xml:space="preserve"> </w:t>
      </w:r>
      <w:r w:rsidR="000D3E73">
        <w:rPr>
          <w:rFonts w:cs="Arial"/>
          <w:sz w:val="22"/>
          <w:szCs w:val="22"/>
        </w:rPr>
        <w:t>t</w:t>
      </w:r>
      <w:r w:rsidR="00B0017F">
        <w:rPr>
          <w:rFonts w:cs="Arial"/>
          <w:sz w:val="22"/>
          <w:szCs w:val="22"/>
        </w:rPr>
        <w:t>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EC54B8">
        <w:rPr>
          <w:rFonts w:cs="Arial"/>
          <w:sz w:val="22"/>
          <w:szCs w:val="22"/>
        </w:rPr>
        <w:t>June 13</w:t>
      </w:r>
      <w:r w:rsidR="000D3E73">
        <w:rPr>
          <w:rFonts w:cs="Arial"/>
          <w:sz w:val="22"/>
          <w:szCs w:val="22"/>
        </w:rPr>
        <w:t>, 2017</w:t>
      </w:r>
      <w:r w:rsidR="00D820A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Meeting.  Questioned and unanimously passed.</w:t>
      </w:r>
    </w:p>
    <w:p w:rsidR="007B528F" w:rsidRDefault="007B528F" w:rsidP="007B528F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11467E" w:rsidRPr="00AC1E55" w:rsidRDefault="0011467E" w:rsidP="0011467E">
      <w:pPr>
        <w:spacing w:before="2"/>
        <w:rPr>
          <w:rFonts w:ascii="Arial" w:eastAsia="Arial" w:hAnsi="Arial" w:cs="Arial"/>
        </w:rPr>
      </w:pPr>
    </w:p>
    <w:p w:rsidR="0011467E" w:rsidRPr="00AC1E55" w:rsidRDefault="00BF4D1E" w:rsidP="0011467E">
      <w:pPr>
        <w:pStyle w:val="BodyText"/>
        <w:ind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A72815">
        <w:rPr>
          <w:rFonts w:cs="Arial"/>
          <w:sz w:val="22"/>
          <w:szCs w:val="22"/>
        </w:rPr>
        <w:t>Wittkopf</w:t>
      </w:r>
      <w:r w:rsidR="00182FF2">
        <w:rPr>
          <w:rFonts w:cs="Arial"/>
          <w:sz w:val="22"/>
          <w:szCs w:val="22"/>
        </w:rPr>
        <w:t xml:space="preserve"> </w:t>
      </w:r>
      <w:r w:rsidR="0011467E" w:rsidRPr="00AC1E55">
        <w:rPr>
          <w:rFonts w:cs="Arial"/>
          <w:sz w:val="22"/>
          <w:szCs w:val="22"/>
        </w:rPr>
        <w:t xml:space="preserve">made a motion to approve the following </w:t>
      </w:r>
      <w:r w:rsidR="00A66457">
        <w:rPr>
          <w:rFonts w:cs="Arial"/>
          <w:sz w:val="22"/>
          <w:szCs w:val="22"/>
        </w:rPr>
        <w:t>June</w:t>
      </w:r>
      <w:r w:rsidR="00755068">
        <w:rPr>
          <w:rFonts w:cs="Arial"/>
          <w:sz w:val="22"/>
          <w:szCs w:val="22"/>
        </w:rPr>
        <w:t xml:space="preserve"> Prepaid 2017</w:t>
      </w:r>
      <w:r w:rsidR="0011467E" w:rsidRPr="00AC1E55">
        <w:rPr>
          <w:rFonts w:cs="Arial"/>
          <w:sz w:val="22"/>
          <w:szCs w:val="22"/>
        </w:rPr>
        <w:t xml:space="preserve"> Check</w:t>
      </w:r>
      <w:r w:rsidR="003B3B86" w:rsidRPr="00AC1E55">
        <w:rPr>
          <w:rFonts w:cs="Arial"/>
          <w:sz w:val="22"/>
          <w:szCs w:val="22"/>
        </w:rPr>
        <w:t>s and t</w:t>
      </w:r>
      <w:r w:rsidR="00105A0C">
        <w:rPr>
          <w:rFonts w:cs="Arial"/>
          <w:sz w:val="22"/>
          <w:szCs w:val="22"/>
        </w:rPr>
        <w:t>he</w:t>
      </w:r>
      <w:r w:rsidR="00C525AE">
        <w:rPr>
          <w:rFonts w:cs="Arial"/>
          <w:sz w:val="22"/>
          <w:szCs w:val="22"/>
        </w:rPr>
        <w:t xml:space="preserve"> </w:t>
      </w:r>
      <w:r w:rsidR="00A66457">
        <w:rPr>
          <w:rFonts w:cs="Arial"/>
          <w:sz w:val="22"/>
          <w:szCs w:val="22"/>
        </w:rPr>
        <w:t>July</w:t>
      </w:r>
      <w:r w:rsidR="00A72815">
        <w:rPr>
          <w:rFonts w:cs="Arial"/>
          <w:sz w:val="22"/>
          <w:szCs w:val="22"/>
        </w:rPr>
        <w:t xml:space="preserve"> </w:t>
      </w:r>
      <w:r w:rsidR="00F661FB">
        <w:rPr>
          <w:rFonts w:cs="Arial"/>
          <w:sz w:val="22"/>
          <w:szCs w:val="22"/>
        </w:rPr>
        <w:t>2017</w:t>
      </w:r>
      <w:r w:rsidR="0011467E" w:rsidRPr="00AC1E55">
        <w:rPr>
          <w:rFonts w:cs="Arial"/>
          <w:sz w:val="22"/>
          <w:szCs w:val="22"/>
        </w:rPr>
        <w:t xml:space="preserve"> Check </w:t>
      </w:r>
      <w:r w:rsidR="00105A0C">
        <w:rPr>
          <w:rFonts w:cs="Arial"/>
          <w:sz w:val="22"/>
          <w:szCs w:val="22"/>
        </w:rPr>
        <w:t>Register, with</w:t>
      </w:r>
      <w:r w:rsidRPr="00AC1E55">
        <w:rPr>
          <w:rFonts w:cs="Arial"/>
          <w:sz w:val="22"/>
          <w:szCs w:val="22"/>
        </w:rPr>
        <w:t xml:space="preserve"> </w:t>
      </w:r>
      <w:r w:rsidR="00C525AE">
        <w:rPr>
          <w:rFonts w:cs="Arial"/>
          <w:sz w:val="22"/>
          <w:szCs w:val="22"/>
        </w:rPr>
        <w:t xml:space="preserve">Mr. </w:t>
      </w:r>
      <w:r w:rsidR="00A66457">
        <w:rPr>
          <w:rFonts w:cs="Arial"/>
          <w:spacing w:val="11"/>
          <w:sz w:val="22"/>
          <w:szCs w:val="22"/>
        </w:rPr>
        <w:t xml:space="preserve">Strehlow </w:t>
      </w:r>
      <w:r w:rsidR="0011467E" w:rsidRPr="00AC1E55">
        <w:rPr>
          <w:rFonts w:cs="Arial"/>
          <w:sz w:val="22"/>
          <w:szCs w:val="22"/>
        </w:rPr>
        <w:t xml:space="preserve">seconding the motion.  Questioned and </w:t>
      </w:r>
      <w:r w:rsidR="00937511">
        <w:rPr>
          <w:rFonts w:cs="Arial"/>
          <w:sz w:val="22"/>
          <w:szCs w:val="22"/>
        </w:rPr>
        <w:t xml:space="preserve">after discussion was </w:t>
      </w:r>
      <w:r w:rsidR="0011467E" w:rsidRPr="00AC1E55">
        <w:rPr>
          <w:rFonts w:cs="Arial"/>
          <w:sz w:val="22"/>
          <w:szCs w:val="22"/>
        </w:rPr>
        <w:t>unanimously passed.</w:t>
      </w:r>
    </w:p>
    <w:p w:rsidR="0011467E" w:rsidRPr="00AC1E55" w:rsidRDefault="0011467E" w:rsidP="0011467E">
      <w:pPr>
        <w:pStyle w:val="BodyText"/>
        <w:ind w:left="187" w:right="259"/>
        <w:rPr>
          <w:rFonts w:cs="Arial"/>
          <w:sz w:val="22"/>
          <w:szCs w:val="22"/>
        </w:rPr>
      </w:pPr>
    </w:p>
    <w:p w:rsidR="00105A0C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413E93">
        <w:rPr>
          <w:rFonts w:cs="Arial"/>
          <w:sz w:val="22"/>
          <w:szCs w:val="22"/>
        </w:rPr>
        <w:t>49,600.44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D771D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D771D0">
        <w:rPr>
          <w:rFonts w:cs="Arial"/>
          <w:sz w:val="22"/>
          <w:szCs w:val="22"/>
        </w:rPr>
        <w:t>.</w:t>
      </w:r>
      <w:r w:rsidR="00C712B6">
        <w:rPr>
          <w:rFonts w:cs="Arial"/>
          <w:sz w:val="22"/>
          <w:szCs w:val="22"/>
        </w:rPr>
        <w:t>00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</w:t>
      </w:r>
      <w:r w:rsidR="00315DE6" w:rsidRPr="00AC1E55">
        <w:rPr>
          <w:rFonts w:cs="Arial"/>
          <w:sz w:val="22"/>
          <w:szCs w:val="22"/>
        </w:rPr>
        <w:t>hecks #</w:t>
      </w:r>
      <w:r w:rsidR="00413E93">
        <w:rPr>
          <w:rFonts w:cs="Arial"/>
          <w:sz w:val="22"/>
          <w:szCs w:val="22"/>
        </w:rPr>
        <w:t>26558 -</w:t>
      </w:r>
      <w:r w:rsidR="00BF4D1E">
        <w:rPr>
          <w:rFonts w:cs="Arial"/>
          <w:sz w:val="22"/>
          <w:szCs w:val="22"/>
        </w:rPr>
        <w:t xml:space="preserve">  #26</w:t>
      </w:r>
      <w:r w:rsidR="00D771D0">
        <w:rPr>
          <w:rFonts w:cs="Arial"/>
          <w:sz w:val="22"/>
          <w:szCs w:val="22"/>
        </w:rPr>
        <w:t>5</w:t>
      </w:r>
      <w:r w:rsidR="00413E93">
        <w:rPr>
          <w:rFonts w:cs="Arial"/>
          <w:sz w:val="22"/>
          <w:szCs w:val="22"/>
        </w:rPr>
        <w:t>90</w:t>
      </w:r>
      <w:r w:rsidR="00C525AE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413E93">
        <w:rPr>
          <w:rFonts w:cs="Arial"/>
          <w:sz w:val="22"/>
          <w:szCs w:val="22"/>
        </w:rPr>
        <w:t>56,876.91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11467E" w:rsidRDefault="00C712B6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</w:t>
      </w:r>
      <w:r w:rsidR="00413E93">
        <w:rPr>
          <w:rFonts w:cs="Arial"/>
          <w:sz w:val="22"/>
          <w:szCs w:val="22"/>
        </w:rPr>
        <w:t>s #585</w:t>
      </w:r>
      <w:r w:rsidR="0011467E" w:rsidRPr="00AC1E55">
        <w:rPr>
          <w:rFonts w:cs="Arial"/>
          <w:sz w:val="22"/>
          <w:szCs w:val="22"/>
        </w:rPr>
        <w:tab/>
        <w:t>$</w:t>
      </w:r>
      <w:r w:rsidR="00413E93">
        <w:rPr>
          <w:rFonts w:cs="Arial"/>
          <w:sz w:val="22"/>
          <w:szCs w:val="22"/>
        </w:rPr>
        <w:t>12,882</w:t>
      </w:r>
      <w:r w:rsidR="00D771D0">
        <w:rPr>
          <w:rFonts w:cs="Arial"/>
          <w:sz w:val="22"/>
          <w:szCs w:val="22"/>
        </w:rPr>
        <w:t>.00</w:t>
      </w:r>
    </w:p>
    <w:p w:rsidR="0011467E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Asset/Cap Imp. Checks</w:t>
      </w:r>
      <w:r w:rsidR="00105A0C">
        <w:rPr>
          <w:rFonts w:cs="Arial"/>
          <w:sz w:val="22"/>
          <w:szCs w:val="22"/>
        </w:rPr>
        <w:tab/>
        <w:t>$</w:t>
      </w:r>
      <w:r w:rsidR="00376C23">
        <w:rPr>
          <w:rFonts w:cs="Arial"/>
          <w:sz w:val="22"/>
          <w:szCs w:val="22"/>
        </w:rPr>
        <w:t>.00</w:t>
      </w:r>
    </w:p>
    <w:p w:rsidR="00B0175F" w:rsidRDefault="00B0175F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11467E" w:rsidRPr="00AC1E55" w:rsidRDefault="00D919BC" w:rsidP="0011467E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FACILITIES AND GROUNDS UPGRADE</w:t>
      </w:r>
    </w:p>
    <w:p w:rsidR="0011467E" w:rsidRPr="00AC1E55" w:rsidRDefault="0011467E" w:rsidP="0011467E">
      <w:pPr>
        <w:pStyle w:val="BodyText"/>
        <w:ind w:right="0"/>
        <w:rPr>
          <w:rFonts w:cs="Arial"/>
          <w:sz w:val="22"/>
          <w:szCs w:val="22"/>
        </w:rPr>
      </w:pPr>
    </w:p>
    <w:p w:rsidR="00596659" w:rsidRDefault="004335E2" w:rsidP="00184DDA">
      <w:pPr>
        <w:pStyle w:val="BodyText"/>
        <w:spacing w:before="70" w:line="249" w:lineRule="auto"/>
        <w:ind w:left="180" w:right="253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Clean Water Fund (CWF)</w:t>
      </w:r>
      <w:r w:rsidR="005A5B3F">
        <w:rPr>
          <w:rFonts w:cs="Arial"/>
          <w:sz w:val="22"/>
          <w:szCs w:val="22"/>
        </w:rPr>
        <w:t xml:space="preserve"> </w:t>
      </w:r>
      <w:r w:rsidR="00AC15FF">
        <w:rPr>
          <w:rFonts w:cs="Arial"/>
          <w:sz w:val="22"/>
          <w:szCs w:val="22"/>
        </w:rPr>
        <w:t>–</w:t>
      </w:r>
      <w:r w:rsidR="005A5B3F">
        <w:rPr>
          <w:rFonts w:cs="Arial"/>
          <w:sz w:val="22"/>
          <w:szCs w:val="22"/>
        </w:rPr>
        <w:t xml:space="preserve"> </w:t>
      </w:r>
      <w:r w:rsidR="009F44ED">
        <w:rPr>
          <w:rFonts w:cs="Arial"/>
          <w:sz w:val="22"/>
          <w:szCs w:val="22"/>
        </w:rPr>
        <w:t>The Metro is in the process of aiding Strand in completing the C</w:t>
      </w:r>
      <w:r>
        <w:rPr>
          <w:rFonts w:cs="Arial"/>
          <w:sz w:val="22"/>
          <w:szCs w:val="22"/>
        </w:rPr>
        <w:t>WF</w:t>
      </w:r>
      <w:r w:rsidR="009F44ED">
        <w:rPr>
          <w:rFonts w:cs="Arial"/>
          <w:sz w:val="22"/>
          <w:szCs w:val="22"/>
        </w:rPr>
        <w:t xml:space="preserve"> Application.  Strand wants to have the application done </w:t>
      </w:r>
      <w:r w:rsidR="00A362ED">
        <w:rPr>
          <w:rFonts w:cs="Arial"/>
          <w:sz w:val="22"/>
          <w:szCs w:val="22"/>
        </w:rPr>
        <w:t xml:space="preserve">and submitted </w:t>
      </w:r>
      <w:r w:rsidR="009F44ED">
        <w:rPr>
          <w:rFonts w:cs="Arial"/>
          <w:sz w:val="22"/>
          <w:szCs w:val="22"/>
        </w:rPr>
        <w:t>by July 31, 2017.</w:t>
      </w:r>
      <w:r w:rsidR="00A362E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The </w:t>
      </w:r>
      <w:r w:rsidR="00184DDA">
        <w:rPr>
          <w:rFonts w:cs="Arial"/>
          <w:sz w:val="22"/>
          <w:szCs w:val="22"/>
        </w:rPr>
        <w:t>“Advertisement To</w:t>
      </w:r>
      <w:r>
        <w:rPr>
          <w:rFonts w:cs="Arial"/>
          <w:sz w:val="22"/>
          <w:szCs w:val="22"/>
        </w:rPr>
        <w:t xml:space="preserve"> </w:t>
      </w:r>
      <w:r w:rsidR="00184DDA">
        <w:rPr>
          <w:rFonts w:cs="Arial"/>
          <w:sz w:val="22"/>
          <w:szCs w:val="22"/>
        </w:rPr>
        <w:t>B</w:t>
      </w:r>
      <w:r>
        <w:rPr>
          <w:rFonts w:cs="Arial"/>
          <w:sz w:val="22"/>
          <w:szCs w:val="22"/>
        </w:rPr>
        <w:t>id</w:t>
      </w:r>
      <w:r w:rsidR="00184DDA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 xml:space="preserve"> notice</w:t>
      </w:r>
      <w:r w:rsidR="00184DDA">
        <w:rPr>
          <w:rFonts w:cs="Arial"/>
          <w:sz w:val="22"/>
          <w:szCs w:val="22"/>
        </w:rPr>
        <w:t xml:space="preserve"> will appear</w:t>
      </w:r>
      <w:r>
        <w:rPr>
          <w:rFonts w:cs="Arial"/>
          <w:sz w:val="22"/>
          <w:szCs w:val="22"/>
        </w:rPr>
        <w:t xml:space="preserve"> in the Wausau Daily Herald on  August 1 and August 8, </w:t>
      </w:r>
      <w:r w:rsidR="00A362ED">
        <w:rPr>
          <w:rFonts w:cs="Arial"/>
          <w:sz w:val="22"/>
          <w:szCs w:val="22"/>
        </w:rPr>
        <w:t>2017</w:t>
      </w:r>
      <w:r>
        <w:rPr>
          <w:rFonts w:cs="Arial"/>
          <w:sz w:val="22"/>
          <w:szCs w:val="22"/>
        </w:rPr>
        <w:t>.  The bids will be</w:t>
      </w:r>
      <w:r w:rsidR="00A362ED">
        <w:rPr>
          <w:rFonts w:cs="Arial"/>
          <w:sz w:val="22"/>
          <w:szCs w:val="22"/>
        </w:rPr>
        <w:t xml:space="preserve"> opened on August 31, 2017</w:t>
      </w:r>
      <w:r>
        <w:rPr>
          <w:rFonts w:cs="Arial"/>
          <w:sz w:val="22"/>
          <w:szCs w:val="22"/>
        </w:rPr>
        <w:t xml:space="preserve"> at the Metro</w:t>
      </w:r>
      <w:r w:rsidR="00A362ED">
        <w:rPr>
          <w:rFonts w:cs="Arial"/>
          <w:sz w:val="22"/>
          <w:szCs w:val="22"/>
        </w:rPr>
        <w:t xml:space="preserve">.  </w:t>
      </w:r>
      <w:r>
        <w:rPr>
          <w:rFonts w:cs="Arial"/>
          <w:sz w:val="22"/>
          <w:szCs w:val="22"/>
        </w:rPr>
        <w:t xml:space="preserve">A discussion followed.  </w:t>
      </w:r>
    </w:p>
    <w:p w:rsidR="00184DDA" w:rsidRDefault="00184DDA" w:rsidP="004335E2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</w:p>
    <w:p w:rsidR="004335E2" w:rsidRDefault="00184DDA" w:rsidP="004335E2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Resolution #93 – Declaring Official Intent to Reimburse Expenditures – </w:t>
      </w:r>
      <w:r>
        <w:rPr>
          <w:rFonts w:cs="Arial"/>
          <w:sz w:val="22"/>
          <w:szCs w:val="22"/>
        </w:rPr>
        <w:t>Mr. Donaldson explained this resolution</w:t>
      </w:r>
      <w:r w:rsidR="00504F49">
        <w:rPr>
          <w:rFonts w:cs="Arial"/>
          <w:sz w:val="22"/>
          <w:szCs w:val="22"/>
        </w:rPr>
        <w:t xml:space="preserve"> needed by the CWF</w:t>
      </w:r>
      <w:r>
        <w:rPr>
          <w:rFonts w:cs="Arial"/>
          <w:sz w:val="22"/>
          <w:szCs w:val="22"/>
        </w:rPr>
        <w:t>.  After discussion a motion was made by Mr. Olson and seconded by Mr. Wit</w:t>
      </w:r>
      <w:r w:rsidR="00504F49">
        <w:rPr>
          <w:rFonts w:cs="Arial"/>
          <w:sz w:val="22"/>
          <w:szCs w:val="22"/>
        </w:rPr>
        <w:t xml:space="preserve">tkopf to approve Resolution #93 </w:t>
      </w:r>
      <w:r w:rsidR="004A468F">
        <w:rPr>
          <w:rFonts w:cs="Arial"/>
          <w:sz w:val="22"/>
          <w:szCs w:val="22"/>
        </w:rPr>
        <w:t>Declaring O</w:t>
      </w:r>
      <w:r w:rsidR="00504F49">
        <w:rPr>
          <w:rFonts w:cs="Arial"/>
          <w:sz w:val="22"/>
          <w:szCs w:val="22"/>
        </w:rPr>
        <w:t xml:space="preserve">fficial </w:t>
      </w:r>
      <w:r w:rsidR="004A468F">
        <w:rPr>
          <w:rFonts w:cs="Arial"/>
          <w:sz w:val="22"/>
          <w:szCs w:val="22"/>
        </w:rPr>
        <w:t>I</w:t>
      </w:r>
      <w:r w:rsidR="00504F49">
        <w:rPr>
          <w:rFonts w:cs="Arial"/>
          <w:sz w:val="22"/>
          <w:szCs w:val="22"/>
        </w:rPr>
        <w:t>nt</w:t>
      </w:r>
      <w:r w:rsidR="004A468F">
        <w:rPr>
          <w:rFonts w:cs="Arial"/>
          <w:sz w:val="22"/>
          <w:szCs w:val="22"/>
        </w:rPr>
        <w:t>ent to R</w:t>
      </w:r>
      <w:r w:rsidR="00504F49">
        <w:rPr>
          <w:rFonts w:cs="Arial"/>
          <w:sz w:val="22"/>
          <w:szCs w:val="22"/>
        </w:rPr>
        <w:t xml:space="preserve">eimburse </w:t>
      </w:r>
      <w:r w:rsidR="004A468F">
        <w:rPr>
          <w:rFonts w:cs="Arial"/>
          <w:sz w:val="22"/>
          <w:szCs w:val="22"/>
        </w:rPr>
        <w:t>E</w:t>
      </w:r>
      <w:r w:rsidR="00504F49">
        <w:rPr>
          <w:rFonts w:cs="Arial"/>
          <w:sz w:val="22"/>
          <w:szCs w:val="22"/>
        </w:rPr>
        <w:t>xpenditures in the amount of $3,962,300.  Questioned and unanimously passed.</w:t>
      </w:r>
    </w:p>
    <w:p w:rsidR="00504F49" w:rsidRDefault="00504F49" w:rsidP="004335E2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</w:p>
    <w:p w:rsidR="009D6F79" w:rsidRDefault="00504F49" w:rsidP="009D6F79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 xml:space="preserve">Resolution #94 – </w:t>
      </w:r>
      <w:r w:rsidRPr="00504F49">
        <w:rPr>
          <w:rFonts w:cs="Arial"/>
          <w:b/>
          <w:sz w:val="22"/>
          <w:szCs w:val="22"/>
        </w:rPr>
        <w:t>Authorized Representative to File Applications</w:t>
      </w:r>
      <w:r>
        <w:rPr>
          <w:rFonts w:cs="Arial"/>
          <w:sz w:val="22"/>
          <w:szCs w:val="22"/>
        </w:rPr>
        <w:t xml:space="preserve"> - </w:t>
      </w:r>
      <w:r w:rsidR="009D6F79">
        <w:rPr>
          <w:rFonts w:cs="Arial"/>
          <w:sz w:val="22"/>
          <w:szCs w:val="22"/>
        </w:rPr>
        <w:t>Mr. Donaldson explained this resolution needed by the CWF.  After discussion a motion was made by Mr. Strehlow and seconded by Mr. Olson to approve Resolution #94.  Questioned and unanimously passed.</w:t>
      </w:r>
    </w:p>
    <w:p w:rsidR="009D6F79" w:rsidRDefault="009D6F79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0"/>
        <w:rPr>
          <w:rFonts w:cs="Arial"/>
          <w:b/>
          <w:sz w:val="22"/>
          <w:szCs w:val="22"/>
        </w:rPr>
      </w:pPr>
      <w:r w:rsidRPr="00916719">
        <w:rPr>
          <w:rFonts w:cs="Arial"/>
          <w:b/>
          <w:sz w:val="22"/>
          <w:szCs w:val="22"/>
        </w:rPr>
        <w:t xml:space="preserve">MANAGER-SUPERINTENDENTS </w:t>
      </w:r>
      <w:r w:rsidRPr="00916719">
        <w:rPr>
          <w:rFonts w:cs="Arial"/>
          <w:b/>
          <w:spacing w:val="14"/>
          <w:sz w:val="22"/>
          <w:szCs w:val="22"/>
        </w:rPr>
        <w:t xml:space="preserve"> </w:t>
      </w:r>
      <w:r w:rsidRPr="00916719">
        <w:rPr>
          <w:rFonts w:cs="Arial"/>
          <w:b/>
          <w:sz w:val="22"/>
          <w:szCs w:val="22"/>
        </w:rPr>
        <w:t>REPORT</w:t>
      </w:r>
    </w:p>
    <w:p w:rsidR="0049034F" w:rsidRPr="00916719" w:rsidRDefault="0049034F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4335E2" w:rsidRDefault="0011467E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 w:rsidR="004335E2">
        <w:rPr>
          <w:rFonts w:cs="Arial"/>
          <w:w w:val="105"/>
          <w:sz w:val="22"/>
          <w:szCs w:val="22"/>
        </w:rPr>
        <w:t>– None</w:t>
      </w:r>
      <w:r w:rsidR="009D6F79">
        <w:rPr>
          <w:rFonts w:cs="Arial"/>
          <w:w w:val="105"/>
          <w:sz w:val="22"/>
          <w:szCs w:val="22"/>
        </w:rPr>
        <w:t xml:space="preserve"> – Mr. Donaldson stated that the natural gas usage</w:t>
      </w:r>
      <w:r w:rsidR="00A6395A">
        <w:rPr>
          <w:rFonts w:cs="Arial"/>
          <w:w w:val="105"/>
          <w:sz w:val="22"/>
          <w:szCs w:val="22"/>
        </w:rPr>
        <w:t xml:space="preserve"> problem</w:t>
      </w:r>
      <w:r w:rsidR="009D6F79">
        <w:rPr>
          <w:rFonts w:cs="Arial"/>
          <w:w w:val="105"/>
          <w:sz w:val="22"/>
          <w:szCs w:val="22"/>
        </w:rPr>
        <w:t xml:space="preserve"> has been resolved.</w:t>
      </w:r>
    </w:p>
    <w:p w:rsidR="004335E2" w:rsidRDefault="004335E2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</w:p>
    <w:p w:rsidR="009D6F79" w:rsidRDefault="009D6F79" w:rsidP="009D6F79">
      <w:pPr>
        <w:pStyle w:val="BodyText"/>
        <w:ind w:right="260"/>
        <w:outlineLvl w:val="0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>
        <w:rPr>
          <w:rFonts w:cs="Arial"/>
          <w:sz w:val="22"/>
          <w:szCs w:val="22"/>
        </w:rPr>
        <w:t>– None</w:t>
      </w:r>
    </w:p>
    <w:p w:rsidR="009D6F79" w:rsidRDefault="009D6F79" w:rsidP="009D6F79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2E7FD5" w:rsidRDefault="002E7FD5" w:rsidP="009D6F79">
      <w:pPr>
        <w:pStyle w:val="BodyText"/>
        <w:ind w:right="26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Plant Report – Mr. Donaldson reported that the plant is running good and WET tests were done last week.</w:t>
      </w:r>
    </w:p>
    <w:p w:rsidR="002E7FD5" w:rsidRDefault="002E7FD5" w:rsidP="009D6F79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FE37B9" w:rsidRDefault="003B3B86" w:rsidP="00D34C97">
      <w:pPr>
        <w:pStyle w:val="BodyText"/>
        <w:spacing w:line="247" w:lineRule="auto"/>
        <w:ind w:left="18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99633F" w:rsidRDefault="0099633F" w:rsidP="0099633F">
      <w:pPr>
        <w:pStyle w:val="BodyText"/>
        <w:ind w:right="260"/>
        <w:outlineLvl w:val="0"/>
        <w:rPr>
          <w:rFonts w:cs="Arial"/>
          <w:sz w:val="22"/>
          <w:szCs w:val="22"/>
        </w:rPr>
      </w:pPr>
    </w:p>
    <w:p w:rsidR="0099633F" w:rsidRDefault="0099633F" w:rsidP="0099633F">
      <w:pPr>
        <w:pStyle w:val="BodyText"/>
        <w:ind w:right="260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lengthy discussion was held regarding the Property Use Agreement for the Johnson Family.  Mr. Donaldson stated that he did contact the Metro’s Attorney</w:t>
      </w:r>
      <w:r w:rsidR="00FA4309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Attorney Nicks indicated that the Metro should w</w:t>
      </w:r>
      <w:r w:rsidR="00A65B08">
        <w:rPr>
          <w:rFonts w:cs="Arial"/>
          <w:sz w:val="22"/>
          <w:szCs w:val="22"/>
        </w:rPr>
        <w:t>rite a policy stating:  “No Non-</w:t>
      </w:r>
      <w:r>
        <w:rPr>
          <w:rFonts w:cs="Arial"/>
          <w:sz w:val="22"/>
          <w:szCs w:val="22"/>
        </w:rPr>
        <w:t xml:space="preserve">Employees on the Property”.  The Commission stated that Mr. Johnson should be informed of this.  </w:t>
      </w:r>
    </w:p>
    <w:p w:rsidR="0099633F" w:rsidRDefault="0099633F" w:rsidP="00D34C97">
      <w:pPr>
        <w:pStyle w:val="BodyText"/>
        <w:spacing w:line="247" w:lineRule="auto"/>
        <w:ind w:left="180" w:right="260"/>
        <w:rPr>
          <w:rFonts w:cs="Arial"/>
          <w:b/>
          <w:sz w:val="22"/>
          <w:szCs w:val="22"/>
        </w:rPr>
      </w:pPr>
    </w:p>
    <w:p w:rsidR="0099633F" w:rsidRPr="00A57364" w:rsidRDefault="0099633F" w:rsidP="0099633F">
      <w:pPr>
        <w:pStyle w:val="BodyText"/>
        <w:spacing w:line="247" w:lineRule="auto"/>
        <w:ind w:left="165" w:right="260" w:firstLine="7"/>
        <w:rPr>
          <w:rFonts w:cs="Arial"/>
          <w:b/>
          <w:w w:val="105"/>
          <w:sz w:val="22"/>
          <w:szCs w:val="22"/>
        </w:rPr>
      </w:pPr>
      <w:r w:rsidRPr="00A57364">
        <w:rPr>
          <w:rFonts w:cs="Arial"/>
          <w:b/>
          <w:w w:val="105"/>
          <w:sz w:val="22"/>
          <w:szCs w:val="22"/>
        </w:rPr>
        <w:t>SUPERINTENDENTS REPORT</w:t>
      </w: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99633F" w:rsidRDefault="00DE567E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Mr.  Heise stated that the d</w:t>
      </w:r>
      <w:r w:rsidR="0099633F">
        <w:rPr>
          <w:rFonts w:cs="Arial"/>
          <w:w w:val="105"/>
          <w:sz w:val="22"/>
          <w:szCs w:val="22"/>
        </w:rPr>
        <w:t xml:space="preserve">aft </w:t>
      </w:r>
      <w:r>
        <w:rPr>
          <w:rFonts w:cs="Arial"/>
          <w:w w:val="105"/>
          <w:sz w:val="22"/>
          <w:szCs w:val="22"/>
        </w:rPr>
        <w:t>t</w:t>
      </w:r>
      <w:r w:rsidR="0099633F">
        <w:rPr>
          <w:rFonts w:cs="Arial"/>
          <w:w w:val="105"/>
          <w:sz w:val="22"/>
          <w:szCs w:val="22"/>
        </w:rPr>
        <w:t>ank repla</w:t>
      </w:r>
      <w:r w:rsidR="00A57364">
        <w:rPr>
          <w:rFonts w:cs="Arial"/>
          <w:w w:val="105"/>
          <w:sz w:val="22"/>
          <w:szCs w:val="22"/>
        </w:rPr>
        <w:t>cement project has</w:t>
      </w:r>
      <w:r w:rsidR="0099633F">
        <w:rPr>
          <w:rFonts w:cs="Arial"/>
          <w:w w:val="105"/>
          <w:sz w:val="22"/>
          <w:szCs w:val="22"/>
        </w:rPr>
        <w:t xml:space="preserve"> started and hopes to </w:t>
      </w:r>
      <w:r w:rsidR="00A57364">
        <w:rPr>
          <w:rFonts w:cs="Arial"/>
          <w:w w:val="105"/>
          <w:sz w:val="22"/>
          <w:szCs w:val="22"/>
        </w:rPr>
        <w:t xml:space="preserve">have it </w:t>
      </w:r>
      <w:r w:rsidR="0099633F">
        <w:rPr>
          <w:rFonts w:cs="Arial"/>
          <w:w w:val="105"/>
          <w:sz w:val="22"/>
          <w:szCs w:val="22"/>
        </w:rPr>
        <w:t xml:space="preserve"> done by this winter.</w:t>
      </w: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Grit screw needs to be replaced</w:t>
      </w:r>
      <w:r w:rsidR="00DE567E">
        <w:rPr>
          <w:rFonts w:cs="Arial"/>
          <w:w w:val="105"/>
          <w:sz w:val="22"/>
          <w:szCs w:val="22"/>
        </w:rPr>
        <w:t>.</w:t>
      </w: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There is a  little sink hole by the digester that is being investigated.</w:t>
      </w: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99633F" w:rsidRDefault="0099633F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 xml:space="preserve">Mr. Heise pointed out that he is looking at getting some plastic dumpster.  He explained why.  </w:t>
      </w:r>
    </w:p>
    <w:p w:rsidR="002F7B9A" w:rsidRDefault="002F7B9A" w:rsidP="002F7B9A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2F7B9A" w:rsidRDefault="002F7B9A" w:rsidP="002F7B9A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Safety Operator Meetings are going good.</w:t>
      </w:r>
    </w:p>
    <w:p w:rsidR="002F7B9A" w:rsidRDefault="002F7B9A" w:rsidP="002F7B9A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A57364" w:rsidRDefault="00A57364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  <w:r>
        <w:rPr>
          <w:rFonts w:cs="Arial"/>
          <w:w w:val="105"/>
          <w:sz w:val="22"/>
          <w:szCs w:val="22"/>
        </w:rPr>
        <w:t>Next meeting date is August 8, 2017.  Mr. Olson noted that he will not be able to attend.</w:t>
      </w:r>
    </w:p>
    <w:p w:rsidR="00A57364" w:rsidRDefault="00A57364" w:rsidP="0099633F">
      <w:pPr>
        <w:pStyle w:val="BodyText"/>
        <w:spacing w:line="247" w:lineRule="auto"/>
        <w:ind w:left="165" w:right="260" w:firstLine="7"/>
        <w:rPr>
          <w:rFonts w:cs="Arial"/>
          <w:w w:val="105"/>
          <w:sz w:val="22"/>
          <w:szCs w:val="22"/>
        </w:rPr>
      </w:pPr>
    </w:p>
    <w:p w:rsidR="0011467E" w:rsidRPr="00AC1E55" w:rsidRDefault="0011467E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E66102">
        <w:rPr>
          <w:rFonts w:cs="Arial"/>
          <w:sz w:val="22"/>
          <w:szCs w:val="22"/>
        </w:rPr>
        <w:t>2</w:t>
      </w:r>
      <w:r w:rsidR="005824E6">
        <w:rPr>
          <w:rFonts w:cs="Arial"/>
          <w:sz w:val="22"/>
          <w:szCs w:val="22"/>
        </w:rPr>
        <w:t>:</w:t>
      </w:r>
      <w:r w:rsidR="002F7B9A">
        <w:rPr>
          <w:rFonts w:cs="Arial"/>
          <w:sz w:val="22"/>
          <w:szCs w:val="22"/>
        </w:rPr>
        <w:t>10</w:t>
      </w:r>
      <w:r w:rsidR="00062B8D" w:rsidRPr="00AC1E55">
        <w:rPr>
          <w:rFonts w:cs="Arial"/>
          <w:sz w:val="22"/>
          <w:szCs w:val="22"/>
        </w:rPr>
        <w:t xml:space="preserve"> </w:t>
      </w:r>
      <w:r w:rsidR="00110BB5">
        <w:rPr>
          <w:rFonts w:cs="Arial"/>
          <w:sz w:val="22"/>
          <w:szCs w:val="22"/>
        </w:rPr>
        <w:t>p</w:t>
      </w:r>
      <w:r w:rsidR="00062B8D" w:rsidRPr="00AC1E55">
        <w:rPr>
          <w:rFonts w:cs="Arial"/>
          <w:sz w:val="22"/>
          <w:szCs w:val="22"/>
        </w:rPr>
        <w:t>.</w:t>
      </w:r>
      <w:r w:rsidRPr="00AC1E55">
        <w:rPr>
          <w:rFonts w:cs="Arial"/>
          <w:sz w:val="22"/>
          <w:szCs w:val="22"/>
        </w:rPr>
        <w:t>m.</w:t>
      </w:r>
      <w:r w:rsidR="00062B8D" w:rsidRPr="00AC1E55">
        <w:rPr>
          <w:rFonts w:cs="Arial"/>
          <w:sz w:val="22"/>
          <w:szCs w:val="22"/>
        </w:rPr>
        <w:t>,</w:t>
      </w:r>
      <w:r w:rsidRPr="00AC1E55">
        <w:rPr>
          <w:rFonts w:cs="Arial"/>
          <w:sz w:val="22"/>
          <w:szCs w:val="22"/>
        </w:rPr>
        <w:t xml:space="preserve">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 w:rsidR="00110BB5"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 by Mr.</w:t>
      </w:r>
      <w:r w:rsidR="00E66102">
        <w:rPr>
          <w:rFonts w:cs="Arial"/>
          <w:sz w:val="22"/>
          <w:szCs w:val="22"/>
        </w:rPr>
        <w:t xml:space="preserve"> </w:t>
      </w:r>
      <w:r w:rsidR="002F7B9A">
        <w:rPr>
          <w:rFonts w:cs="Arial"/>
          <w:sz w:val="22"/>
          <w:szCs w:val="22"/>
        </w:rPr>
        <w:t xml:space="preserve">Strehlow </w:t>
      </w:r>
      <w:r w:rsidR="00E66102">
        <w:rPr>
          <w:rFonts w:cs="Arial"/>
          <w:sz w:val="22"/>
          <w:szCs w:val="22"/>
        </w:rPr>
        <w:t>and</w:t>
      </w:r>
      <w:r w:rsidRPr="00AC1E55">
        <w:rPr>
          <w:rFonts w:cs="Arial"/>
          <w:sz w:val="22"/>
          <w:szCs w:val="22"/>
        </w:rPr>
        <w:t xml:space="preserve"> seconded by </w:t>
      </w:r>
      <w:r w:rsidR="002627B6">
        <w:rPr>
          <w:rFonts w:cs="Arial"/>
          <w:sz w:val="22"/>
          <w:szCs w:val="22"/>
        </w:rPr>
        <w:t xml:space="preserve">Mr. </w:t>
      </w:r>
      <w:r w:rsidR="002F7B9A">
        <w:rPr>
          <w:rFonts w:cs="Arial"/>
          <w:sz w:val="22"/>
          <w:szCs w:val="22"/>
        </w:rPr>
        <w:t>Wittkopf</w:t>
      </w:r>
      <w:r w:rsidRPr="00AC1E55">
        <w:rPr>
          <w:rFonts w:cs="Arial"/>
          <w:sz w:val="22"/>
          <w:szCs w:val="22"/>
        </w:rPr>
        <w:t>.  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E66102" w:rsidRDefault="00E66102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11467E" w:rsidRDefault="0011467E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 tape of the proceedings of the Regular Meeting are</w:t>
      </w:r>
      <w:r w:rsidRPr="00AC1E55">
        <w:rPr>
          <w:rFonts w:cs="Arial"/>
          <w:spacing w:val="2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on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file at the Rib Mountain Metropolitan </w:t>
      </w:r>
      <w:r w:rsidR="005824E6">
        <w:rPr>
          <w:rFonts w:cs="Arial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>ewerage District, 2001 Aster Road,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Wausau,</w:t>
      </w:r>
      <w:r w:rsidRPr="00AC1E55">
        <w:rPr>
          <w:rFonts w:cs="Arial"/>
          <w:spacing w:val="3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WI.</w:t>
      </w:r>
    </w:p>
    <w:p w:rsidR="007674ED" w:rsidRDefault="007674ED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7674ED" w:rsidRDefault="007674ED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7674ED" w:rsidRDefault="007674ED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7674ED" w:rsidRDefault="007674ED" w:rsidP="007674ED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7674ED" w:rsidRDefault="007674ED" w:rsidP="007674ED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7674ED" w:rsidRPr="00AC1E55" w:rsidRDefault="007674ED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bookmarkStart w:id="0" w:name="_GoBack"/>
      <w:bookmarkEnd w:id="0"/>
    </w:p>
    <w:sectPr w:rsidR="007674ED" w:rsidRPr="00AC1E55" w:rsidSect="00E660E3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32B2"/>
    <w:multiLevelType w:val="hybridMultilevel"/>
    <w:tmpl w:val="5B982EE4"/>
    <w:lvl w:ilvl="0" w:tplc="6A443A3C">
      <w:numFmt w:val="bullet"/>
      <w:lvlText w:val=""/>
      <w:lvlJc w:val="left"/>
      <w:pPr>
        <w:ind w:left="54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55BE2"/>
    <w:rsid w:val="00010DB2"/>
    <w:rsid w:val="0001177D"/>
    <w:rsid w:val="00021C54"/>
    <w:rsid w:val="000252AD"/>
    <w:rsid w:val="00033DAE"/>
    <w:rsid w:val="00037004"/>
    <w:rsid w:val="000512E1"/>
    <w:rsid w:val="00051332"/>
    <w:rsid w:val="000549B2"/>
    <w:rsid w:val="0005524B"/>
    <w:rsid w:val="00057D86"/>
    <w:rsid w:val="000623E1"/>
    <w:rsid w:val="00062B8D"/>
    <w:rsid w:val="00066995"/>
    <w:rsid w:val="00067D86"/>
    <w:rsid w:val="00070879"/>
    <w:rsid w:val="000837A7"/>
    <w:rsid w:val="00083DFA"/>
    <w:rsid w:val="00094953"/>
    <w:rsid w:val="000A72D1"/>
    <w:rsid w:val="000B3C86"/>
    <w:rsid w:val="000C2A17"/>
    <w:rsid w:val="000C3C2D"/>
    <w:rsid w:val="000D36F4"/>
    <w:rsid w:val="000D3E73"/>
    <w:rsid w:val="000D5AD0"/>
    <w:rsid w:val="000E2A74"/>
    <w:rsid w:val="000E2D9B"/>
    <w:rsid w:val="000E5AD0"/>
    <w:rsid w:val="000F3F5E"/>
    <w:rsid w:val="000F6B49"/>
    <w:rsid w:val="001007E2"/>
    <w:rsid w:val="00105A0C"/>
    <w:rsid w:val="00110BB5"/>
    <w:rsid w:val="00113C12"/>
    <w:rsid w:val="00113E07"/>
    <w:rsid w:val="0011467E"/>
    <w:rsid w:val="00114DA5"/>
    <w:rsid w:val="001247BB"/>
    <w:rsid w:val="001324F6"/>
    <w:rsid w:val="00141FEE"/>
    <w:rsid w:val="001426DA"/>
    <w:rsid w:val="00145CD8"/>
    <w:rsid w:val="0015116A"/>
    <w:rsid w:val="00155B04"/>
    <w:rsid w:val="001648EE"/>
    <w:rsid w:val="0017065F"/>
    <w:rsid w:val="00170A24"/>
    <w:rsid w:val="00170E59"/>
    <w:rsid w:val="0017279B"/>
    <w:rsid w:val="00175925"/>
    <w:rsid w:val="00180A50"/>
    <w:rsid w:val="00181D49"/>
    <w:rsid w:val="00181DD1"/>
    <w:rsid w:val="00182FF2"/>
    <w:rsid w:val="00184DDA"/>
    <w:rsid w:val="00184E78"/>
    <w:rsid w:val="001B07CB"/>
    <w:rsid w:val="001B0A23"/>
    <w:rsid w:val="001C38A2"/>
    <w:rsid w:val="001E1EB4"/>
    <w:rsid w:val="001E6472"/>
    <w:rsid w:val="001E6F22"/>
    <w:rsid w:val="001E7A61"/>
    <w:rsid w:val="001F0916"/>
    <w:rsid w:val="001F1A59"/>
    <w:rsid w:val="001F2ADE"/>
    <w:rsid w:val="001F40A4"/>
    <w:rsid w:val="001F4376"/>
    <w:rsid w:val="001F6189"/>
    <w:rsid w:val="001F7F91"/>
    <w:rsid w:val="00200CC9"/>
    <w:rsid w:val="002017F3"/>
    <w:rsid w:val="002035C3"/>
    <w:rsid w:val="00206951"/>
    <w:rsid w:val="00207005"/>
    <w:rsid w:val="00207A9E"/>
    <w:rsid w:val="00223209"/>
    <w:rsid w:val="00230ACD"/>
    <w:rsid w:val="002319E8"/>
    <w:rsid w:val="00233DE6"/>
    <w:rsid w:val="002627B6"/>
    <w:rsid w:val="00264B89"/>
    <w:rsid w:val="00285A73"/>
    <w:rsid w:val="00287A4B"/>
    <w:rsid w:val="00287B06"/>
    <w:rsid w:val="0029115A"/>
    <w:rsid w:val="00295162"/>
    <w:rsid w:val="002B3846"/>
    <w:rsid w:val="002B5801"/>
    <w:rsid w:val="002B65CC"/>
    <w:rsid w:val="002C2BB2"/>
    <w:rsid w:val="002C7CBA"/>
    <w:rsid w:val="002D0217"/>
    <w:rsid w:val="002D2139"/>
    <w:rsid w:val="002D4103"/>
    <w:rsid w:val="002E3607"/>
    <w:rsid w:val="002E64FA"/>
    <w:rsid w:val="002E7FD5"/>
    <w:rsid w:val="002F18BF"/>
    <w:rsid w:val="002F403A"/>
    <w:rsid w:val="002F7B9A"/>
    <w:rsid w:val="00305B47"/>
    <w:rsid w:val="00305DDC"/>
    <w:rsid w:val="0031068E"/>
    <w:rsid w:val="00313748"/>
    <w:rsid w:val="00315DE6"/>
    <w:rsid w:val="00321A01"/>
    <w:rsid w:val="00330647"/>
    <w:rsid w:val="00334C8C"/>
    <w:rsid w:val="003411E8"/>
    <w:rsid w:val="00352A6A"/>
    <w:rsid w:val="00354803"/>
    <w:rsid w:val="00357FF4"/>
    <w:rsid w:val="00360EBC"/>
    <w:rsid w:val="00365ADC"/>
    <w:rsid w:val="003672E3"/>
    <w:rsid w:val="00367A59"/>
    <w:rsid w:val="00374B30"/>
    <w:rsid w:val="00376C23"/>
    <w:rsid w:val="00390479"/>
    <w:rsid w:val="00392426"/>
    <w:rsid w:val="00393520"/>
    <w:rsid w:val="00394B1B"/>
    <w:rsid w:val="00395B5F"/>
    <w:rsid w:val="003B3B86"/>
    <w:rsid w:val="003B4438"/>
    <w:rsid w:val="003C0321"/>
    <w:rsid w:val="003C1F3F"/>
    <w:rsid w:val="003C5D5C"/>
    <w:rsid w:val="003D4A3E"/>
    <w:rsid w:val="003E6AA0"/>
    <w:rsid w:val="003F3DD9"/>
    <w:rsid w:val="003F5BEF"/>
    <w:rsid w:val="00401337"/>
    <w:rsid w:val="00404CDA"/>
    <w:rsid w:val="00405FD5"/>
    <w:rsid w:val="00410E36"/>
    <w:rsid w:val="00413E93"/>
    <w:rsid w:val="00430267"/>
    <w:rsid w:val="004335E2"/>
    <w:rsid w:val="0043481B"/>
    <w:rsid w:val="00441BD3"/>
    <w:rsid w:val="004569BF"/>
    <w:rsid w:val="00457CEC"/>
    <w:rsid w:val="004626F8"/>
    <w:rsid w:val="0047348A"/>
    <w:rsid w:val="00477F2A"/>
    <w:rsid w:val="00480F93"/>
    <w:rsid w:val="004827CC"/>
    <w:rsid w:val="004854AD"/>
    <w:rsid w:val="004864AE"/>
    <w:rsid w:val="0048724B"/>
    <w:rsid w:val="004874CF"/>
    <w:rsid w:val="0049034F"/>
    <w:rsid w:val="004A02C8"/>
    <w:rsid w:val="004A0F7D"/>
    <w:rsid w:val="004A468F"/>
    <w:rsid w:val="004B048E"/>
    <w:rsid w:val="004B2C88"/>
    <w:rsid w:val="004C0223"/>
    <w:rsid w:val="004C38BF"/>
    <w:rsid w:val="004D6047"/>
    <w:rsid w:val="004E01D8"/>
    <w:rsid w:val="004E2AA6"/>
    <w:rsid w:val="004E7D6D"/>
    <w:rsid w:val="004F4ACA"/>
    <w:rsid w:val="004F7A89"/>
    <w:rsid w:val="0050364A"/>
    <w:rsid w:val="00504F49"/>
    <w:rsid w:val="00536B7F"/>
    <w:rsid w:val="005377D0"/>
    <w:rsid w:val="00556BE6"/>
    <w:rsid w:val="00556EE6"/>
    <w:rsid w:val="00561461"/>
    <w:rsid w:val="005619F2"/>
    <w:rsid w:val="005662CC"/>
    <w:rsid w:val="005775EB"/>
    <w:rsid w:val="005778D3"/>
    <w:rsid w:val="005805AF"/>
    <w:rsid w:val="005824E6"/>
    <w:rsid w:val="005872E1"/>
    <w:rsid w:val="00587386"/>
    <w:rsid w:val="00595DA6"/>
    <w:rsid w:val="00596659"/>
    <w:rsid w:val="005A4801"/>
    <w:rsid w:val="005A5B3F"/>
    <w:rsid w:val="005A6A87"/>
    <w:rsid w:val="005B268D"/>
    <w:rsid w:val="005B72CD"/>
    <w:rsid w:val="005C2337"/>
    <w:rsid w:val="005C2A81"/>
    <w:rsid w:val="005C7169"/>
    <w:rsid w:val="005D587C"/>
    <w:rsid w:val="005F2A7D"/>
    <w:rsid w:val="00600205"/>
    <w:rsid w:val="006033D2"/>
    <w:rsid w:val="00603F42"/>
    <w:rsid w:val="00604D51"/>
    <w:rsid w:val="006074F8"/>
    <w:rsid w:val="00612989"/>
    <w:rsid w:val="00615CD5"/>
    <w:rsid w:val="00615FA8"/>
    <w:rsid w:val="00616B8B"/>
    <w:rsid w:val="00621F00"/>
    <w:rsid w:val="0062204E"/>
    <w:rsid w:val="00630322"/>
    <w:rsid w:val="00635AA2"/>
    <w:rsid w:val="00636803"/>
    <w:rsid w:val="00653433"/>
    <w:rsid w:val="0066520E"/>
    <w:rsid w:val="00671664"/>
    <w:rsid w:val="00673E0D"/>
    <w:rsid w:val="00680F78"/>
    <w:rsid w:val="00682660"/>
    <w:rsid w:val="00685C97"/>
    <w:rsid w:val="00686AA4"/>
    <w:rsid w:val="00697D04"/>
    <w:rsid w:val="006A24E1"/>
    <w:rsid w:val="006A2E51"/>
    <w:rsid w:val="006C0F4B"/>
    <w:rsid w:val="006C3748"/>
    <w:rsid w:val="006C37C5"/>
    <w:rsid w:val="006E1380"/>
    <w:rsid w:val="006E6B3D"/>
    <w:rsid w:val="006F36C4"/>
    <w:rsid w:val="007053F7"/>
    <w:rsid w:val="00713469"/>
    <w:rsid w:val="00715ED7"/>
    <w:rsid w:val="007218DE"/>
    <w:rsid w:val="00723EA7"/>
    <w:rsid w:val="00726076"/>
    <w:rsid w:val="0074092C"/>
    <w:rsid w:val="00755068"/>
    <w:rsid w:val="00766C5A"/>
    <w:rsid w:val="007674ED"/>
    <w:rsid w:val="00770930"/>
    <w:rsid w:val="00771BC4"/>
    <w:rsid w:val="00773618"/>
    <w:rsid w:val="00781513"/>
    <w:rsid w:val="00782990"/>
    <w:rsid w:val="007900F7"/>
    <w:rsid w:val="007A068B"/>
    <w:rsid w:val="007A6445"/>
    <w:rsid w:val="007B416B"/>
    <w:rsid w:val="007B528F"/>
    <w:rsid w:val="007B65C2"/>
    <w:rsid w:val="007C08FC"/>
    <w:rsid w:val="007C6DB8"/>
    <w:rsid w:val="007D321F"/>
    <w:rsid w:val="007D7CBC"/>
    <w:rsid w:val="007E2EC5"/>
    <w:rsid w:val="007E7319"/>
    <w:rsid w:val="007F023F"/>
    <w:rsid w:val="008004A6"/>
    <w:rsid w:val="008028F6"/>
    <w:rsid w:val="008066E5"/>
    <w:rsid w:val="0081098C"/>
    <w:rsid w:val="008138F2"/>
    <w:rsid w:val="00816156"/>
    <w:rsid w:val="00844507"/>
    <w:rsid w:val="00847A38"/>
    <w:rsid w:val="00847F80"/>
    <w:rsid w:val="008569C7"/>
    <w:rsid w:val="00857A41"/>
    <w:rsid w:val="00864781"/>
    <w:rsid w:val="00872322"/>
    <w:rsid w:val="00874027"/>
    <w:rsid w:val="00874063"/>
    <w:rsid w:val="00874D91"/>
    <w:rsid w:val="00877EB0"/>
    <w:rsid w:val="00882809"/>
    <w:rsid w:val="008866A6"/>
    <w:rsid w:val="00886BFF"/>
    <w:rsid w:val="00886EAA"/>
    <w:rsid w:val="008A2FB7"/>
    <w:rsid w:val="008A5080"/>
    <w:rsid w:val="008A674D"/>
    <w:rsid w:val="008E0DCA"/>
    <w:rsid w:val="008E114B"/>
    <w:rsid w:val="008E4743"/>
    <w:rsid w:val="008F2D77"/>
    <w:rsid w:val="00914D97"/>
    <w:rsid w:val="00916719"/>
    <w:rsid w:val="00920946"/>
    <w:rsid w:val="009254A3"/>
    <w:rsid w:val="00930D57"/>
    <w:rsid w:val="00932503"/>
    <w:rsid w:val="00937511"/>
    <w:rsid w:val="00937F2D"/>
    <w:rsid w:val="00951C94"/>
    <w:rsid w:val="009520BC"/>
    <w:rsid w:val="009600D0"/>
    <w:rsid w:val="00962C34"/>
    <w:rsid w:val="00970BBE"/>
    <w:rsid w:val="00974397"/>
    <w:rsid w:val="00990CF0"/>
    <w:rsid w:val="00991783"/>
    <w:rsid w:val="009931D2"/>
    <w:rsid w:val="00993918"/>
    <w:rsid w:val="00993CAD"/>
    <w:rsid w:val="0099633F"/>
    <w:rsid w:val="009A3196"/>
    <w:rsid w:val="009A5D78"/>
    <w:rsid w:val="009B2AC7"/>
    <w:rsid w:val="009B64B0"/>
    <w:rsid w:val="009C05AB"/>
    <w:rsid w:val="009D4E39"/>
    <w:rsid w:val="009D6F79"/>
    <w:rsid w:val="009E5EB9"/>
    <w:rsid w:val="009E68FD"/>
    <w:rsid w:val="009F2BC1"/>
    <w:rsid w:val="009F36F6"/>
    <w:rsid w:val="009F44ED"/>
    <w:rsid w:val="00A10648"/>
    <w:rsid w:val="00A21EBD"/>
    <w:rsid w:val="00A24548"/>
    <w:rsid w:val="00A24C9D"/>
    <w:rsid w:val="00A362ED"/>
    <w:rsid w:val="00A36FB1"/>
    <w:rsid w:val="00A36FE1"/>
    <w:rsid w:val="00A40ED8"/>
    <w:rsid w:val="00A41569"/>
    <w:rsid w:val="00A456D7"/>
    <w:rsid w:val="00A47346"/>
    <w:rsid w:val="00A50E13"/>
    <w:rsid w:val="00A54CB5"/>
    <w:rsid w:val="00A57364"/>
    <w:rsid w:val="00A61B14"/>
    <w:rsid w:val="00A62921"/>
    <w:rsid w:val="00A6395A"/>
    <w:rsid w:val="00A65B08"/>
    <w:rsid w:val="00A66457"/>
    <w:rsid w:val="00A72815"/>
    <w:rsid w:val="00A74499"/>
    <w:rsid w:val="00A75EAF"/>
    <w:rsid w:val="00A75F61"/>
    <w:rsid w:val="00A778D8"/>
    <w:rsid w:val="00A822A9"/>
    <w:rsid w:val="00A91D15"/>
    <w:rsid w:val="00AA566C"/>
    <w:rsid w:val="00AC15FF"/>
    <w:rsid w:val="00AC1E55"/>
    <w:rsid w:val="00AC5BE6"/>
    <w:rsid w:val="00AE5B35"/>
    <w:rsid w:val="00AE5EFD"/>
    <w:rsid w:val="00AF5028"/>
    <w:rsid w:val="00B0017F"/>
    <w:rsid w:val="00B0175F"/>
    <w:rsid w:val="00B12FDD"/>
    <w:rsid w:val="00B23CD7"/>
    <w:rsid w:val="00B26A61"/>
    <w:rsid w:val="00B30AB6"/>
    <w:rsid w:val="00B3608D"/>
    <w:rsid w:val="00B47FAE"/>
    <w:rsid w:val="00B648D9"/>
    <w:rsid w:val="00B66433"/>
    <w:rsid w:val="00B759CC"/>
    <w:rsid w:val="00B82206"/>
    <w:rsid w:val="00B833B3"/>
    <w:rsid w:val="00B87C56"/>
    <w:rsid w:val="00BA7F02"/>
    <w:rsid w:val="00BB784E"/>
    <w:rsid w:val="00BC0659"/>
    <w:rsid w:val="00BC38CA"/>
    <w:rsid w:val="00BC59DA"/>
    <w:rsid w:val="00BD5F65"/>
    <w:rsid w:val="00BE78E8"/>
    <w:rsid w:val="00BF0618"/>
    <w:rsid w:val="00BF4D1E"/>
    <w:rsid w:val="00C01831"/>
    <w:rsid w:val="00C04D19"/>
    <w:rsid w:val="00C11EB2"/>
    <w:rsid w:val="00C14170"/>
    <w:rsid w:val="00C24450"/>
    <w:rsid w:val="00C24EB3"/>
    <w:rsid w:val="00C3159B"/>
    <w:rsid w:val="00C346AB"/>
    <w:rsid w:val="00C443AC"/>
    <w:rsid w:val="00C525AE"/>
    <w:rsid w:val="00C52BEA"/>
    <w:rsid w:val="00C52E28"/>
    <w:rsid w:val="00C547A9"/>
    <w:rsid w:val="00C5731C"/>
    <w:rsid w:val="00C61C86"/>
    <w:rsid w:val="00C632F4"/>
    <w:rsid w:val="00C712B6"/>
    <w:rsid w:val="00C916C8"/>
    <w:rsid w:val="00C958AE"/>
    <w:rsid w:val="00CC44C8"/>
    <w:rsid w:val="00CD5DE2"/>
    <w:rsid w:val="00CD7400"/>
    <w:rsid w:val="00CE3836"/>
    <w:rsid w:val="00CE6288"/>
    <w:rsid w:val="00CF7D1F"/>
    <w:rsid w:val="00D03808"/>
    <w:rsid w:val="00D14E94"/>
    <w:rsid w:val="00D34C97"/>
    <w:rsid w:val="00D41551"/>
    <w:rsid w:val="00D428D0"/>
    <w:rsid w:val="00D446DE"/>
    <w:rsid w:val="00D455E7"/>
    <w:rsid w:val="00D501E3"/>
    <w:rsid w:val="00D50EAA"/>
    <w:rsid w:val="00D53CC1"/>
    <w:rsid w:val="00D55BE2"/>
    <w:rsid w:val="00D771D0"/>
    <w:rsid w:val="00D820A0"/>
    <w:rsid w:val="00D8226E"/>
    <w:rsid w:val="00D854A5"/>
    <w:rsid w:val="00D85F58"/>
    <w:rsid w:val="00D86A19"/>
    <w:rsid w:val="00D919BC"/>
    <w:rsid w:val="00DB01D1"/>
    <w:rsid w:val="00DB1BC3"/>
    <w:rsid w:val="00DB43C2"/>
    <w:rsid w:val="00DD4CA2"/>
    <w:rsid w:val="00DD642A"/>
    <w:rsid w:val="00DE2C4D"/>
    <w:rsid w:val="00DE567E"/>
    <w:rsid w:val="00DF2378"/>
    <w:rsid w:val="00DF34D8"/>
    <w:rsid w:val="00DF525D"/>
    <w:rsid w:val="00DF5CD3"/>
    <w:rsid w:val="00E06ACD"/>
    <w:rsid w:val="00E10EA2"/>
    <w:rsid w:val="00E114E7"/>
    <w:rsid w:val="00E1768E"/>
    <w:rsid w:val="00E24584"/>
    <w:rsid w:val="00E2669C"/>
    <w:rsid w:val="00E26DD3"/>
    <w:rsid w:val="00E305AA"/>
    <w:rsid w:val="00E3188E"/>
    <w:rsid w:val="00E375E0"/>
    <w:rsid w:val="00E37B79"/>
    <w:rsid w:val="00E425F7"/>
    <w:rsid w:val="00E52DCE"/>
    <w:rsid w:val="00E5610A"/>
    <w:rsid w:val="00E64429"/>
    <w:rsid w:val="00E660E3"/>
    <w:rsid w:val="00E66102"/>
    <w:rsid w:val="00E76EA7"/>
    <w:rsid w:val="00E84165"/>
    <w:rsid w:val="00E843B6"/>
    <w:rsid w:val="00E84ED2"/>
    <w:rsid w:val="00E930E6"/>
    <w:rsid w:val="00EA1A60"/>
    <w:rsid w:val="00EB26F3"/>
    <w:rsid w:val="00EB5AA9"/>
    <w:rsid w:val="00EB6038"/>
    <w:rsid w:val="00EC0643"/>
    <w:rsid w:val="00EC2E31"/>
    <w:rsid w:val="00EC54B8"/>
    <w:rsid w:val="00ED1AE5"/>
    <w:rsid w:val="00ED6722"/>
    <w:rsid w:val="00EE2B09"/>
    <w:rsid w:val="00EF3320"/>
    <w:rsid w:val="00F035EA"/>
    <w:rsid w:val="00F042F4"/>
    <w:rsid w:val="00F13DD4"/>
    <w:rsid w:val="00F26636"/>
    <w:rsid w:val="00F269D5"/>
    <w:rsid w:val="00F32E8D"/>
    <w:rsid w:val="00F3516F"/>
    <w:rsid w:val="00F46B3F"/>
    <w:rsid w:val="00F65A28"/>
    <w:rsid w:val="00F661FB"/>
    <w:rsid w:val="00F72360"/>
    <w:rsid w:val="00F831B7"/>
    <w:rsid w:val="00F872D2"/>
    <w:rsid w:val="00F876A9"/>
    <w:rsid w:val="00F90960"/>
    <w:rsid w:val="00F9531F"/>
    <w:rsid w:val="00F971C0"/>
    <w:rsid w:val="00FA2D63"/>
    <w:rsid w:val="00FA4309"/>
    <w:rsid w:val="00FA6D65"/>
    <w:rsid w:val="00FC5D9F"/>
    <w:rsid w:val="00FD2160"/>
    <w:rsid w:val="00FE3387"/>
    <w:rsid w:val="00FE37B9"/>
    <w:rsid w:val="00FF17B5"/>
    <w:rsid w:val="00FF2D6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88C99"/>
  <w15:docId w15:val="{A304FF31-AAA8-4695-9D8A-9255C57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D4CA2"/>
    <w:rPr>
      <w:rFonts w:ascii="Arial" w:eastAsia="Arial" w:hAnsi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585DA-A9CA-4829-B695-DA21189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kathy.rmmsd@frontier.com</cp:lastModifiedBy>
  <cp:revision>29</cp:revision>
  <cp:lastPrinted>2017-07-11T19:13:00Z</cp:lastPrinted>
  <dcterms:created xsi:type="dcterms:W3CDTF">2017-08-01T16:17:00Z</dcterms:created>
  <dcterms:modified xsi:type="dcterms:W3CDTF">2018-07-31T18:07:00Z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