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73FD49BC" w14:textId="51763770" w:rsidR="00845D50" w:rsidRPr="00714DAC" w:rsidRDefault="00845D50" w:rsidP="00714DAC">
      <w:pPr>
        <w:jc w:val="center"/>
        <w:rPr>
          <w:rFonts w:ascii="Times New Roman" w:hAnsi="Times New Roman" w:cs="Times New Roman"/>
          <w:b/>
          <w:bCs/>
          <w:sz w:val="28"/>
          <w:szCs w:val="28"/>
        </w:rPr>
      </w:pPr>
      <w:r w:rsidRPr="00714DAC">
        <w:rPr>
          <w:rFonts w:ascii="Times New Roman" w:hAnsi="Times New Roman" w:cs="Times New Roman"/>
          <w:b/>
          <w:bCs/>
          <w:sz w:val="28"/>
          <w:szCs w:val="28"/>
        </w:rPr>
        <w:t>Escape Room Activity for the Classroom</w:t>
      </w:r>
      <w:r w:rsidR="00BF4733" w:rsidRPr="00714DAC">
        <w:rPr>
          <w:rFonts w:ascii="Times New Roman" w:hAnsi="Times New Roman" w:cs="Times New Roman"/>
          <w:b/>
          <w:bCs/>
          <w:sz w:val="28"/>
          <w:szCs w:val="28"/>
        </w:rPr>
        <w:t>: Passengers of the Underworld</w:t>
      </w:r>
    </w:p>
    <w:p w14:paraId="20CA50CD" w14:textId="0C3EF01C" w:rsidR="00BF4733" w:rsidRPr="00714DAC" w:rsidRDefault="00BF4733" w:rsidP="00714DAC">
      <w:pPr>
        <w:jc w:val="center"/>
        <w:rPr>
          <w:rFonts w:ascii="Times New Roman" w:hAnsi="Times New Roman" w:cs="Times New Roman"/>
          <w:b/>
          <w:bCs/>
          <w:sz w:val="28"/>
          <w:szCs w:val="28"/>
        </w:rPr>
      </w:pPr>
      <w:r w:rsidRPr="00714DAC">
        <w:rPr>
          <w:rFonts w:ascii="Times New Roman" w:hAnsi="Times New Roman" w:cs="Times New Roman"/>
          <w:b/>
          <w:bCs/>
          <w:sz w:val="28"/>
          <w:szCs w:val="28"/>
        </w:rPr>
        <w:t>The Haunted Chronicles</w:t>
      </w:r>
    </w:p>
    <w:p w14:paraId="195C9666" w14:textId="77777777" w:rsidR="00BF4733" w:rsidRPr="00714DAC" w:rsidRDefault="00BF4733" w:rsidP="00845D50">
      <w:pPr>
        <w:rPr>
          <w:rFonts w:ascii="Times New Roman" w:hAnsi="Times New Roman" w:cs="Times New Roman"/>
          <w:b/>
          <w:bCs/>
        </w:rPr>
      </w:pPr>
    </w:p>
    <w:p w14:paraId="5702A4C3" w14:textId="1861FA8C" w:rsidR="00845D50" w:rsidRPr="00714DAC" w:rsidRDefault="00845D50" w:rsidP="00845D50">
      <w:pPr>
        <w:rPr>
          <w:rFonts w:ascii="Times New Roman" w:hAnsi="Times New Roman" w:cs="Times New Roman"/>
        </w:rPr>
      </w:pPr>
      <w:r w:rsidRPr="00714DAC">
        <w:rPr>
          <w:rFonts w:ascii="Times New Roman" w:hAnsi="Times New Roman" w:cs="Times New Roman"/>
          <w:b/>
          <w:bCs/>
        </w:rPr>
        <w:t>Theme:</w:t>
      </w:r>
      <w:r w:rsidRPr="00714DAC">
        <w:rPr>
          <w:rFonts w:ascii="Times New Roman" w:hAnsi="Times New Roman" w:cs="Times New Roman"/>
        </w:rPr>
        <w:t xml:space="preserve"> </w:t>
      </w:r>
      <w:r w:rsidRPr="00714DAC">
        <w:rPr>
          <w:rFonts w:ascii="Times New Roman" w:hAnsi="Times New Roman" w:cs="Times New Roman"/>
          <w:i/>
          <w:iCs/>
        </w:rPr>
        <w:t>Passengers of the Underworld</w:t>
      </w:r>
      <w:r w:rsidRPr="00714DAC">
        <w:rPr>
          <w:rFonts w:ascii="Times New Roman" w:hAnsi="Times New Roman" w:cs="Times New Roman"/>
        </w:rPr>
        <w:t xml:space="preserve"> Escape Room</w:t>
      </w:r>
      <w:r w:rsidRPr="00714DAC">
        <w:rPr>
          <w:rFonts w:ascii="Times New Roman" w:hAnsi="Times New Roman" w:cs="Times New Roman"/>
        </w:rPr>
        <w:br/>
      </w:r>
      <w:r w:rsidRPr="00714DAC">
        <w:rPr>
          <w:rFonts w:ascii="Times New Roman" w:hAnsi="Times New Roman" w:cs="Times New Roman"/>
          <w:b/>
          <w:bCs/>
        </w:rPr>
        <w:t>Age Group:</w:t>
      </w:r>
      <w:r w:rsidRPr="00714DAC">
        <w:rPr>
          <w:rFonts w:ascii="Times New Roman" w:hAnsi="Times New Roman" w:cs="Times New Roman"/>
        </w:rPr>
        <w:t xml:space="preserve"> (9-1</w:t>
      </w:r>
      <w:r w:rsidR="00BF4733" w:rsidRPr="00714DAC">
        <w:rPr>
          <w:rFonts w:ascii="Times New Roman" w:hAnsi="Times New Roman" w:cs="Times New Roman"/>
        </w:rPr>
        <w:t>3</w:t>
      </w:r>
      <w:r w:rsidRPr="00714DAC">
        <w:rPr>
          <w:rFonts w:ascii="Times New Roman" w:hAnsi="Times New Roman" w:cs="Times New Roman"/>
        </w:rPr>
        <w:t xml:space="preserve"> years old)</w:t>
      </w:r>
      <w:r w:rsidRPr="00714DAC">
        <w:rPr>
          <w:rFonts w:ascii="Times New Roman" w:hAnsi="Times New Roman" w:cs="Times New Roman"/>
        </w:rPr>
        <w:br/>
      </w:r>
      <w:r w:rsidRPr="00714DAC">
        <w:rPr>
          <w:rFonts w:ascii="Times New Roman" w:hAnsi="Times New Roman" w:cs="Times New Roman"/>
          <w:b/>
          <w:bCs/>
        </w:rPr>
        <w:t>Time Duration:</w:t>
      </w:r>
      <w:r w:rsidRPr="00714DAC">
        <w:rPr>
          <w:rFonts w:ascii="Times New Roman" w:hAnsi="Times New Roman" w:cs="Times New Roman"/>
        </w:rPr>
        <w:t xml:space="preserve"> 45-60 minutes</w:t>
      </w:r>
    </w:p>
    <w:p w14:paraId="1B77A33C"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7F039526">
          <v:rect id="_x0000_i1025" style="width:0;height:1.5pt" o:hralign="center" o:hrstd="t" o:hr="t" fillcolor="#a0a0a0" stroked="f"/>
        </w:pict>
      </w:r>
    </w:p>
    <w:p w14:paraId="57BDF8D5"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Overview:</w:t>
      </w:r>
    </w:p>
    <w:p w14:paraId="2DFFDA86" w14:textId="77777777" w:rsidR="00845D50" w:rsidRPr="00714DAC" w:rsidRDefault="00845D50" w:rsidP="00845D50">
      <w:pPr>
        <w:rPr>
          <w:rFonts w:ascii="Times New Roman" w:hAnsi="Times New Roman" w:cs="Times New Roman"/>
        </w:rPr>
      </w:pPr>
      <w:r w:rsidRPr="00714DAC">
        <w:rPr>
          <w:rFonts w:ascii="Times New Roman" w:hAnsi="Times New Roman" w:cs="Times New Roman"/>
        </w:rPr>
        <w:t xml:space="preserve">This escape room activity is designed to immerse students in the world of </w:t>
      </w:r>
      <w:r w:rsidRPr="00714DAC">
        <w:rPr>
          <w:rFonts w:ascii="Times New Roman" w:hAnsi="Times New Roman" w:cs="Times New Roman"/>
          <w:i/>
          <w:iCs/>
        </w:rPr>
        <w:t>Passengers of the Underworld</w:t>
      </w:r>
      <w:r w:rsidRPr="00714DAC">
        <w:rPr>
          <w:rFonts w:ascii="Times New Roman" w:hAnsi="Times New Roman" w:cs="Times New Roman"/>
        </w:rPr>
        <w:t>, challenging them to solve a series of puzzles based on the book's themes, characters, and plot. Students will work together to solve clues, "fix the broken watch," and escape the cursed train before time runs out. The activity can be adapted for various group sizes and skill levels, with physical or digital setups.</w:t>
      </w:r>
    </w:p>
    <w:p w14:paraId="4B6F03AC"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477DDCE6">
          <v:rect id="_x0000_i1026" style="width:0;height:1.5pt" o:hralign="center" o:hrstd="t" o:hr="t" fillcolor="#a0a0a0" stroked="f"/>
        </w:pict>
      </w:r>
    </w:p>
    <w:p w14:paraId="7CECB1C6"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Learning Objectives:</w:t>
      </w:r>
    </w:p>
    <w:p w14:paraId="1F6D0666" w14:textId="77777777" w:rsidR="00845D50" w:rsidRPr="00714DAC" w:rsidRDefault="00845D50" w:rsidP="00845D50">
      <w:pPr>
        <w:rPr>
          <w:rFonts w:ascii="Times New Roman" w:hAnsi="Times New Roman" w:cs="Times New Roman"/>
        </w:rPr>
      </w:pPr>
      <w:r w:rsidRPr="00714DAC">
        <w:rPr>
          <w:rFonts w:ascii="Times New Roman" w:hAnsi="Times New Roman" w:cs="Times New Roman"/>
        </w:rPr>
        <w:t>By completing this escape room, students will:</w:t>
      </w:r>
    </w:p>
    <w:p w14:paraId="349B2822" w14:textId="77777777" w:rsidR="00845D50" w:rsidRPr="00714DAC" w:rsidRDefault="00845D50" w:rsidP="00845D50">
      <w:pPr>
        <w:numPr>
          <w:ilvl w:val="0"/>
          <w:numId w:val="1"/>
        </w:numPr>
        <w:rPr>
          <w:rFonts w:ascii="Times New Roman" w:hAnsi="Times New Roman" w:cs="Times New Roman"/>
        </w:rPr>
      </w:pPr>
      <w:r w:rsidRPr="00714DAC">
        <w:rPr>
          <w:rFonts w:ascii="Times New Roman" w:hAnsi="Times New Roman" w:cs="Times New Roman"/>
        </w:rPr>
        <w:t>Develop critical thinking and problem-solving skills.</w:t>
      </w:r>
    </w:p>
    <w:p w14:paraId="3F5F7938" w14:textId="77777777" w:rsidR="00845D50" w:rsidRPr="00714DAC" w:rsidRDefault="00845D50" w:rsidP="00845D50">
      <w:pPr>
        <w:numPr>
          <w:ilvl w:val="0"/>
          <w:numId w:val="1"/>
        </w:numPr>
        <w:rPr>
          <w:rFonts w:ascii="Times New Roman" w:hAnsi="Times New Roman" w:cs="Times New Roman"/>
        </w:rPr>
      </w:pPr>
      <w:r w:rsidRPr="00714DAC">
        <w:rPr>
          <w:rFonts w:ascii="Times New Roman" w:hAnsi="Times New Roman" w:cs="Times New Roman"/>
        </w:rPr>
        <w:t>Use context clues from the novel to solve puzzles related to the story.</w:t>
      </w:r>
    </w:p>
    <w:p w14:paraId="4CBA1D27" w14:textId="77777777" w:rsidR="00845D50" w:rsidRPr="00714DAC" w:rsidRDefault="00845D50" w:rsidP="00845D50">
      <w:pPr>
        <w:numPr>
          <w:ilvl w:val="0"/>
          <w:numId w:val="1"/>
        </w:numPr>
        <w:rPr>
          <w:rFonts w:ascii="Times New Roman" w:hAnsi="Times New Roman" w:cs="Times New Roman"/>
        </w:rPr>
      </w:pPr>
      <w:r w:rsidRPr="00714DAC">
        <w:rPr>
          <w:rFonts w:ascii="Times New Roman" w:hAnsi="Times New Roman" w:cs="Times New Roman"/>
        </w:rPr>
        <w:t>Collaborate in teams to achieve a common goal under time constraints.</w:t>
      </w:r>
    </w:p>
    <w:p w14:paraId="1AFD49C5" w14:textId="77777777" w:rsidR="00845D50" w:rsidRPr="00714DAC" w:rsidRDefault="00845D50" w:rsidP="00845D50">
      <w:pPr>
        <w:numPr>
          <w:ilvl w:val="0"/>
          <w:numId w:val="1"/>
        </w:numPr>
        <w:rPr>
          <w:rFonts w:ascii="Times New Roman" w:hAnsi="Times New Roman" w:cs="Times New Roman"/>
        </w:rPr>
      </w:pPr>
      <w:r w:rsidRPr="00714DAC">
        <w:rPr>
          <w:rFonts w:ascii="Times New Roman" w:hAnsi="Times New Roman" w:cs="Times New Roman"/>
        </w:rPr>
        <w:t>Build on their understanding of the book’s themes (time, regret, redemption) through interactive learning.</w:t>
      </w:r>
    </w:p>
    <w:p w14:paraId="0203D3ED"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42903467">
          <v:rect id="_x0000_i1027" style="width:0;height:1.5pt" o:hralign="center" o:hrstd="t" o:hr="t" fillcolor="#a0a0a0" stroked="f"/>
        </w:pict>
      </w:r>
    </w:p>
    <w:p w14:paraId="67E5D7E7"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Setup and Materials:</w:t>
      </w:r>
    </w:p>
    <w:p w14:paraId="7798AA95" w14:textId="77777777" w:rsidR="00845D50" w:rsidRPr="00714DAC" w:rsidRDefault="00845D50" w:rsidP="00845D50">
      <w:pPr>
        <w:numPr>
          <w:ilvl w:val="0"/>
          <w:numId w:val="2"/>
        </w:numPr>
        <w:rPr>
          <w:rFonts w:ascii="Times New Roman" w:hAnsi="Times New Roman" w:cs="Times New Roman"/>
        </w:rPr>
      </w:pPr>
      <w:r w:rsidRPr="00714DAC">
        <w:rPr>
          <w:rFonts w:ascii="Times New Roman" w:hAnsi="Times New Roman" w:cs="Times New Roman"/>
          <w:b/>
          <w:bCs/>
        </w:rPr>
        <w:t>Classroom Decorations:</w:t>
      </w:r>
    </w:p>
    <w:p w14:paraId="36D51C07"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Fog machine or cotton "fog" for atmosphere.</w:t>
      </w:r>
    </w:p>
    <w:p w14:paraId="28A102CC"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 xml:space="preserve">Dark lighting with string </w:t>
      </w:r>
      <w:proofErr w:type="gramStart"/>
      <w:r w:rsidRPr="00714DAC">
        <w:rPr>
          <w:rFonts w:ascii="Times New Roman" w:hAnsi="Times New Roman" w:cs="Times New Roman"/>
        </w:rPr>
        <w:t>lights to</w:t>
      </w:r>
      <w:proofErr w:type="gramEnd"/>
      <w:r w:rsidRPr="00714DAC">
        <w:rPr>
          <w:rFonts w:ascii="Times New Roman" w:hAnsi="Times New Roman" w:cs="Times New Roman"/>
        </w:rPr>
        <w:t xml:space="preserve"> simulate a train car.</w:t>
      </w:r>
    </w:p>
    <w:p w14:paraId="43F5262C"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Props such as old watches, maps, keys, and vintage-style furniture to mimic the eerie setting from the novel.</w:t>
      </w:r>
    </w:p>
    <w:p w14:paraId="2EC64C90" w14:textId="77777777" w:rsidR="00845D50" w:rsidRPr="00714DAC" w:rsidRDefault="00845D50" w:rsidP="00845D50">
      <w:pPr>
        <w:numPr>
          <w:ilvl w:val="0"/>
          <w:numId w:val="2"/>
        </w:numPr>
        <w:rPr>
          <w:rFonts w:ascii="Times New Roman" w:hAnsi="Times New Roman" w:cs="Times New Roman"/>
        </w:rPr>
      </w:pPr>
      <w:r w:rsidRPr="00714DAC">
        <w:rPr>
          <w:rFonts w:ascii="Times New Roman" w:hAnsi="Times New Roman" w:cs="Times New Roman"/>
          <w:b/>
          <w:bCs/>
        </w:rPr>
        <w:t>Materials:</w:t>
      </w:r>
    </w:p>
    <w:p w14:paraId="0873FD58"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lastRenderedPageBreak/>
        <w:t>Clue envelopes or lockboxes.</w:t>
      </w:r>
    </w:p>
    <w:p w14:paraId="64CAC1F4"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Physical locks (number/word locks or digital codes).</w:t>
      </w:r>
    </w:p>
    <w:p w14:paraId="517F9531"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Puzzles, ciphers, or printable worksheets.</w:t>
      </w:r>
    </w:p>
    <w:p w14:paraId="268B53B1"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Pocket watch prop (symbolizing the broken watch in the story).</w:t>
      </w:r>
    </w:p>
    <w:p w14:paraId="4A166D70"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Timer (optional digital countdown).</w:t>
      </w:r>
    </w:p>
    <w:p w14:paraId="59714E1C" w14:textId="77777777" w:rsidR="00845D50" w:rsidRPr="00714DAC" w:rsidRDefault="00845D50" w:rsidP="00845D50">
      <w:pPr>
        <w:numPr>
          <w:ilvl w:val="0"/>
          <w:numId w:val="2"/>
        </w:numPr>
        <w:rPr>
          <w:rFonts w:ascii="Times New Roman" w:hAnsi="Times New Roman" w:cs="Times New Roman"/>
        </w:rPr>
      </w:pPr>
      <w:r w:rsidRPr="00714DAC">
        <w:rPr>
          <w:rFonts w:ascii="Times New Roman" w:hAnsi="Times New Roman" w:cs="Times New Roman"/>
          <w:b/>
          <w:bCs/>
        </w:rPr>
        <w:t>Tech Requirements (optional):</w:t>
      </w:r>
    </w:p>
    <w:p w14:paraId="6ACE5BA4"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A computer or tablet for students to access digital puzzles or clues.</w:t>
      </w:r>
    </w:p>
    <w:p w14:paraId="099E89C2" w14:textId="77777777" w:rsidR="00845D50" w:rsidRPr="00714DAC" w:rsidRDefault="00845D50" w:rsidP="00845D50">
      <w:pPr>
        <w:numPr>
          <w:ilvl w:val="1"/>
          <w:numId w:val="2"/>
        </w:numPr>
        <w:rPr>
          <w:rFonts w:ascii="Times New Roman" w:hAnsi="Times New Roman" w:cs="Times New Roman"/>
        </w:rPr>
      </w:pPr>
      <w:r w:rsidRPr="00714DAC">
        <w:rPr>
          <w:rFonts w:ascii="Times New Roman" w:hAnsi="Times New Roman" w:cs="Times New Roman"/>
        </w:rPr>
        <w:t>A projector to display the final puzzle (or project a countdown timer).</w:t>
      </w:r>
    </w:p>
    <w:p w14:paraId="22178F9A"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31372CE2">
          <v:rect id="_x0000_i1028" style="width:0;height:1.5pt" o:hralign="center" o:hrstd="t" o:hr="t" fillcolor="#a0a0a0" stroked="f"/>
        </w:pict>
      </w:r>
    </w:p>
    <w:p w14:paraId="7CECBC4A"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Escape Room Storyline:</w:t>
      </w:r>
    </w:p>
    <w:p w14:paraId="21006FAD" w14:textId="77777777" w:rsidR="00845D50" w:rsidRPr="00714DAC" w:rsidRDefault="00845D50" w:rsidP="00845D50">
      <w:pPr>
        <w:rPr>
          <w:rFonts w:ascii="Times New Roman" w:hAnsi="Times New Roman" w:cs="Times New Roman"/>
        </w:rPr>
      </w:pPr>
      <w:r w:rsidRPr="00714DAC">
        <w:rPr>
          <w:rFonts w:ascii="Times New Roman" w:hAnsi="Times New Roman" w:cs="Times New Roman"/>
        </w:rPr>
        <w:t xml:space="preserve">Students are trapped on the Midnight Train, much like the protagonist Cole. They must solve a series of puzzles to fix the broken pocket watch and escape the train before it reaches its </w:t>
      </w:r>
      <w:proofErr w:type="gramStart"/>
      <w:r w:rsidRPr="00714DAC">
        <w:rPr>
          <w:rFonts w:ascii="Times New Roman" w:hAnsi="Times New Roman" w:cs="Times New Roman"/>
        </w:rPr>
        <w:t>final destination</w:t>
      </w:r>
      <w:proofErr w:type="gramEnd"/>
      <w:r w:rsidRPr="00714DAC">
        <w:rPr>
          <w:rFonts w:ascii="Times New Roman" w:hAnsi="Times New Roman" w:cs="Times New Roman"/>
        </w:rPr>
        <w:t>—the underworld. The conductor is always watching, and only the cleverest passengers can escape before the train's final whistle.</w:t>
      </w:r>
    </w:p>
    <w:p w14:paraId="28C8FF04"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2CC1AF4C">
          <v:rect id="_x0000_i1029" style="width:0;height:1.5pt" o:hralign="center" o:hrstd="t" o:hr="t" fillcolor="#a0a0a0" stroked="f"/>
        </w:pict>
      </w:r>
    </w:p>
    <w:p w14:paraId="41EBF4A6"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Escape Room Puzzles:</w:t>
      </w:r>
    </w:p>
    <w:p w14:paraId="141566FD" w14:textId="77777777" w:rsidR="00845D50" w:rsidRPr="00714DAC" w:rsidRDefault="00845D50" w:rsidP="00845D50">
      <w:pPr>
        <w:numPr>
          <w:ilvl w:val="0"/>
          <w:numId w:val="3"/>
        </w:numPr>
        <w:rPr>
          <w:rFonts w:ascii="Times New Roman" w:hAnsi="Times New Roman" w:cs="Times New Roman"/>
        </w:rPr>
      </w:pPr>
      <w:r w:rsidRPr="00714DAC">
        <w:rPr>
          <w:rFonts w:ascii="Times New Roman" w:hAnsi="Times New Roman" w:cs="Times New Roman"/>
          <w:b/>
          <w:bCs/>
        </w:rPr>
        <w:t>Puzzle 1: Decoding the Train Schedule (Introduction Puzzle)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Students must decode a series of dates and times related to when the Midnight Train departs, representing clues hidden in the book.</w:t>
      </w:r>
    </w:p>
    <w:p w14:paraId="141CB3DB"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Clue:</w:t>
      </w:r>
      <w:r w:rsidRPr="00714DAC">
        <w:rPr>
          <w:rFonts w:ascii="Times New Roman" w:hAnsi="Times New Roman" w:cs="Times New Roman"/>
        </w:rPr>
        <w:br/>
        <w:t>On the classroom wall, a fake "train schedule" shows departure times written in a cipher (e.g., Caesar cipher, Morse code, or numeric substitution). The students must decode it to find out when the next departure is. The departure time is the code to unlock the first lock or box.</w:t>
      </w:r>
    </w:p>
    <w:p w14:paraId="2C2C9806"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The decoded message reveals the phrase: “6:00 Midnight Departure.” The number "600" opens the first lockbox.</w:t>
      </w:r>
    </w:p>
    <w:p w14:paraId="45D0F240"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1D6EBE3E">
          <v:rect id="_x0000_i1030" style="width:0;height:1.5pt" o:hralign="center" o:hrstd="t" o:hr="t" fillcolor="#a0a0a0" stroked="f"/>
        </w:pict>
      </w:r>
    </w:p>
    <w:p w14:paraId="7BEA5371" w14:textId="77777777" w:rsidR="00845D50" w:rsidRPr="00714DAC" w:rsidRDefault="00845D50" w:rsidP="00845D50">
      <w:pPr>
        <w:numPr>
          <w:ilvl w:val="0"/>
          <w:numId w:val="4"/>
        </w:numPr>
        <w:rPr>
          <w:rFonts w:ascii="Times New Roman" w:hAnsi="Times New Roman" w:cs="Times New Roman"/>
        </w:rPr>
      </w:pPr>
      <w:r w:rsidRPr="00714DAC">
        <w:rPr>
          <w:rFonts w:ascii="Times New Roman" w:hAnsi="Times New Roman" w:cs="Times New Roman"/>
          <w:b/>
          <w:bCs/>
        </w:rPr>
        <w:t>Puzzle 2: The Conductor’s Contract (Literary Analysis Puzzle)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Students must read a passage from the novel to find hidden clues about the conductor's deal, using context clues to reveal a key piece of information.</w:t>
      </w:r>
    </w:p>
    <w:p w14:paraId="67902037"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lastRenderedPageBreak/>
        <w:t>Clue:</w:t>
      </w:r>
      <w:r w:rsidRPr="00714DAC">
        <w:rPr>
          <w:rFonts w:ascii="Times New Roman" w:hAnsi="Times New Roman" w:cs="Times New Roman"/>
        </w:rPr>
        <w:br/>
        <w:t xml:space="preserve">In a manila folder marked "The Conductor's Contract," a short excerpt from </w:t>
      </w:r>
      <w:r w:rsidRPr="00714DAC">
        <w:rPr>
          <w:rFonts w:ascii="Times New Roman" w:hAnsi="Times New Roman" w:cs="Times New Roman"/>
          <w:i/>
          <w:iCs/>
        </w:rPr>
        <w:t>Passengers of the Underworld</w:t>
      </w:r>
      <w:r w:rsidRPr="00714DAC">
        <w:rPr>
          <w:rFonts w:ascii="Times New Roman" w:hAnsi="Times New Roman" w:cs="Times New Roman"/>
        </w:rPr>
        <w:t xml:space="preserve"> describes a deal the conductor offers to a passenger. Within the passage are bolded letters or words that seem out of place. When rearranged, these bold letters spell the next clue.</w:t>
      </w:r>
    </w:p>
    <w:p w14:paraId="1F30DC16"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The letters spell out "KEY" leading to a hidden key in the room that unlocks the next step.</w:t>
      </w:r>
    </w:p>
    <w:p w14:paraId="3078065E"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3C851CE0">
          <v:rect id="_x0000_i1031" style="width:0;height:1.5pt" o:hralign="center" o:hrstd="t" o:hr="t" fillcolor="#a0a0a0" stroked="f"/>
        </w:pict>
      </w:r>
    </w:p>
    <w:p w14:paraId="07991DD7" w14:textId="77777777" w:rsidR="00845D50" w:rsidRPr="00714DAC" w:rsidRDefault="00845D50" w:rsidP="00845D50">
      <w:pPr>
        <w:numPr>
          <w:ilvl w:val="0"/>
          <w:numId w:val="5"/>
        </w:numPr>
        <w:rPr>
          <w:rFonts w:ascii="Times New Roman" w:hAnsi="Times New Roman" w:cs="Times New Roman"/>
        </w:rPr>
      </w:pPr>
      <w:r w:rsidRPr="00714DAC">
        <w:rPr>
          <w:rFonts w:ascii="Times New Roman" w:hAnsi="Times New Roman" w:cs="Times New Roman"/>
          <w:b/>
          <w:bCs/>
        </w:rPr>
        <w:t>Puzzle 3: The Shadow Passengers (Logic Puzzle)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Students must match a set of shadowy passengers to their corresponding objects, which are described in the book.</w:t>
      </w:r>
    </w:p>
    <w:p w14:paraId="181A84D8"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Clue:</w:t>
      </w:r>
      <w:r w:rsidRPr="00714DAC">
        <w:rPr>
          <w:rFonts w:ascii="Times New Roman" w:hAnsi="Times New Roman" w:cs="Times New Roman"/>
        </w:rPr>
        <w:br/>
        <w:t>Students are given descriptions of different passengers and the items they carry (pocket watches, photographs, necklaces). They must match the passengers with their items based on clues from the book (provided on small cards).</w:t>
      </w:r>
    </w:p>
    <w:p w14:paraId="4C670DBD"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When the objects are correctly matched to the passengers, students will see that the first letter of each item spells the code for the next lock (e.g., "WATCH" opens the next clue).</w:t>
      </w:r>
    </w:p>
    <w:p w14:paraId="2886D923"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59B19ABC">
          <v:rect id="_x0000_i1032" style="width:0;height:1.5pt" o:hralign="center" o:hrstd="t" o:hr="t" fillcolor="#a0a0a0" stroked="f"/>
        </w:pict>
      </w:r>
    </w:p>
    <w:p w14:paraId="5844E682" w14:textId="77777777" w:rsidR="00845D50" w:rsidRPr="00714DAC" w:rsidRDefault="00845D50" w:rsidP="00845D50">
      <w:pPr>
        <w:numPr>
          <w:ilvl w:val="0"/>
          <w:numId w:val="6"/>
        </w:numPr>
        <w:rPr>
          <w:rFonts w:ascii="Times New Roman" w:hAnsi="Times New Roman" w:cs="Times New Roman"/>
        </w:rPr>
      </w:pPr>
      <w:r w:rsidRPr="00714DAC">
        <w:rPr>
          <w:rFonts w:ascii="Times New Roman" w:hAnsi="Times New Roman" w:cs="Times New Roman"/>
          <w:b/>
          <w:bCs/>
        </w:rPr>
        <w:t>Puzzle 4: Fixing the Broken Watch (Math and Logic Puzzle)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Students need to solve a series of math problems related to time (e.g., addition and subtraction of hours and minutes) to "fix" the broken watch.</w:t>
      </w:r>
    </w:p>
    <w:p w14:paraId="664BFE6A"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Clue:</w:t>
      </w:r>
      <w:r w:rsidRPr="00714DAC">
        <w:rPr>
          <w:rFonts w:ascii="Times New Roman" w:hAnsi="Times New Roman" w:cs="Times New Roman"/>
        </w:rPr>
        <w:br/>
        <w:t>A pocket watch prop is placed inside a lockbox. When students open it, they find the watch's hands frozen. Accompanying the watch is a page with scrambled times (like "10:45," "3:30," etc.). Students need to solve math problems that involve adding or subtracting time to move the hands of the watch to the correct hour, unlocking the next step.</w:t>
      </w:r>
    </w:p>
    <w:p w14:paraId="0C6C05A6"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The final time on the watch (e.g., 12:00) is the code for the next step.</w:t>
      </w:r>
    </w:p>
    <w:p w14:paraId="27215C51"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0D8A0494">
          <v:rect id="_x0000_i1033" style="width:0;height:1.5pt" o:hralign="center" o:hrstd="t" o:hr="t" fillcolor="#a0a0a0" stroked="f"/>
        </w:pict>
      </w:r>
    </w:p>
    <w:p w14:paraId="45DF4CF1" w14:textId="77777777" w:rsidR="00845D50" w:rsidRPr="00714DAC" w:rsidRDefault="00845D50" w:rsidP="00845D50">
      <w:pPr>
        <w:numPr>
          <w:ilvl w:val="0"/>
          <w:numId w:val="7"/>
        </w:numPr>
        <w:rPr>
          <w:rFonts w:ascii="Times New Roman" w:hAnsi="Times New Roman" w:cs="Times New Roman"/>
        </w:rPr>
      </w:pPr>
      <w:r w:rsidRPr="00714DAC">
        <w:rPr>
          <w:rFonts w:ascii="Times New Roman" w:hAnsi="Times New Roman" w:cs="Times New Roman"/>
          <w:b/>
          <w:bCs/>
        </w:rPr>
        <w:t>Puzzle 5: The Mirror’s Riddle (Critical Thinking and Reflection Puzzle)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Students solve a riddle from the haunted mirror, reflecting themes from the book (e.g., facing the past).</w:t>
      </w:r>
    </w:p>
    <w:p w14:paraId="22979843"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Clue:</w:t>
      </w:r>
      <w:r w:rsidRPr="00714DAC">
        <w:rPr>
          <w:rFonts w:ascii="Times New Roman" w:hAnsi="Times New Roman" w:cs="Times New Roman"/>
        </w:rPr>
        <w:br/>
        <w:t xml:space="preserve">On a mirror in the classroom, a riddle is taped to the surface: “I see what you see, but not what </w:t>
      </w:r>
      <w:r w:rsidRPr="00714DAC">
        <w:rPr>
          <w:rFonts w:ascii="Times New Roman" w:hAnsi="Times New Roman" w:cs="Times New Roman"/>
        </w:rPr>
        <w:lastRenderedPageBreak/>
        <w:t xml:space="preserve">you want to be. If you face me, you’ll find the key.” Students must reflect on what the mirror symbolizes in </w:t>
      </w:r>
      <w:r w:rsidRPr="00714DAC">
        <w:rPr>
          <w:rFonts w:ascii="Times New Roman" w:hAnsi="Times New Roman" w:cs="Times New Roman"/>
          <w:i/>
          <w:iCs/>
        </w:rPr>
        <w:t>Passengers of the Underworld</w:t>
      </w:r>
      <w:r w:rsidRPr="00714DAC">
        <w:rPr>
          <w:rFonts w:ascii="Times New Roman" w:hAnsi="Times New Roman" w:cs="Times New Roman"/>
        </w:rPr>
        <w:t xml:space="preserve"> (facing regrets). A hidden object (like a key) is behind the mirror.</w:t>
      </w:r>
    </w:p>
    <w:p w14:paraId="2CB90C98"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Once students retrieve the key, they move to the final puzzle.</w:t>
      </w:r>
    </w:p>
    <w:p w14:paraId="5224FD48"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02DE52EC">
          <v:rect id="_x0000_i1034" style="width:0;height:1.5pt" o:hralign="center" o:hrstd="t" o:hr="t" fillcolor="#a0a0a0" stroked="f"/>
        </w:pict>
      </w:r>
    </w:p>
    <w:p w14:paraId="701599BB" w14:textId="77777777" w:rsidR="00845D50" w:rsidRPr="00714DAC" w:rsidRDefault="00845D50" w:rsidP="00845D50">
      <w:pPr>
        <w:numPr>
          <w:ilvl w:val="0"/>
          <w:numId w:val="8"/>
        </w:numPr>
        <w:rPr>
          <w:rFonts w:ascii="Times New Roman" w:hAnsi="Times New Roman" w:cs="Times New Roman"/>
        </w:rPr>
      </w:pPr>
      <w:r w:rsidRPr="00714DAC">
        <w:rPr>
          <w:rFonts w:ascii="Times New Roman" w:hAnsi="Times New Roman" w:cs="Times New Roman"/>
          <w:b/>
          <w:bCs/>
        </w:rPr>
        <w:t>Puzzle 6: The Final Stop (Word Puzzle – Themed Escape)</w:t>
      </w:r>
      <w:r w:rsidRPr="00714DAC">
        <w:rPr>
          <w:rFonts w:ascii="Times New Roman" w:hAnsi="Times New Roman" w:cs="Times New Roman"/>
        </w:rPr>
        <w:br/>
      </w:r>
      <w:r w:rsidRPr="00714DAC">
        <w:rPr>
          <w:rFonts w:ascii="Times New Roman" w:hAnsi="Times New Roman" w:cs="Times New Roman"/>
          <w:b/>
          <w:bCs/>
        </w:rPr>
        <w:t>Objective:</w:t>
      </w:r>
      <w:r w:rsidRPr="00714DAC">
        <w:rPr>
          <w:rFonts w:ascii="Times New Roman" w:hAnsi="Times New Roman" w:cs="Times New Roman"/>
        </w:rPr>
        <w:t xml:space="preserve"> The last puzzle asks students to solve a word scramble or crossword puzzle with key terms from the book (e.g., "conductor," "train," "regret").</w:t>
      </w:r>
    </w:p>
    <w:p w14:paraId="07B78E54"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Clue:</w:t>
      </w:r>
      <w:r w:rsidRPr="00714DAC">
        <w:rPr>
          <w:rFonts w:ascii="Times New Roman" w:hAnsi="Times New Roman" w:cs="Times New Roman"/>
        </w:rPr>
        <w:br/>
        <w:t>Students receive a scrambled word puzzle. Each word is connected to major plot points in the book. When unscrambled, the final word reveals the code to stop the train and unlock the escape door.</w:t>
      </w:r>
    </w:p>
    <w:p w14:paraId="27DBD581" w14:textId="77777777" w:rsidR="00845D50" w:rsidRPr="00714DAC" w:rsidRDefault="00845D50" w:rsidP="00845D50">
      <w:pPr>
        <w:rPr>
          <w:rFonts w:ascii="Times New Roman" w:hAnsi="Times New Roman" w:cs="Times New Roman"/>
        </w:rPr>
      </w:pPr>
      <w:r w:rsidRPr="00714DAC">
        <w:rPr>
          <w:rFonts w:ascii="Times New Roman" w:hAnsi="Times New Roman" w:cs="Times New Roman"/>
          <w:b/>
          <w:bCs/>
        </w:rPr>
        <w:t>Solution:</w:t>
      </w:r>
      <w:r w:rsidRPr="00714DAC">
        <w:rPr>
          <w:rFonts w:ascii="Times New Roman" w:hAnsi="Times New Roman" w:cs="Times New Roman"/>
        </w:rPr>
        <w:br/>
        <w:t>Students solve the word scramble (e.g., the final word could be "freedom" or "escape"). The teacher opens the “door” to let them off the train.</w:t>
      </w:r>
    </w:p>
    <w:p w14:paraId="379A770D"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261FE135">
          <v:rect id="_x0000_i1035" style="width:0;height:1.5pt" o:hralign="center" o:hrstd="t" o:hr="t" fillcolor="#a0a0a0" stroked="f"/>
        </w:pict>
      </w:r>
    </w:p>
    <w:p w14:paraId="3BD6089C"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Instructions for Teachers:</w:t>
      </w:r>
    </w:p>
    <w:p w14:paraId="1D152F2D" w14:textId="77777777" w:rsidR="00845D50" w:rsidRPr="00714DAC" w:rsidRDefault="00845D50" w:rsidP="00845D50">
      <w:pPr>
        <w:numPr>
          <w:ilvl w:val="0"/>
          <w:numId w:val="9"/>
        </w:numPr>
        <w:rPr>
          <w:rFonts w:ascii="Times New Roman" w:hAnsi="Times New Roman" w:cs="Times New Roman"/>
        </w:rPr>
      </w:pPr>
      <w:r w:rsidRPr="00714DAC">
        <w:rPr>
          <w:rFonts w:ascii="Times New Roman" w:hAnsi="Times New Roman" w:cs="Times New Roman"/>
          <w:b/>
          <w:bCs/>
        </w:rPr>
        <w:t>Setup:</w:t>
      </w:r>
      <w:r w:rsidRPr="00714DAC">
        <w:rPr>
          <w:rFonts w:ascii="Times New Roman" w:hAnsi="Times New Roman" w:cs="Times New Roman"/>
        </w:rPr>
        <w:br/>
        <w:t>Decorate the classroom to mimic the eerie atmosphere of the Midnight Train. Place envelopes, locks, or boxes around the room, each containing a puzzle. The students' mission is to move from one station to the next, solving each puzzle to progress.</w:t>
      </w:r>
    </w:p>
    <w:p w14:paraId="50BF9768" w14:textId="77777777" w:rsidR="00845D50" w:rsidRPr="00714DAC" w:rsidRDefault="00845D50" w:rsidP="00845D50">
      <w:pPr>
        <w:numPr>
          <w:ilvl w:val="0"/>
          <w:numId w:val="9"/>
        </w:numPr>
        <w:rPr>
          <w:rFonts w:ascii="Times New Roman" w:hAnsi="Times New Roman" w:cs="Times New Roman"/>
        </w:rPr>
      </w:pPr>
      <w:r w:rsidRPr="00714DAC">
        <w:rPr>
          <w:rFonts w:ascii="Times New Roman" w:hAnsi="Times New Roman" w:cs="Times New Roman"/>
          <w:b/>
          <w:bCs/>
        </w:rPr>
        <w:t>Introduction:</w:t>
      </w:r>
      <w:r w:rsidRPr="00714DAC">
        <w:rPr>
          <w:rFonts w:ascii="Times New Roman" w:hAnsi="Times New Roman" w:cs="Times New Roman"/>
        </w:rPr>
        <w:br/>
        <w:t>Begin by reading a short introduction or showing a video that sets the scene: “You’ve boarded the Midnight Train, a mysterious, haunted vessel that collects souls. You have 45 minutes to solve the puzzles and escape before the train reaches its final stop: the Underworld.”</w:t>
      </w:r>
    </w:p>
    <w:p w14:paraId="61204440" w14:textId="77777777" w:rsidR="00845D50" w:rsidRPr="00714DAC" w:rsidRDefault="00845D50" w:rsidP="00845D50">
      <w:pPr>
        <w:numPr>
          <w:ilvl w:val="0"/>
          <w:numId w:val="9"/>
        </w:numPr>
        <w:rPr>
          <w:rFonts w:ascii="Times New Roman" w:hAnsi="Times New Roman" w:cs="Times New Roman"/>
        </w:rPr>
      </w:pPr>
      <w:r w:rsidRPr="00714DAC">
        <w:rPr>
          <w:rFonts w:ascii="Times New Roman" w:hAnsi="Times New Roman" w:cs="Times New Roman"/>
          <w:b/>
          <w:bCs/>
        </w:rPr>
        <w:t>Grouping:</w:t>
      </w:r>
      <w:r w:rsidRPr="00714DAC">
        <w:rPr>
          <w:rFonts w:ascii="Times New Roman" w:hAnsi="Times New Roman" w:cs="Times New Roman"/>
        </w:rPr>
        <w:br/>
        <w:t>Divide students into teams of 3-5. Each group works together to solve the puzzles. Provide a brief overview of each puzzle but allow them to uncover the connections as they progress.</w:t>
      </w:r>
    </w:p>
    <w:p w14:paraId="2DE7326D" w14:textId="77777777" w:rsidR="00845D50" w:rsidRPr="00714DAC" w:rsidRDefault="00845D50" w:rsidP="00845D50">
      <w:pPr>
        <w:numPr>
          <w:ilvl w:val="0"/>
          <w:numId w:val="9"/>
        </w:numPr>
        <w:rPr>
          <w:rFonts w:ascii="Times New Roman" w:hAnsi="Times New Roman" w:cs="Times New Roman"/>
        </w:rPr>
      </w:pPr>
      <w:r w:rsidRPr="00714DAC">
        <w:rPr>
          <w:rFonts w:ascii="Times New Roman" w:hAnsi="Times New Roman" w:cs="Times New Roman"/>
          <w:b/>
          <w:bCs/>
        </w:rPr>
        <w:t>Monitoring:</w:t>
      </w:r>
      <w:r w:rsidRPr="00714DAC">
        <w:rPr>
          <w:rFonts w:ascii="Times New Roman" w:hAnsi="Times New Roman" w:cs="Times New Roman"/>
        </w:rPr>
        <w:br/>
        <w:t>As the students work, offer hints if they get stuck. The goal is for every group to feel challenged but also be able to succeed before time runs out.</w:t>
      </w:r>
    </w:p>
    <w:p w14:paraId="19865E03"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lastRenderedPageBreak/>
        <w:pict w14:anchorId="300F6DF2">
          <v:rect id="_x0000_i1036" style="width:0;height:1.5pt" o:hralign="center" o:hrstd="t" o:hr="t" fillcolor="#a0a0a0" stroked="f"/>
        </w:pict>
      </w:r>
    </w:p>
    <w:p w14:paraId="52D14778"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Optional Modifications:</w:t>
      </w:r>
    </w:p>
    <w:p w14:paraId="41AFB124" w14:textId="77777777" w:rsidR="00845D50" w:rsidRPr="00714DAC" w:rsidRDefault="00845D50" w:rsidP="00845D50">
      <w:pPr>
        <w:numPr>
          <w:ilvl w:val="0"/>
          <w:numId w:val="10"/>
        </w:numPr>
        <w:rPr>
          <w:rFonts w:ascii="Times New Roman" w:hAnsi="Times New Roman" w:cs="Times New Roman"/>
        </w:rPr>
      </w:pPr>
      <w:r w:rsidRPr="00714DAC">
        <w:rPr>
          <w:rFonts w:ascii="Times New Roman" w:hAnsi="Times New Roman" w:cs="Times New Roman"/>
          <w:b/>
          <w:bCs/>
        </w:rPr>
        <w:t>Physical or Digital:</w:t>
      </w:r>
      <w:r w:rsidRPr="00714DAC">
        <w:rPr>
          <w:rFonts w:ascii="Times New Roman" w:hAnsi="Times New Roman" w:cs="Times New Roman"/>
        </w:rPr>
        <w:br/>
        <w:t>If a physical escape room setup is not feasible, create a virtual escape room using tools like Google Forms or Google Slides where students progress by entering correct answers to unlock the next stage.</w:t>
      </w:r>
    </w:p>
    <w:p w14:paraId="0C2B9729" w14:textId="77777777" w:rsidR="00845D50" w:rsidRPr="00714DAC" w:rsidRDefault="00845D50" w:rsidP="00845D50">
      <w:pPr>
        <w:numPr>
          <w:ilvl w:val="0"/>
          <w:numId w:val="10"/>
        </w:numPr>
        <w:rPr>
          <w:rFonts w:ascii="Times New Roman" w:hAnsi="Times New Roman" w:cs="Times New Roman"/>
        </w:rPr>
      </w:pPr>
      <w:r w:rsidRPr="00714DAC">
        <w:rPr>
          <w:rFonts w:ascii="Times New Roman" w:hAnsi="Times New Roman" w:cs="Times New Roman"/>
          <w:b/>
          <w:bCs/>
        </w:rPr>
        <w:t>Differentiation for Various Skill Levels:</w:t>
      </w:r>
      <w:r w:rsidRPr="00714DAC">
        <w:rPr>
          <w:rFonts w:ascii="Times New Roman" w:hAnsi="Times New Roman" w:cs="Times New Roman"/>
        </w:rPr>
        <w:br/>
        <w:t>Adjust the difficulty level of puzzles for different student groups. Provide more complex clues for advanced students or offer simplified versions for younger or struggling students.</w:t>
      </w:r>
    </w:p>
    <w:p w14:paraId="7F52B4A4" w14:textId="77777777" w:rsidR="00845D50" w:rsidRPr="00714DAC" w:rsidRDefault="00845D50" w:rsidP="00845D50">
      <w:pPr>
        <w:numPr>
          <w:ilvl w:val="0"/>
          <w:numId w:val="10"/>
        </w:numPr>
        <w:rPr>
          <w:rFonts w:ascii="Times New Roman" w:hAnsi="Times New Roman" w:cs="Times New Roman"/>
        </w:rPr>
      </w:pPr>
      <w:r w:rsidRPr="00714DAC">
        <w:rPr>
          <w:rFonts w:ascii="Times New Roman" w:hAnsi="Times New Roman" w:cs="Times New Roman"/>
          <w:b/>
          <w:bCs/>
        </w:rPr>
        <w:t>Time Limit Variations:</w:t>
      </w:r>
      <w:r w:rsidRPr="00714DAC">
        <w:rPr>
          <w:rFonts w:ascii="Times New Roman" w:hAnsi="Times New Roman" w:cs="Times New Roman"/>
        </w:rPr>
        <w:br/>
        <w:t>If you have more or less time, adjust the number of puzzles and complexity to fit your schedule.</w:t>
      </w:r>
    </w:p>
    <w:p w14:paraId="22E8F2FD"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5AF9B687">
          <v:rect id="_x0000_i1037" style="width:0;height:1.5pt" o:hralign="center" o:hrstd="t" o:hr="t" fillcolor="#a0a0a0" stroked="f"/>
        </w:pict>
      </w:r>
    </w:p>
    <w:p w14:paraId="5DBE8DAE"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Post-Escape Discussion:</w:t>
      </w:r>
    </w:p>
    <w:p w14:paraId="724E27C5" w14:textId="77777777" w:rsidR="00845D50" w:rsidRPr="00714DAC" w:rsidRDefault="00845D50" w:rsidP="00845D50">
      <w:pPr>
        <w:numPr>
          <w:ilvl w:val="0"/>
          <w:numId w:val="11"/>
        </w:numPr>
        <w:rPr>
          <w:rFonts w:ascii="Times New Roman" w:hAnsi="Times New Roman" w:cs="Times New Roman"/>
        </w:rPr>
      </w:pPr>
      <w:r w:rsidRPr="00714DAC">
        <w:rPr>
          <w:rFonts w:ascii="Times New Roman" w:hAnsi="Times New Roman" w:cs="Times New Roman"/>
          <w:b/>
          <w:bCs/>
        </w:rPr>
        <w:t>Reflection:</w:t>
      </w:r>
      <w:r w:rsidRPr="00714DAC">
        <w:rPr>
          <w:rFonts w:ascii="Times New Roman" w:hAnsi="Times New Roman" w:cs="Times New Roman"/>
        </w:rPr>
        <w:br/>
        <w:t xml:space="preserve">After completing the escape room, hold a class discussion about how the activity related to the themes in </w:t>
      </w:r>
      <w:r w:rsidRPr="00714DAC">
        <w:rPr>
          <w:rFonts w:ascii="Times New Roman" w:hAnsi="Times New Roman" w:cs="Times New Roman"/>
          <w:i/>
          <w:iCs/>
        </w:rPr>
        <w:t>Passengers of the Underworld</w:t>
      </w:r>
      <w:r w:rsidRPr="00714DAC">
        <w:rPr>
          <w:rFonts w:ascii="Times New Roman" w:hAnsi="Times New Roman" w:cs="Times New Roman"/>
        </w:rPr>
        <w:t>.</w:t>
      </w:r>
    </w:p>
    <w:p w14:paraId="3B58AF6C" w14:textId="77777777" w:rsidR="00845D50" w:rsidRPr="00714DAC" w:rsidRDefault="00845D50" w:rsidP="00845D50">
      <w:pPr>
        <w:numPr>
          <w:ilvl w:val="1"/>
          <w:numId w:val="11"/>
        </w:numPr>
        <w:rPr>
          <w:rFonts w:ascii="Times New Roman" w:hAnsi="Times New Roman" w:cs="Times New Roman"/>
        </w:rPr>
      </w:pPr>
      <w:r w:rsidRPr="00714DAC">
        <w:rPr>
          <w:rFonts w:ascii="Times New Roman" w:hAnsi="Times New Roman" w:cs="Times New Roman"/>
        </w:rPr>
        <w:t>What strategies did you use to solve the puzzles?</w:t>
      </w:r>
    </w:p>
    <w:p w14:paraId="544E89A4" w14:textId="77777777" w:rsidR="00845D50" w:rsidRPr="00714DAC" w:rsidRDefault="00845D50" w:rsidP="00845D50">
      <w:pPr>
        <w:numPr>
          <w:ilvl w:val="1"/>
          <w:numId w:val="11"/>
        </w:numPr>
        <w:rPr>
          <w:rFonts w:ascii="Times New Roman" w:hAnsi="Times New Roman" w:cs="Times New Roman"/>
        </w:rPr>
      </w:pPr>
      <w:r w:rsidRPr="00714DAC">
        <w:rPr>
          <w:rFonts w:ascii="Times New Roman" w:hAnsi="Times New Roman" w:cs="Times New Roman"/>
        </w:rPr>
        <w:t>How did this experience help you understand the themes of time, regret, and redemption in the novel?</w:t>
      </w:r>
    </w:p>
    <w:p w14:paraId="64033663" w14:textId="77777777" w:rsidR="00845D50" w:rsidRPr="00714DAC" w:rsidRDefault="00845D50" w:rsidP="00845D50">
      <w:pPr>
        <w:numPr>
          <w:ilvl w:val="0"/>
          <w:numId w:val="11"/>
        </w:numPr>
        <w:rPr>
          <w:rFonts w:ascii="Times New Roman" w:hAnsi="Times New Roman" w:cs="Times New Roman"/>
        </w:rPr>
      </w:pPr>
      <w:r w:rsidRPr="00714DAC">
        <w:rPr>
          <w:rFonts w:ascii="Times New Roman" w:hAnsi="Times New Roman" w:cs="Times New Roman"/>
          <w:b/>
          <w:bCs/>
        </w:rPr>
        <w:t>Creative Extension:</w:t>
      </w:r>
      <w:r w:rsidRPr="00714DAC">
        <w:rPr>
          <w:rFonts w:ascii="Times New Roman" w:hAnsi="Times New Roman" w:cs="Times New Roman"/>
        </w:rPr>
        <w:br/>
        <w:t>Ask students to design their own escape room based on another part of the novel or a different book they’ve read. This can be a group project where students create puzzles and clues for their classmates to solve.</w:t>
      </w:r>
    </w:p>
    <w:p w14:paraId="6A4A5DB0" w14:textId="77777777" w:rsidR="00845D50" w:rsidRPr="00714DAC" w:rsidRDefault="00945A6E" w:rsidP="00845D50">
      <w:pPr>
        <w:rPr>
          <w:rFonts w:ascii="Times New Roman" w:hAnsi="Times New Roman" w:cs="Times New Roman"/>
        </w:rPr>
      </w:pPr>
      <w:r w:rsidRPr="00714DAC">
        <w:rPr>
          <w:rFonts w:ascii="Times New Roman" w:hAnsi="Times New Roman" w:cs="Times New Roman"/>
        </w:rPr>
        <w:pict w14:anchorId="38DC3C2D">
          <v:rect id="_x0000_i1038" style="width:0;height:1.5pt" o:hralign="center" o:hrstd="t" o:hr="t" fillcolor="#a0a0a0" stroked="f"/>
        </w:pict>
      </w:r>
    </w:p>
    <w:p w14:paraId="41F90E17" w14:textId="77777777" w:rsidR="00845D50" w:rsidRPr="00714DAC" w:rsidRDefault="00845D50" w:rsidP="00845D50">
      <w:pPr>
        <w:rPr>
          <w:rFonts w:ascii="Times New Roman" w:hAnsi="Times New Roman" w:cs="Times New Roman"/>
          <w:b/>
          <w:bCs/>
        </w:rPr>
      </w:pPr>
      <w:r w:rsidRPr="00714DAC">
        <w:rPr>
          <w:rFonts w:ascii="Times New Roman" w:hAnsi="Times New Roman" w:cs="Times New Roman"/>
          <w:b/>
          <w:bCs/>
        </w:rPr>
        <w:t>Conclusion:</w:t>
      </w:r>
    </w:p>
    <w:p w14:paraId="0A9E6A71" w14:textId="77777777" w:rsidR="00845D50" w:rsidRPr="00714DAC" w:rsidRDefault="00845D50" w:rsidP="00845D50">
      <w:pPr>
        <w:rPr>
          <w:rFonts w:ascii="Times New Roman" w:hAnsi="Times New Roman" w:cs="Times New Roman"/>
        </w:rPr>
      </w:pPr>
      <w:r w:rsidRPr="00714DAC">
        <w:rPr>
          <w:rFonts w:ascii="Times New Roman" w:hAnsi="Times New Roman" w:cs="Times New Roman"/>
        </w:rPr>
        <w:t xml:space="preserve">The </w:t>
      </w:r>
      <w:r w:rsidRPr="00714DAC">
        <w:rPr>
          <w:rFonts w:ascii="Times New Roman" w:hAnsi="Times New Roman" w:cs="Times New Roman"/>
          <w:i/>
          <w:iCs/>
        </w:rPr>
        <w:t>Passengers of the Underworld</w:t>
      </w:r>
      <w:r w:rsidRPr="00714DAC">
        <w:rPr>
          <w:rFonts w:ascii="Times New Roman" w:hAnsi="Times New Roman" w:cs="Times New Roman"/>
        </w:rPr>
        <w:t xml:space="preserve"> escape room offers an interactive and engaging way for students to dive deeper into the themes of the novel while building teamwork, problem-solving, and critical thinking skills. Through a mix of puzzles, riddles, and hands-on activities, students will experience the tension and mystery of Cole’s journey as they race to escape the Midnight Train before it reaches the final stop.</w:t>
      </w:r>
    </w:p>
    <w:p w14:paraId="27287C6E" w14:textId="77777777" w:rsidR="00845D50" w:rsidRPr="00714DAC" w:rsidRDefault="00845D50">
      <w:pPr>
        <w:rPr>
          <w:rFonts w:ascii="Times New Roman" w:hAnsi="Times New Roman" w:cs="Times New Roman"/>
        </w:rPr>
      </w:pPr>
    </w:p>
    <w:sectPr w:rsidR="00845D50" w:rsidRPr="00714DAC" w:rsidSect="00714DAC">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E7FB8"/>
    <w:multiLevelType w:val="multilevel"/>
    <w:tmpl w:val="0EDEB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3029E"/>
    <w:multiLevelType w:val="multilevel"/>
    <w:tmpl w:val="1EA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20299"/>
    <w:multiLevelType w:val="multilevel"/>
    <w:tmpl w:val="875E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F2892"/>
    <w:multiLevelType w:val="multilevel"/>
    <w:tmpl w:val="4FF0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D030B"/>
    <w:multiLevelType w:val="multilevel"/>
    <w:tmpl w:val="F258A9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6688C"/>
    <w:multiLevelType w:val="multilevel"/>
    <w:tmpl w:val="14507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847E4"/>
    <w:multiLevelType w:val="multilevel"/>
    <w:tmpl w:val="5E4E2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328B2"/>
    <w:multiLevelType w:val="multilevel"/>
    <w:tmpl w:val="CCD81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75664"/>
    <w:multiLevelType w:val="multilevel"/>
    <w:tmpl w:val="EF38C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874E1F"/>
    <w:multiLevelType w:val="multilevel"/>
    <w:tmpl w:val="77B0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20DEA"/>
    <w:multiLevelType w:val="multilevel"/>
    <w:tmpl w:val="FBD84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556694">
    <w:abstractNumId w:val="3"/>
  </w:num>
  <w:num w:numId="2" w16cid:durableId="2059666107">
    <w:abstractNumId w:val="7"/>
  </w:num>
  <w:num w:numId="3" w16cid:durableId="309019951">
    <w:abstractNumId w:val="9"/>
  </w:num>
  <w:num w:numId="4" w16cid:durableId="1586038836">
    <w:abstractNumId w:val="5"/>
  </w:num>
  <w:num w:numId="5" w16cid:durableId="1245142873">
    <w:abstractNumId w:val="8"/>
  </w:num>
  <w:num w:numId="6" w16cid:durableId="207449007">
    <w:abstractNumId w:val="0"/>
  </w:num>
  <w:num w:numId="7" w16cid:durableId="985821659">
    <w:abstractNumId w:val="10"/>
  </w:num>
  <w:num w:numId="8" w16cid:durableId="965820901">
    <w:abstractNumId w:val="4"/>
  </w:num>
  <w:num w:numId="9" w16cid:durableId="1376157604">
    <w:abstractNumId w:val="2"/>
  </w:num>
  <w:num w:numId="10" w16cid:durableId="285357611">
    <w:abstractNumId w:val="1"/>
  </w:num>
  <w:num w:numId="11" w16cid:durableId="1745566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50"/>
    <w:rsid w:val="00714DAC"/>
    <w:rsid w:val="00801FA2"/>
    <w:rsid w:val="00845D50"/>
    <w:rsid w:val="009B0F88"/>
    <w:rsid w:val="00B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664]"/>
    </o:shapedefaults>
    <o:shapelayout v:ext="edit">
      <o:idmap v:ext="edit" data="1"/>
    </o:shapelayout>
  </w:shapeDefaults>
  <w:decimalSymbol w:val="."/>
  <w:listSeparator w:val=","/>
  <w14:docId w14:val="0001A1F3"/>
  <w15:chartTrackingRefBased/>
  <w15:docId w15:val="{189B2E4A-4F65-4959-BECB-74489D0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D50"/>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845D50"/>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45D50"/>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45D50"/>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845D50"/>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845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D50"/>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845D50"/>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845D50"/>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45D50"/>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845D50"/>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845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D50"/>
    <w:rPr>
      <w:rFonts w:eastAsiaTheme="majorEastAsia" w:cstheme="majorBidi"/>
      <w:color w:val="272727" w:themeColor="text1" w:themeTint="D8"/>
    </w:rPr>
  </w:style>
  <w:style w:type="paragraph" w:styleId="Title">
    <w:name w:val="Title"/>
    <w:basedOn w:val="Normal"/>
    <w:next w:val="Normal"/>
    <w:link w:val="TitleChar"/>
    <w:uiPriority w:val="10"/>
    <w:qFormat/>
    <w:rsid w:val="00845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D50"/>
    <w:pPr>
      <w:spacing w:before="160"/>
      <w:jc w:val="center"/>
    </w:pPr>
    <w:rPr>
      <w:i/>
      <w:iCs/>
      <w:color w:val="404040" w:themeColor="text1" w:themeTint="BF"/>
    </w:rPr>
  </w:style>
  <w:style w:type="character" w:customStyle="1" w:styleId="QuoteChar">
    <w:name w:val="Quote Char"/>
    <w:basedOn w:val="DefaultParagraphFont"/>
    <w:link w:val="Quote"/>
    <w:uiPriority w:val="29"/>
    <w:rsid w:val="00845D50"/>
    <w:rPr>
      <w:i/>
      <w:iCs/>
      <w:color w:val="404040" w:themeColor="text1" w:themeTint="BF"/>
    </w:rPr>
  </w:style>
  <w:style w:type="paragraph" w:styleId="ListParagraph">
    <w:name w:val="List Paragraph"/>
    <w:basedOn w:val="Normal"/>
    <w:uiPriority w:val="34"/>
    <w:qFormat/>
    <w:rsid w:val="00845D50"/>
    <w:pPr>
      <w:ind w:left="720"/>
      <w:contextualSpacing/>
    </w:pPr>
  </w:style>
  <w:style w:type="character" w:styleId="IntenseEmphasis">
    <w:name w:val="Intense Emphasis"/>
    <w:basedOn w:val="DefaultParagraphFont"/>
    <w:uiPriority w:val="21"/>
    <w:qFormat/>
    <w:rsid w:val="00845D50"/>
    <w:rPr>
      <w:i/>
      <w:iCs/>
      <w:color w:val="374C80" w:themeColor="accent1" w:themeShade="BF"/>
    </w:rPr>
  </w:style>
  <w:style w:type="paragraph" w:styleId="IntenseQuote">
    <w:name w:val="Intense Quote"/>
    <w:basedOn w:val="Normal"/>
    <w:next w:val="Normal"/>
    <w:link w:val="IntenseQuoteChar"/>
    <w:uiPriority w:val="30"/>
    <w:qFormat/>
    <w:rsid w:val="00845D50"/>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845D50"/>
    <w:rPr>
      <w:i/>
      <w:iCs/>
      <w:color w:val="374C80" w:themeColor="accent1" w:themeShade="BF"/>
    </w:rPr>
  </w:style>
  <w:style w:type="character" w:styleId="IntenseReference">
    <w:name w:val="Intense Reference"/>
    <w:basedOn w:val="DefaultParagraphFont"/>
    <w:uiPriority w:val="32"/>
    <w:qFormat/>
    <w:rsid w:val="00845D50"/>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053273">
      <w:bodyDiv w:val="1"/>
      <w:marLeft w:val="0"/>
      <w:marRight w:val="0"/>
      <w:marTop w:val="0"/>
      <w:marBottom w:val="0"/>
      <w:divBdr>
        <w:top w:val="none" w:sz="0" w:space="0" w:color="auto"/>
        <w:left w:val="none" w:sz="0" w:space="0" w:color="auto"/>
        <w:bottom w:val="none" w:sz="0" w:space="0" w:color="auto"/>
        <w:right w:val="none" w:sz="0" w:space="0" w:color="auto"/>
      </w:divBdr>
    </w:div>
    <w:div w:id="20251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2024-12-31T19:09:00Z</dcterms:created>
  <dcterms:modified xsi:type="dcterms:W3CDTF">2024-12-31T19:09:00Z</dcterms:modified>
</cp:coreProperties>
</file>