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2CA8" w14:textId="77777777" w:rsidR="00B67CFF" w:rsidRDefault="00B67CFF" w:rsidP="009F1730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1868AF72" wp14:editId="43822D1C">
            <wp:extent cx="2525486" cy="1294213"/>
            <wp:effectExtent l="0" t="0" r="8255" b="127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729" cy="129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18E4C" w14:textId="740957BF" w:rsidR="003A6CAF" w:rsidRDefault="009F1730" w:rsidP="009F1730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Nantwich</w:t>
      </w:r>
      <w:proofErr w:type="spellEnd"/>
      <w:r>
        <w:rPr>
          <w:sz w:val="24"/>
          <w:szCs w:val="24"/>
          <w:lang w:val="en-US"/>
        </w:rPr>
        <w:t xml:space="preserve"> Riding Club</w:t>
      </w:r>
    </w:p>
    <w:p w14:paraId="30C446C4" w14:textId="455561AA" w:rsidR="009F1730" w:rsidRDefault="009F1730" w:rsidP="009F173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Health and Safety Statement</w:t>
      </w:r>
    </w:p>
    <w:p w14:paraId="77909025" w14:textId="7FF6D007" w:rsidR="009F1730" w:rsidRDefault="009F1730" w:rsidP="009F1730">
      <w:pPr>
        <w:jc w:val="center"/>
        <w:rPr>
          <w:sz w:val="24"/>
          <w:szCs w:val="24"/>
          <w:lang w:val="en-US"/>
        </w:rPr>
      </w:pPr>
    </w:p>
    <w:p w14:paraId="3A978EA9" w14:textId="6348B572" w:rsidR="009F1730" w:rsidRDefault="009F1730" w:rsidP="009F1730">
      <w:pPr>
        <w:spacing w:after="0"/>
        <w:jc w:val="center"/>
        <w:rPr>
          <w:sz w:val="24"/>
          <w:szCs w:val="24"/>
          <w:lang w:val="en-US"/>
        </w:rPr>
      </w:pPr>
    </w:p>
    <w:p w14:paraId="7765BE43" w14:textId="23F68A98" w:rsidR="009F1730" w:rsidRDefault="009F1730" w:rsidP="009F173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organizer has overall responsibility for Health and Safety</w:t>
      </w:r>
    </w:p>
    <w:p w14:paraId="442FA40A" w14:textId="77777777" w:rsidR="008D798D" w:rsidRDefault="008D798D" w:rsidP="008D798D">
      <w:pPr>
        <w:pStyle w:val="ListParagraph"/>
        <w:spacing w:after="0"/>
        <w:rPr>
          <w:sz w:val="24"/>
          <w:szCs w:val="24"/>
          <w:lang w:val="en-US"/>
        </w:rPr>
      </w:pPr>
    </w:p>
    <w:p w14:paraId="3F74CC38" w14:textId="7FDBDF4B" w:rsidR="009F1730" w:rsidRDefault="009F1730" w:rsidP="009F173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event is </w:t>
      </w:r>
      <w:proofErr w:type="spellStart"/>
      <w:r>
        <w:rPr>
          <w:sz w:val="24"/>
          <w:szCs w:val="24"/>
          <w:lang w:val="en-US"/>
        </w:rPr>
        <w:t>organi</w:t>
      </w:r>
      <w:r w:rsidR="00134CEA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ed</w:t>
      </w:r>
      <w:proofErr w:type="spellEnd"/>
      <w:r>
        <w:rPr>
          <w:sz w:val="24"/>
          <w:szCs w:val="24"/>
          <w:lang w:val="en-US"/>
        </w:rPr>
        <w:t xml:space="preserve"> in accordance with Health and Safety Legislation and all who have, to any extent, control of the premises, or site on which the event are responsible for ensuring that:</w:t>
      </w:r>
    </w:p>
    <w:p w14:paraId="15988AD4" w14:textId="31123642" w:rsidR="009F1730" w:rsidRDefault="009F1730" w:rsidP="009F1730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Everything reasonably practicable is done to ensure health, safety and welfare of those attending the event</w:t>
      </w:r>
      <w:r w:rsidR="00134CEA">
        <w:rPr>
          <w:sz w:val="24"/>
          <w:szCs w:val="24"/>
          <w:lang w:val="en-US"/>
        </w:rPr>
        <w:t>.</w:t>
      </w:r>
    </w:p>
    <w:p w14:paraId="79D9F0F2" w14:textId="22B85F1D" w:rsidR="009F1730" w:rsidRDefault="009F1730" w:rsidP="009F1730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conduct themselves so that they do not put themselves or anyone else at risk</w:t>
      </w:r>
      <w:r w:rsidR="00134CEA">
        <w:rPr>
          <w:sz w:val="24"/>
          <w:szCs w:val="24"/>
          <w:lang w:val="en-US"/>
        </w:rPr>
        <w:t>.</w:t>
      </w:r>
    </w:p>
    <w:p w14:paraId="0B41E60F" w14:textId="1625ACE9" w:rsidR="009F1730" w:rsidRDefault="009F1730" w:rsidP="009F1730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access to and egre</w:t>
      </w:r>
      <w:r w:rsidR="00134CEA">
        <w:rPr>
          <w:sz w:val="24"/>
          <w:szCs w:val="24"/>
          <w:lang w:val="en-US"/>
        </w:rPr>
        <w:t>ss</w:t>
      </w:r>
      <w:r>
        <w:rPr>
          <w:sz w:val="24"/>
          <w:szCs w:val="24"/>
          <w:lang w:val="en-US"/>
        </w:rPr>
        <w:t xml:space="preserve"> from the site is safe and unobstructed.</w:t>
      </w:r>
    </w:p>
    <w:p w14:paraId="3E672429" w14:textId="77777777" w:rsidR="00134CEA" w:rsidRDefault="00134CEA" w:rsidP="00134CEA">
      <w:pPr>
        <w:pStyle w:val="ListParagraph"/>
        <w:spacing w:after="0"/>
        <w:ind w:left="1440"/>
        <w:rPr>
          <w:sz w:val="24"/>
          <w:szCs w:val="24"/>
          <w:lang w:val="en-US"/>
        </w:rPr>
      </w:pPr>
    </w:p>
    <w:p w14:paraId="38A06D35" w14:textId="4F7E2728" w:rsidR="009F1730" w:rsidRDefault="009F1730" w:rsidP="009F173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Emergencies</w:t>
      </w:r>
    </w:p>
    <w:p w14:paraId="35B1144E" w14:textId="2439DD93" w:rsidR="009F1730" w:rsidRDefault="009F1730" w:rsidP="009F1730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Emergency services </w:t>
      </w:r>
      <w:r w:rsidR="008D798D">
        <w:rPr>
          <w:sz w:val="24"/>
          <w:szCs w:val="24"/>
          <w:lang w:val="en-US"/>
        </w:rPr>
        <w:t>must have access to all parts of the event site at all times and members of the public must not park vehicles so as to obstruct access.</w:t>
      </w:r>
    </w:p>
    <w:p w14:paraId="5AF61077" w14:textId="15E3179B" w:rsidR="008D798D" w:rsidRDefault="008D798D" w:rsidP="009F1730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 aid points are clearly marked</w:t>
      </w:r>
      <w:r w:rsidR="00134CEA">
        <w:rPr>
          <w:sz w:val="24"/>
          <w:szCs w:val="24"/>
          <w:lang w:val="en-US"/>
        </w:rPr>
        <w:t>.</w:t>
      </w:r>
    </w:p>
    <w:p w14:paraId="15355E0E" w14:textId="2A196195" w:rsidR="008D798D" w:rsidRDefault="008D798D" w:rsidP="009F1730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case of an emergency, members of the public should contact the nearest official or dial 999.</w:t>
      </w:r>
    </w:p>
    <w:p w14:paraId="2AC15AA3" w14:textId="03BB5EFD" w:rsidR="008D798D" w:rsidRDefault="008D798D" w:rsidP="008D798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Horses</w:t>
      </w:r>
    </w:p>
    <w:p w14:paraId="4637B500" w14:textId="0F05E9E7" w:rsidR="008D798D" w:rsidRDefault="008D798D" w:rsidP="008D798D">
      <w:pPr>
        <w:pStyle w:val="ListParagraph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Horses can easily be frightened and can be dangerous. Members of the public are requested to keep clear from horse areas/lanes and to avoid </w:t>
      </w:r>
      <w:proofErr w:type="spellStart"/>
      <w:r>
        <w:rPr>
          <w:sz w:val="24"/>
          <w:szCs w:val="24"/>
          <w:lang w:val="en-US"/>
        </w:rPr>
        <w:t>be</w:t>
      </w:r>
      <w:r w:rsidR="00134CEA">
        <w:rPr>
          <w:sz w:val="24"/>
          <w:szCs w:val="24"/>
          <w:lang w:val="en-US"/>
        </w:rPr>
        <w:t>haviour</w:t>
      </w:r>
      <w:proofErr w:type="spellEnd"/>
      <w:r>
        <w:rPr>
          <w:sz w:val="24"/>
          <w:szCs w:val="24"/>
          <w:lang w:val="en-US"/>
        </w:rPr>
        <w:t xml:space="preserve"> that might alarm hors</w:t>
      </w:r>
      <w:r w:rsidR="00134CEA">
        <w:rPr>
          <w:sz w:val="24"/>
          <w:szCs w:val="24"/>
          <w:lang w:val="en-US"/>
        </w:rPr>
        <w:t>es.</w:t>
      </w:r>
    </w:p>
    <w:p w14:paraId="39082E7E" w14:textId="09EC6926" w:rsidR="008D798D" w:rsidRDefault="008D798D" w:rsidP="008D798D">
      <w:pPr>
        <w:pStyle w:val="ListParagraph"/>
        <w:spacing w:after="0"/>
        <w:rPr>
          <w:sz w:val="24"/>
          <w:szCs w:val="24"/>
          <w:lang w:val="en-US"/>
        </w:rPr>
      </w:pPr>
    </w:p>
    <w:p w14:paraId="4D8A9452" w14:textId="4109615B" w:rsidR="008D798D" w:rsidRDefault="008D798D" w:rsidP="008D798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Dogs</w:t>
      </w:r>
    </w:p>
    <w:p w14:paraId="1FE8A4D8" w14:textId="4CE5B8FC" w:rsidR="008D798D" w:rsidRPr="008D798D" w:rsidRDefault="008D798D" w:rsidP="008D798D">
      <w:pPr>
        <w:pStyle w:val="ListParagraph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Dogs should be kept under close control and on a short lead. The dangerous dogs act now covers private land (</w:t>
      </w:r>
      <w:proofErr w:type="spellStart"/>
      <w:r>
        <w:rPr>
          <w:sz w:val="24"/>
          <w:szCs w:val="24"/>
          <w:lang w:val="en-US"/>
        </w:rPr>
        <w:t>nov</w:t>
      </w:r>
      <w:proofErr w:type="spellEnd"/>
      <w:r>
        <w:rPr>
          <w:sz w:val="24"/>
          <w:szCs w:val="24"/>
          <w:lang w:val="en-US"/>
        </w:rPr>
        <w:t xml:space="preserve"> 2014). </w:t>
      </w:r>
    </w:p>
    <w:sectPr w:rsidR="008D798D" w:rsidRPr="008D7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1F30"/>
    <w:multiLevelType w:val="hybridMultilevel"/>
    <w:tmpl w:val="34ECC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043E3E"/>
    <w:multiLevelType w:val="hybridMultilevel"/>
    <w:tmpl w:val="BE485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6657"/>
    <w:multiLevelType w:val="hybridMultilevel"/>
    <w:tmpl w:val="A3DE17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30"/>
    <w:rsid w:val="00134CEA"/>
    <w:rsid w:val="003A6CAF"/>
    <w:rsid w:val="008D798D"/>
    <w:rsid w:val="009F1730"/>
    <w:rsid w:val="00B6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448B"/>
  <w15:chartTrackingRefBased/>
  <w15:docId w15:val="{25E075DD-62CA-4456-944B-46BD8528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griffiths</dc:creator>
  <cp:keywords/>
  <dc:description/>
  <cp:lastModifiedBy>Katie Donnelly</cp:lastModifiedBy>
  <cp:revision>2</cp:revision>
  <dcterms:created xsi:type="dcterms:W3CDTF">2022-02-13T15:06:00Z</dcterms:created>
  <dcterms:modified xsi:type="dcterms:W3CDTF">2022-02-13T15:06:00Z</dcterms:modified>
</cp:coreProperties>
</file>